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1EC31" w14:textId="7D185989" w:rsidR="00EC48D7" w:rsidRPr="00E07BF4" w:rsidRDefault="06A9E8C6" w:rsidP="00D239CB">
      <w:pPr>
        <w:tabs>
          <w:tab w:val="left" w:pos="1215"/>
        </w:tabs>
        <w:spacing w:line="276" w:lineRule="auto"/>
        <w:jc w:val="both"/>
        <w:rPr>
          <w:rFonts w:ascii="Arial" w:hAnsi="Arial" w:cs="Arial"/>
          <w:sz w:val="19"/>
          <w:szCs w:val="19"/>
        </w:rPr>
      </w:pPr>
      <w:bookmarkStart w:id="0" w:name="_Hlk98409320"/>
      <w:r w:rsidRPr="00E07BF4">
        <w:rPr>
          <w:rFonts w:ascii="Arial" w:hAnsi="Arial" w:cs="Arial"/>
          <w:sz w:val="19"/>
          <w:szCs w:val="19"/>
        </w:rPr>
        <w:t xml:space="preserve">Las especificaciones técnicas mínimas requeridas son de obligatorio cumplimiento (excluyentes), por tal motivo el proponente deberá indicar con una “X” y de no hacerlo, la propuesta se considerará </w:t>
      </w:r>
      <w:r w:rsidR="228987C2" w:rsidRPr="00E07BF4">
        <w:rPr>
          <w:rFonts w:ascii="Arial" w:hAnsi="Arial" w:cs="Arial"/>
          <w:sz w:val="19"/>
          <w:szCs w:val="19"/>
        </w:rPr>
        <w:t>NO APTA</w:t>
      </w:r>
      <w:r w:rsidRPr="00E07BF4">
        <w:rPr>
          <w:rFonts w:ascii="Arial" w:hAnsi="Arial" w:cs="Arial"/>
          <w:sz w:val="19"/>
          <w:szCs w:val="19"/>
        </w:rPr>
        <w:t xml:space="preserve"> técnicamente y debe diligenciarse con las especificaciones técnicas ofertadas. </w:t>
      </w:r>
    </w:p>
    <w:p w14:paraId="74BF0B89" w14:textId="5FA963CA" w:rsidR="00EC48D7" w:rsidRPr="00E07BF4" w:rsidRDefault="06A9E8C6" w:rsidP="00D239CB">
      <w:pPr>
        <w:tabs>
          <w:tab w:val="left" w:pos="240"/>
        </w:tabs>
        <w:spacing w:after="0" w:line="276" w:lineRule="auto"/>
        <w:contextualSpacing/>
        <w:jc w:val="both"/>
        <w:rPr>
          <w:rFonts w:ascii="Arial" w:hAnsi="Arial" w:cs="Arial"/>
          <w:sz w:val="19"/>
          <w:szCs w:val="19"/>
        </w:rPr>
      </w:pPr>
      <w:r w:rsidRPr="00E07BF4">
        <w:rPr>
          <w:rFonts w:ascii="Arial" w:hAnsi="Arial" w:cs="Arial"/>
          <w:sz w:val="19"/>
          <w:szCs w:val="19"/>
        </w:rPr>
        <w:t xml:space="preserve">En una columna CUMPLE/NO CUMPLE, el comité técnico de la Policía Nacional </w:t>
      </w:r>
      <w:r w:rsidR="009BC3C6" w:rsidRPr="00E07BF4">
        <w:rPr>
          <w:rFonts w:ascii="Arial" w:hAnsi="Arial" w:cs="Arial"/>
          <w:sz w:val="19"/>
          <w:szCs w:val="19"/>
        </w:rPr>
        <w:t>designado</w:t>
      </w:r>
      <w:r w:rsidRPr="00E07BF4">
        <w:rPr>
          <w:rFonts w:ascii="Arial" w:hAnsi="Arial" w:cs="Arial"/>
          <w:sz w:val="19"/>
          <w:szCs w:val="19"/>
        </w:rPr>
        <w:t xml:space="preserve"> evaluar</w:t>
      </w:r>
      <w:r w:rsidR="6D61AD41" w:rsidRPr="00E07BF4">
        <w:rPr>
          <w:rFonts w:ascii="Arial" w:hAnsi="Arial" w:cs="Arial"/>
          <w:sz w:val="19"/>
          <w:szCs w:val="19"/>
        </w:rPr>
        <w:t>á</w:t>
      </w:r>
      <w:r w:rsidRPr="00E07BF4">
        <w:rPr>
          <w:rFonts w:ascii="Arial" w:hAnsi="Arial" w:cs="Arial"/>
          <w:sz w:val="19"/>
          <w:szCs w:val="19"/>
        </w:rPr>
        <w:t xml:space="preserve"> las especificaciones técnicas ofertadas por la firma.</w:t>
      </w:r>
    </w:p>
    <w:p w14:paraId="602A6ACC" w14:textId="77777777" w:rsidR="00EC48D7" w:rsidRPr="00E07BF4" w:rsidRDefault="00EC48D7" w:rsidP="00D239CB">
      <w:pPr>
        <w:tabs>
          <w:tab w:val="left" w:pos="240"/>
        </w:tabs>
        <w:spacing w:after="0" w:line="276" w:lineRule="auto"/>
        <w:contextualSpacing/>
        <w:jc w:val="both"/>
        <w:rPr>
          <w:rFonts w:ascii="Arial" w:hAnsi="Arial" w:cs="Arial"/>
          <w:sz w:val="19"/>
          <w:szCs w:val="19"/>
        </w:rPr>
      </w:pPr>
    </w:p>
    <w:p w14:paraId="565000D4" w14:textId="4523682A" w:rsidR="00EC48D7" w:rsidRPr="00E07BF4" w:rsidRDefault="00EC48D7" w:rsidP="00D239CB">
      <w:pPr>
        <w:tabs>
          <w:tab w:val="left" w:pos="240"/>
        </w:tabs>
        <w:spacing w:after="0" w:line="276" w:lineRule="auto"/>
        <w:contextualSpacing/>
        <w:jc w:val="both"/>
        <w:rPr>
          <w:rFonts w:ascii="Arial" w:hAnsi="Arial" w:cs="Arial"/>
          <w:sz w:val="19"/>
          <w:szCs w:val="19"/>
        </w:rPr>
      </w:pPr>
      <w:r w:rsidRPr="00E07BF4">
        <w:rPr>
          <w:rFonts w:ascii="Arial" w:hAnsi="Arial" w:cs="Arial"/>
          <w:sz w:val="19"/>
          <w:szCs w:val="19"/>
        </w:rPr>
        <w:t xml:space="preserve">El </w:t>
      </w:r>
      <w:r w:rsidR="00D239CB">
        <w:rPr>
          <w:rFonts w:ascii="Arial" w:hAnsi="Arial" w:cs="Arial"/>
          <w:sz w:val="19"/>
          <w:szCs w:val="19"/>
        </w:rPr>
        <w:t>contratista</w:t>
      </w:r>
      <w:r w:rsidRPr="00E07BF4">
        <w:rPr>
          <w:rFonts w:ascii="Arial" w:hAnsi="Arial" w:cs="Arial"/>
          <w:sz w:val="19"/>
          <w:szCs w:val="19"/>
        </w:rPr>
        <w:t xml:space="preserve"> deberá cumplir estrictamente con las especificaciones solicitadas atendiendo los factores descritos a continuación:</w:t>
      </w:r>
    </w:p>
    <w:p w14:paraId="47DAB6ED" w14:textId="77777777" w:rsidR="00EC48D7" w:rsidRPr="00E07BF4" w:rsidRDefault="00EC48D7" w:rsidP="00D239CB">
      <w:pPr>
        <w:tabs>
          <w:tab w:val="left" w:pos="240"/>
        </w:tabs>
        <w:spacing w:after="0" w:line="276" w:lineRule="auto"/>
        <w:contextualSpacing/>
        <w:jc w:val="center"/>
        <w:rPr>
          <w:rFonts w:ascii="Arial" w:hAnsi="Arial" w:cs="Arial"/>
          <w:sz w:val="19"/>
          <w:szCs w:val="19"/>
        </w:rPr>
      </w:pPr>
    </w:p>
    <w:bookmarkEnd w:id="0"/>
    <w:p w14:paraId="0F65B376" w14:textId="77777777" w:rsidR="00B67518" w:rsidRPr="00E07BF4" w:rsidRDefault="00B67518" w:rsidP="00D239CB">
      <w:pPr>
        <w:pStyle w:val="NormalWeb"/>
        <w:spacing w:before="0" w:beforeAutospacing="0" w:after="0" w:afterAutospacing="0" w:line="276" w:lineRule="auto"/>
        <w:jc w:val="both"/>
        <w:rPr>
          <w:rFonts w:ascii="Arial" w:hAnsi="Arial" w:cs="Arial"/>
          <w:color w:val="FF0000"/>
          <w:sz w:val="19"/>
          <w:szCs w:val="19"/>
        </w:rPr>
      </w:pPr>
    </w:p>
    <w:tbl>
      <w:tblPr>
        <w:tblW w:w="964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35"/>
        <w:gridCol w:w="5749"/>
        <w:gridCol w:w="1273"/>
        <w:gridCol w:w="1290"/>
      </w:tblGrid>
      <w:tr w:rsidR="00C93C5D" w:rsidRPr="00E07BF4" w14:paraId="7334E6BF" w14:textId="77777777" w:rsidTr="18F6753F">
        <w:trPr>
          <w:tblHeader/>
        </w:trPr>
        <w:tc>
          <w:tcPr>
            <w:tcW w:w="1335" w:type="dxa"/>
            <w:shd w:val="clear" w:color="auto" w:fill="DFDFDF"/>
            <w:vAlign w:val="center"/>
          </w:tcPr>
          <w:p w14:paraId="0C5A3125" w14:textId="77777777" w:rsidR="00C93C5D" w:rsidRPr="00E07BF4" w:rsidRDefault="00C93C5D" w:rsidP="00D239CB">
            <w:pPr>
              <w:spacing w:line="276" w:lineRule="auto"/>
              <w:jc w:val="center"/>
              <w:rPr>
                <w:rFonts w:ascii="Arial" w:eastAsia="Arial" w:hAnsi="Arial" w:cs="Arial"/>
                <w:b/>
                <w:sz w:val="19"/>
                <w:szCs w:val="19"/>
              </w:rPr>
            </w:pPr>
            <w:r w:rsidRPr="00E07BF4">
              <w:rPr>
                <w:rFonts w:ascii="Arial" w:eastAsia="Arial" w:hAnsi="Arial" w:cs="Arial"/>
                <w:b/>
                <w:sz w:val="19"/>
                <w:szCs w:val="19"/>
              </w:rPr>
              <w:t>ÍTEM</w:t>
            </w:r>
          </w:p>
        </w:tc>
        <w:tc>
          <w:tcPr>
            <w:tcW w:w="5749" w:type="dxa"/>
            <w:shd w:val="clear" w:color="auto" w:fill="DFDFDF"/>
            <w:vAlign w:val="center"/>
          </w:tcPr>
          <w:p w14:paraId="7B1C08C4" w14:textId="77777777" w:rsidR="00C93C5D" w:rsidRPr="00E07BF4" w:rsidRDefault="00C93C5D" w:rsidP="00D239CB">
            <w:pPr>
              <w:spacing w:line="276" w:lineRule="auto"/>
              <w:jc w:val="center"/>
              <w:rPr>
                <w:rFonts w:ascii="Arial" w:eastAsia="Arial" w:hAnsi="Arial" w:cs="Arial"/>
                <w:b/>
                <w:sz w:val="19"/>
                <w:szCs w:val="19"/>
              </w:rPr>
            </w:pPr>
            <w:r w:rsidRPr="00E07BF4">
              <w:rPr>
                <w:rFonts w:ascii="Arial" w:eastAsia="Arial" w:hAnsi="Arial" w:cs="Arial"/>
                <w:b/>
                <w:sz w:val="19"/>
                <w:szCs w:val="19"/>
              </w:rPr>
              <w:t>DESCRIPCIÓN</w:t>
            </w:r>
          </w:p>
        </w:tc>
        <w:tc>
          <w:tcPr>
            <w:tcW w:w="1273" w:type="dxa"/>
            <w:shd w:val="clear" w:color="auto" w:fill="DFDFDF"/>
            <w:vAlign w:val="center"/>
          </w:tcPr>
          <w:p w14:paraId="7D894D79" w14:textId="77777777" w:rsidR="00C93C5D" w:rsidRPr="00E07BF4" w:rsidRDefault="00C93C5D" w:rsidP="00D239CB">
            <w:pPr>
              <w:spacing w:line="276" w:lineRule="auto"/>
              <w:jc w:val="center"/>
              <w:rPr>
                <w:rFonts w:ascii="Arial" w:eastAsia="Arial" w:hAnsi="Arial" w:cs="Arial"/>
                <w:b/>
                <w:sz w:val="19"/>
                <w:szCs w:val="19"/>
              </w:rPr>
            </w:pPr>
            <w:r w:rsidRPr="00E07BF4">
              <w:rPr>
                <w:rFonts w:ascii="Arial" w:eastAsia="Arial" w:hAnsi="Arial" w:cs="Arial"/>
                <w:b/>
                <w:sz w:val="19"/>
                <w:szCs w:val="19"/>
              </w:rPr>
              <w:t>CUMPLE</w:t>
            </w:r>
          </w:p>
        </w:tc>
        <w:tc>
          <w:tcPr>
            <w:tcW w:w="1290" w:type="dxa"/>
            <w:shd w:val="clear" w:color="auto" w:fill="DFDFDF"/>
            <w:vAlign w:val="center"/>
          </w:tcPr>
          <w:p w14:paraId="176E07FB" w14:textId="77777777" w:rsidR="00C93C5D" w:rsidRPr="00E07BF4" w:rsidRDefault="00C93C5D" w:rsidP="00D239CB">
            <w:pPr>
              <w:spacing w:line="276" w:lineRule="auto"/>
              <w:jc w:val="center"/>
              <w:rPr>
                <w:rFonts w:ascii="Arial" w:eastAsia="Arial" w:hAnsi="Arial" w:cs="Arial"/>
                <w:b/>
                <w:sz w:val="19"/>
                <w:szCs w:val="19"/>
              </w:rPr>
            </w:pPr>
            <w:r w:rsidRPr="00E07BF4">
              <w:rPr>
                <w:rFonts w:ascii="Arial" w:eastAsia="Arial" w:hAnsi="Arial" w:cs="Arial"/>
                <w:b/>
                <w:sz w:val="19"/>
                <w:szCs w:val="19"/>
              </w:rPr>
              <w:t>NO CUMPLE</w:t>
            </w:r>
          </w:p>
        </w:tc>
      </w:tr>
      <w:tr w:rsidR="00C93C5D" w:rsidRPr="00E07BF4" w14:paraId="786BD7C6" w14:textId="77777777" w:rsidTr="18F6753F">
        <w:tc>
          <w:tcPr>
            <w:tcW w:w="1335" w:type="dxa"/>
            <w:vAlign w:val="center"/>
          </w:tcPr>
          <w:p w14:paraId="4240ABA7" w14:textId="77777777" w:rsidR="00C93C5D" w:rsidRPr="00E07BF4" w:rsidRDefault="00C93C5D" w:rsidP="00D239CB">
            <w:pPr>
              <w:numPr>
                <w:ilvl w:val="0"/>
                <w:numId w:val="35"/>
              </w:numPr>
              <w:pBdr>
                <w:top w:val="nil"/>
                <w:left w:val="nil"/>
                <w:bottom w:val="nil"/>
                <w:right w:val="nil"/>
                <w:between w:val="nil"/>
              </w:pBdr>
              <w:tabs>
                <w:tab w:val="left" w:pos="314"/>
              </w:tabs>
              <w:spacing w:after="0" w:line="276" w:lineRule="auto"/>
              <w:ind w:left="30" w:firstLine="0"/>
              <w:jc w:val="center"/>
              <w:rPr>
                <w:rFonts w:ascii="Arial" w:eastAsia="Arial" w:hAnsi="Arial" w:cs="Arial"/>
                <w:b/>
                <w:bCs/>
                <w:color w:val="000000"/>
                <w:sz w:val="19"/>
                <w:szCs w:val="19"/>
              </w:rPr>
            </w:pPr>
          </w:p>
        </w:tc>
        <w:tc>
          <w:tcPr>
            <w:tcW w:w="5749" w:type="dxa"/>
            <w:vAlign w:val="center"/>
          </w:tcPr>
          <w:p w14:paraId="7D23F239" w14:textId="671064B9" w:rsidR="00832204" w:rsidRPr="00E07BF4" w:rsidRDefault="20F78475" w:rsidP="00D239CB">
            <w:pPr>
              <w:spacing w:line="276" w:lineRule="auto"/>
              <w:jc w:val="both"/>
              <w:rPr>
                <w:rFonts w:ascii="Arial" w:eastAsia="Arial" w:hAnsi="Arial" w:cs="Arial"/>
                <w:sz w:val="19"/>
                <w:szCs w:val="19"/>
              </w:rPr>
            </w:pPr>
            <w:r w:rsidRPr="00E07BF4">
              <w:rPr>
                <w:rFonts w:ascii="Arial" w:eastAsia="Arial" w:hAnsi="Arial" w:cs="Arial"/>
                <w:b/>
                <w:bCs/>
                <w:sz w:val="19"/>
                <w:szCs w:val="19"/>
              </w:rPr>
              <w:t>GENERALIDADES</w:t>
            </w:r>
          </w:p>
          <w:p w14:paraId="1F625F38" w14:textId="4E4C8400" w:rsidR="00C93C5D" w:rsidRPr="00E07BF4" w:rsidRDefault="4672E0C8" w:rsidP="00D239CB">
            <w:pPr>
              <w:spacing w:before="240" w:after="240" w:line="276" w:lineRule="auto"/>
              <w:jc w:val="both"/>
              <w:rPr>
                <w:rFonts w:ascii="Arial" w:eastAsia="Arial" w:hAnsi="Arial" w:cs="Arial"/>
                <w:sz w:val="19"/>
                <w:szCs w:val="19"/>
              </w:rPr>
            </w:pPr>
            <w:r w:rsidRPr="00E07BF4">
              <w:rPr>
                <w:rFonts w:ascii="Arial" w:eastAsia="Arial" w:hAnsi="Arial" w:cs="Arial"/>
                <w:sz w:val="19"/>
                <w:szCs w:val="19"/>
              </w:rPr>
              <w:t xml:space="preserve">El </w:t>
            </w:r>
            <w:r w:rsidR="00D239CB">
              <w:rPr>
                <w:rFonts w:ascii="Arial" w:eastAsia="Arial" w:hAnsi="Arial" w:cs="Arial"/>
                <w:sz w:val="19"/>
                <w:szCs w:val="19"/>
              </w:rPr>
              <w:t>contratista</w:t>
            </w:r>
            <w:r w:rsidRPr="00E07BF4">
              <w:rPr>
                <w:rFonts w:ascii="Arial" w:eastAsia="Arial" w:hAnsi="Arial" w:cs="Arial"/>
                <w:sz w:val="19"/>
                <w:szCs w:val="19"/>
              </w:rPr>
              <w:t xml:space="preserve"> deberá realizar el desarrollo a la medida</w:t>
            </w:r>
            <w:r w:rsidR="00A778E6">
              <w:rPr>
                <w:rFonts w:ascii="Arial" w:eastAsia="Arial" w:hAnsi="Arial" w:cs="Arial"/>
                <w:sz w:val="19"/>
                <w:szCs w:val="19"/>
              </w:rPr>
              <w:t xml:space="preserve"> y de acuerdo a las necesidades de la Policía Nacional</w:t>
            </w:r>
            <w:r w:rsidRPr="00E07BF4">
              <w:rPr>
                <w:rFonts w:ascii="Arial" w:eastAsia="Arial" w:hAnsi="Arial" w:cs="Arial"/>
                <w:sz w:val="19"/>
                <w:szCs w:val="19"/>
              </w:rPr>
              <w:t xml:space="preserve">, utilizando el patrón de </w:t>
            </w:r>
            <w:r w:rsidR="00A778E6">
              <w:rPr>
                <w:rFonts w:ascii="Arial" w:eastAsia="Arial" w:hAnsi="Arial" w:cs="Arial"/>
                <w:sz w:val="19"/>
                <w:szCs w:val="19"/>
              </w:rPr>
              <w:t>diseño de software</w:t>
            </w:r>
            <w:r w:rsidRPr="00E07BF4">
              <w:rPr>
                <w:rFonts w:ascii="Arial" w:eastAsia="Arial" w:hAnsi="Arial" w:cs="Arial"/>
                <w:sz w:val="19"/>
                <w:szCs w:val="19"/>
              </w:rPr>
              <w:t xml:space="preserve"> M</w:t>
            </w:r>
            <w:r w:rsidR="00A778E6">
              <w:rPr>
                <w:rFonts w:ascii="Arial" w:eastAsia="Arial" w:hAnsi="Arial" w:cs="Arial"/>
                <w:sz w:val="19"/>
                <w:szCs w:val="19"/>
              </w:rPr>
              <w:t xml:space="preserve">odelo Vista </w:t>
            </w:r>
            <w:r w:rsidRPr="00E07BF4">
              <w:rPr>
                <w:rFonts w:ascii="Arial" w:eastAsia="Arial" w:hAnsi="Arial" w:cs="Arial"/>
                <w:sz w:val="19"/>
                <w:szCs w:val="19"/>
              </w:rPr>
              <w:t>C</w:t>
            </w:r>
            <w:r w:rsidR="00A778E6">
              <w:rPr>
                <w:rFonts w:ascii="Arial" w:eastAsia="Arial" w:hAnsi="Arial" w:cs="Arial"/>
                <w:sz w:val="19"/>
                <w:szCs w:val="19"/>
              </w:rPr>
              <w:t>ontrolador</w:t>
            </w:r>
            <w:r w:rsidRPr="00E07BF4">
              <w:rPr>
                <w:rFonts w:ascii="Arial" w:eastAsia="Arial" w:hAnsi="Arial" w:cs="Arial"/>
                <w:sz w:val="19"/>
                <w:szCs w:val="19"/>
              </w:rPr>
              <w:t xml:space="preserve">, orientado a objetos y siguiendo los parámetros establecidos para una arquitectura basada en procedimientos y en los casos </w:t>
            </w:r>
            <w:r w:rsidR="00A778E6">
              <w:rPr>
                <w:rFonts w:ascii="Arial" w:eastAsia="Arial" w:hAnsi="Arial" w:cs="Arial"/>
                <w:sz w:val="19"/>
                <w:szCs w:val="19"/>
              </w:rPr>
              <w:t>requeridos</w:t>
            </w:r>
            <w:r w:rsidRPr="00E07BF4">
              <w:rPr>
                <w:rFonts w:ascii="Arial" w:eastAsia="Arial" w:hAnsi="Arial" w:cs="Arial"/>
                <w:sz w:val="19"/>
                <w:szCs w:val="19"/>
              </w:rPr>
              <w:t xml:space="preserve"> </w:t>
            </w:r>
            <w:r w:rsidR="00A778E6">
              <w:rPr>
                <w:rFonts w:ascii="Arial" w:eastAsia="Arial" w:hAnsi="Arial" w:cs="Arial"/>
                <w:sz w:val="19"/>
                <w:szCs w:val="19"/>
              </w:rPr>
              <w:t xml:space="preserve">empleando </w:t>
            </w:r>
            <w:r w:rsidRPr="00E07BF4">
              <w:rPr>
                <w:rFonts w:ascii="Arial" w:eastAsia="Arial" w:hAnsi="Arial" w:cs="Arial"/>
                <w:sz w:val="19"/>
                <w:szCs w:val="19"/>
              </w:rPr>
              <w:t xml:space="preserve">microservicios API REST. El sistema deberá estructurarse en las cinco capas definidas por la Policía Nacional (Web, Negocio, Datos, Común y Servicios) y desarrollarse </w:t>
            </w:r>
            <w:r w:rsidR="00A778E6">
              <w:rPr>
                <w:rFonts w:ascii="Arial" w:eastAsia="Arial" w:hAnsi="Arial" w:cs="Arial"/>
                <w:sz w:val="19"/>
                <w:szCs w:val="19"/>
              </w:rPr>
              <w:t>para</w:t>
            </w:r>
            <w:r w:rsidRPr="00E07BF4">
              <w:rPr>
                <w:rFonts w:ascii="Arial" w:eastAsia="Arial" w:hAnsi="Arial" w:cs="Arial"/>
                <w:sz w:val="19"/>
                <w:szCs w:val="19"/>
              </w:rPr>
              <w:t xml:space="preserve"> entorno</w:t>
            </w:r>
            <w:r w:rsidR="00A778E6">
              <w:rPr>
                <w:rFonts w:ascii="Arial" w:eastAsia="Arial" w:hAnsi="Arial" w:cs="Arial"/>
                <w:sz w:val="19"/>
                <w:szCs w:val="19"/>
              </w:rPr>
              <w:t>s</w:t>
            </w:r>
            <w:r w:rsidRPr="00E07BF4">
              <w:rPr>
                <w:rFonts w:ascii="Arial" w:eastAsia="Arial" w:hAnsi="Arial" w:cs="Arial"/>
                <w:sz w:val="19"/>
                <w:szCs w:val="19"/>
              </w:rPr>
              <w:t xml:space="preserve"> web y móvil</w:t>
            </w:r>
            <w:r w:rsidR="008B04CD">
              <w:rPr>
                <w:rFonts w:ascii="Arial" w:eastAsia="Arial" w:hAnsi="Arial" w:cs="Arial"/>
                <w:sz w:val="19"/>
                <w:szCs w:val="19"/>
              </w:rPr>
              <w:t xml:space="preserve"> bajo tecnología </w:t>
            </w:r>
            <w:r w:rsidRPr="00E07BF4">
              <w:rPr>
                <w:rFonts w:ascii="Arial" w:eastAsia="Arial" w:hAnsi="Arial" w:cs="Arial"/>
                <w:sz w:val="19"/>
                <w:szCs w:val="19"/>
              </w:rPr>
              <w:t>MAUI.</w:t>
            </w:r>
          </w:p>
          <w:p w14:paraId="4605F910" w14:textId="127FEA97" w:rsidR="00C93C5D" w:rsidRPr="00E07BF4" w:rsidRDefault="4672E0C8" w:rsidP="00D239CB">
            <w:pPr>
              <w:spacing w:before="240" w:after="240" w:line="276" w:lineRule="auto"/>
              <w:jc w:val="both"/>
              <w:rPr>
                <w:rFonts w:ascii="Arial" w:eastAsia="Arial" w:hAnsi="Arial" w:cs="Arial"/>
                <w:sz w:val="19"/>
                <w:szCs w:val="19"/>
              </w:rPr>
            </w:pPr>
            <w:r w:rsidRPr="00E07BF4">
              <w:rPr>
                <w:rFonts w:ascii="Arial" w:eastAsia="Arial" w:hAnsi="Arial" w:cs="Arial"/>
                <w:sz w:val="19"/>
                <w:szCs w:val="19"/>
              </w:rPr>
              <w:t xml:space="preserve">El desarrollo debe implementarse en el lenguaje de programación C#, en su última versión estable y soportada por el fabricante, utilizando el </w:t>
            </w:r>
            <w:proofErr w:type="spellStart"/>
            <w:r w:rsidRPr="00E07BF4">
              <w:rPr>
                <w:rFonts w:ascii="Arial" w:eastAsia="Arial" w:hAnsi="Arial" w:cs="Arial"/>
                <w:sz w:val="19"/>
                <w:szCs w:val="19"/>
              </w:rPr>
              <w:t>framework</w:t>
            </w:r>
            <w:proofErr w:type="spellEnd"/>
            <w:r w:rsidRPr="00E07BF4">
              <w:rPr>
                <w:rFonts w:ascii="Arial" w:eastAsia="Arial" w:hAnsi="Arial" w:cs="Arial"/>
                <w:sz w:val="19"/>
                <w:szCs w:val="19"/>
              </w:rPr>
              <w:t xml:space="preserve"> .NET 8 o superior. El objetivo es garantizar la prestación del servicio de </w:t>
            </w:r>
            <w:r w:rsidR="33FBA406" w:rsidRPr="00E07BF4">
              <w:rPr>
                <w:rFonts w:ascii="Arial" w:eastAsia="Arial" w:hAnsi="Arial" w:cs="Arial"/>
                <w:sz w:val="19"/>
                <w:szCs w:val="19"/>
              </w:rPr>
              <w:t>P</w:t>
            </w:r>
            <w:r w:rsidRPr="00E07BF4">
              <w:rPr>
                <w:rFonts w:ascii="Arial" w:eastAsia="Arial" w:hAnsi="Arial" w:cs="Arial"/>
                <w:sz w:val="19"/>
                <w:szCs w:val="19"/>
              </w:rPr>
              <w:t>olicía, cumpliendo con las especificaciones técnicas descritas en los ítems del 1.1 al 1.27.</w:t>
            </w:r>
          </w:p>
        </w:tc>
        <w:tc>
          <w:tcPr>
            <w:tcW w:w="1273" w:type="dxa"/>
            <w:vAlign w:val="center"/>
          </w:tcPr>
          <w:p w14:paraId="6E30BB05" w14:textId="77777777" w:rsidR="00C93C5D" w:rsidRPr="00E07BF4" w:rsidRDefault="00C93C5D" w:rsidP="00D239CB">
            <w:pPr>
              <w:spacing w:line="276" w:lineRule="auto"/>
              <w:jc w:val="center"/>
              <w:rPr>
                <w:rFonts w:ascii="Arial" w:eastAsia="Arial" w:hAnsi="Arial" w:cs="Arial"/>
                <w:b/>
                <w:sz w:val="19"/>
                <w:szCs w:val="19"/>
              </w:rPr>
            </w:pPr>
          </w:p>
        </w:tc>
        <w:tc>
          <w:tcPr>
            <w:tcW w:w="1290" w:type="dxa"/>
            <w:vAlign w:val="center"/>
          </w:tcPr>
          <w:p w14:paraId="5E839158" w14:textId="77777777" w:rsidR="00C93C5D" w:rsidRPr="00E07BF4" w:rsidRDefault="00C93C5D" w:rsidP="00D239CB">
            <w:pPr>
              <w:spacing w:line="276" w:lineRule="auto"/>
              <w:ind w:hanging="392"/>
              <w:jc w:val="center"/>
              <w:rPr>
                <w:rFonts w:ascii="Arial" w:eastAsia="Arial" w:hAnsi="Arial" w:cs="Arial"/>
                <w:b/>
                <w:sz w:val="19"/>
                <w:szCs w:val="19"/>
              </w:rPr>
            </w:pPr>
          </w:p>
        </w:tc>
      </w:tr>
      <w:tr w:rsidR="00C93C5D" w:rsidRPr="00E07BF4" w14:paraId="7A73B26C" w14:textId="77777777" w:rsidTr="18F6753F">
        <w:tc>
          <w:tcPr>
            <w:tcW w:w="1335" w:type="dxa"/>
            <w:vAlign w:val="center"/>
          </w:tcPr>
          <w:p w14:paraId="7115A843" w14:textId="77777777" w:rsidR="00C93C5D" w:rsidRPr="00E07BF4" w:rsidRDefault="00C93C5D" w:rsidP="00D239CB">
            <w:pPr>
              <w:numPr>
                <w:ilvl w:val="1"/>
                <w:numId w:val="35"/>
              </w:numPr>
              <w:pBdr>
                <w:top w:val="nil"/>
                <w:left w:val="nil"/>
                <w:bottom w:val="nil"/>
                <w:right w:val="nil"/>
                <w:between w:val="nil"/>
              </w:pBd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66E4F804" w14:textId="327BDDA1" w:rsidR="00C93C5D" w:rsidRPr="00E07BF4" w:rsidRDefault="6DEC2FCF" w:rsidP="00D239CB">
            <w:pPr>
              <w:spacing w:line="276" w:lineRule="auto"/>
              <w:jc w:val="both"/>
              <w:rPr>
                <w:sz w:val="19"/>
                <w:szCs w:val="19"/>
              </w:rPr>
            </w:pPr>
            <w:r w:rsidRPr="00E07BF4">
              <w:rPr>
                <w:rFonts w:ascii="Arial" w:eastAsia="Arial" w:hAnsi="Arial" w:cs="Arial"/>
                <w:sz w:val="19"/>
                <w:szCs w:val="19"/>
              </w:rPr>
              <w:t>Todos los desarrollos, integraciones, funcionalidades y demás implementaciones diseñadas específicamente para este proceso</w:t>
            </w:r>
            <w:r w:rsidR="00E336D9">
              <w:rPr>
                <w:rFonts w:ascii="Arial" w:eastAsia="Arial" w:hAnsi="Arial" w:cs="Arial"/>
                <w:sz w:val="19"/>
                <w:szCs w:val="19"/>
              </w:rPr>
              <w:t>,</w:t>
            </w:r>
            <w:r w:rsidRPr="00E07BF4">
              <w:rPr>
                <w:rFonts w:ascii="Arial" w:eastAsia="Arial" w:hAnsi="Arial" w:cs="Arial"/>
                <w:sz w:val="19"/>
                <w:szCs w:val="19"/>
              </w:rPr>
              <w:t xml:space="preserve"> serán propiedad exclusiva de la Policía Nacional. Queda estrictamente prohibida su reproducción, réplica o utilización para fines distintos a los establecidos en este contrato, salvo autorización previa y por escrito de la Policía Nacional.</w:t>
            </w:r>
          </w:p>
        </w:tc>
        <w:tc>
          <w:tcPr>
            <w:tcW w:w="1273" w:type="dxa"/>
            <w:vAlign w:val="center"/>
          </w:tcPr>
          <w:p w14:paraId="790B9E05" w14:textId="77777777" w:rsidR="00C93C5D" w:rsidRPr="00E07BF4" w:rsidRDefault="00C93C5D" w:rsidP="00D239CB">
            <w:pPr>
              <w:spacing w:line="276" w:lineRule="auto"/>
              <w:jc w:val="center"/>
              <w:rPr>
                <w:rFonts w:ascii="Arial" w:eastAsia="Arial" w:hAnsi="Arial" w:cs="Arial"/>
                <w:b/>
                <w:sz w:val="19"/>
                <w:szCs w:val="19"/>
              </w:rPr>
            </w:pPr>
          </w:p>
        </w:tc>
        <w:tc>
          <w:tcPr>
            <w:tcW w:w="1290" w:type="dxa"/>
            <w:vAlign w:val="center"/>
          </w:tcPr>
          <w:p w14:paraId="4DBA2D96" w14:textId="77777777" w:rsidR="00C93C5D" w:rsidRPr="00E07BF4" w:rsidRDefault="00C93C5D" w:rsidP="00D239CB">
            <w:pPr>
              <w:spacing w:line="276" w:lineRule="auto"/>
              <w:jc w:val="center"/>
              <w:rPr>
                <w:rFonts w:ascii="Arial" w:eastAsia="Arial" w:hAnsi="Arial" w:cs="Arial"/>
                <w:b/>
                <w:sz w:val="19"/>
                <w:szCs w:val="19"/>
              </w:rPr>
            </w:pPr>
          </w:p>
        </w:tc>
      </w:tr>
      <w:tr w:rsidR="00C93C5D" w:rsidRPr="00E07BF4" w14:paraId="54463EBD" w14:textId="77777777" w:rsidTr="18F6753F">
        <w:tc>
          <w:tcPr>
            <w:tcW w:w="1335" w:type="dxa"/>
            <w:vAlign w:val="center"/>
          </w:tcPr>
          <w:p w14:paraId="4390DEC2" w14:textId="77777777" w:rsidR="00C93C5D" w:rsidRPr="00E07BF4" w:rsidRDefault="00C93C5D" w:rsidP="00D239CB">
            <w:pPr>
              <w:numPr>
                <w:ilvl w:val="1"/>
                <w:numId w:val="35"/>
              </w:numPr>
              <w:pBdr>
                <w:top w:val="nil"/>
                <w:left w:val="nil"/>
                <w:bottom w:val="nil"/>
                <w:right w:val="nil"/>
                <w:between w:val="nil"/>
              </w:pBd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27BE8654" w14:textId="77777777" w:rsidR="00C93C5D" w:rsidRPr="00E07BF4" w:rsidRDefault="00C93C5D" w:rsidP="00D239CB">
            <w:pPr>
              <w:spacing w:line="276" w:lineRule="auto"/>
              <w:jc w:val="both"/>
              <w:rPr>
                <w:rFonts w:ascii="Arial" w:eastAsia="Arial" w:hAnsi="Arial" w:cs="Arial"/>
                <w:sz w:val="19"/>
                <w:szCs w:val="19"/>
              </w:rPr>
            </w:pPr>
            <w:r w:rsidRPr="00E07BF4">
              <w:rPr>
                <w:rFonts w:ascii="Arial" w:eastAsia="Arial" w:hAnsi="Arial" w:cs="Arial"/>
                <w:sz w:val="19"/>
                <w:szCs w:val="19"/>
              </w:rPr>
              <w:t>Todo el sistema deberá estar integrado con el LDAP de la Policía Nacional, el cual es OUD de Oracle.</w:t>
            </w:r>
          </w:p>
        </w:tc>
        <w:tc>
          <w:tcPr>
            <w:tcW w:w="1273" w:type="dxa"/>
            <w:vAlign w:val="center"/>
          </w:tcPr>
          <w:p w14:paraId="533413CA" w14:textId="77777777" w:rsidR="00C93C5D" w:rsidRPr="00E07BF4" w:rsidRDefault="00C93C5D" w:rsidP="00D239CB">
            <w:pPr>
              <w:spacing w:line="276" w:lineRule="auto"/>
              <w:jc w:val="center"/>
              <w:rPr>
                <w:rFonts w:ascii="Arial" w:eastAsia="Arial" w:hAnsi="Arial" w:cs="Arial"/>
                <w:b/>
                <w:sz w:val="19"/>
                <w:szCs w:val="19"/>
              </w:rPr>
            </w:pPr>
          </w:p>
        </w:tc>
        <w:tc>
          <w:tcPr>
            <w:tcW w:w="1290" w:type="dxa"/>
            <w:vAlign w:val="center"/>
          </w:tcPr>
          <w:p w14:paraId="0FE80CF8" w14:textId="77777777" w:rsidR="00C93C5D" w:rsidRPr="00E07BF4" w:rsidRDefault="00C93C5D" w:rsidP="00D239CB">
            <w:pPr>
              <w:spacing w:line="276" w:lineRule="auto"/>
              <w:jc w:val="center"/>
              <w:rPr>
                <w:rFonts w:ascii="Arial" w:eastAsia="Arial" w:hAnsi="Arial" w:cs="Arial"/>
                <w:b/>
                <w:sz w:val="19"/>
                <w:szCs w:val="19"/>
              </w:rPr>
            </w:pPr>
          </w:p>
        </w:tc>
      </w:tr>
      <w:tr w:rsidR="00C93C5D" w:rsidRPr="00E07BF4" w14:paraId="2B7281B7" w14:textId="77777777" w:rsidTr="18F6753F">
        <w:tc>
          <w:tcPr>
            <w:tcW w:w="1335" w:type="dxa"/>
            <w:vAlign w:val="center"/>
          </w:tcPr>
          <w:p w14:paraId="25E1BECA" w14:textId="77777777" w:rsidR="00C93C5D" w:rsidRPr="00E07BF4" w:rsidRDefault="00C93C5D" w:rsidP="00D239CB">
            <w:pPr>
              <w:numPr>
                <w:ilvl w:val="1"/>
                <w:numId w:val="35"/>
              </w:numPr>
              <w:pBdr>
                <w:top w:val="nil"/>
                <w:left w:val="nil"/>
                <w:bottom w:val="nil"/>
                <w:right w:val="nil"/>
                <w:between w:val="nil"/>
              </w:pBd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606114F6" w14:textId="2DDED3CD" w:rsidR="00C93C5D" w:rsidRPr="00E07BF4" w:rsidRDefault="00C93C5D" w:rsidP="00D239CB">
            <w:pPr>
              <w:spacing w:line="276" w:lineRule="auto"/>
              <w:jc w:val="both"/>
              <w:rPr>
                <w:rFonts w:ascii="Arial" w:eastAsia="Arial" w:hAnsi="Arial" w:cs="Arial"/>
                <w:sz w:val="19"/>
                <w:szCs w:val="19"/>
              </w:rPr>
            </w:pPr>
            <w:r w:rsidRPr="00E07BF4">
              <w:rPr>
                <w:rFonts w:ascii="Arial" w:eastAsia="Arial" w:hAnsi="Arial" w:cs="Arial"/>
                <w:sz w:val="19"/>
                <w:szCs w:val="19"/>
              </w:rPr>
              <w:t xml:space="preserve">El </w:t>
            </w:r>
            <w:r w:rsidR="00D239CB">
              <w:rPr>
                <w:rFonts w:ascii="Arial" w:eastAsia="Arial" w:hAnsi="Arial" w:cs="Arial"/>
                <w:sz w:val="19"/>
                <w:szCs w:val="19"/>
              </w:rPr>
              <w:t>contratista</w:t>
            </w:r>
            <w:r w:rsidRPr="00E07BF4">
              <w:rPr>
                <w:rFonts w:ascii="Arial" w:eastAsia="Arial" w:hAnsi="Arial" w:cs="Arial"/>
                <w:sz w:val="19"/>
                <w:szCs w:val="19"/>
              </w:rPr>
              <w:t xml:space="preserve"> deberá realizar levantamiento de información necesaria que permitirá dar cumplimiento a cada uno de los requerimientos mínimos establecidos en el presente </w:t>
            </w:r>
            <w:r w:rsidR="00690700" w:rsidRPr="00E07BF4">
              <w:rPr>
                <w:rFonts w:ascii="Arial" w:eastAsia="Arial" w:hAnsi="Arial" w:cs="Arial"/>
                <w:sz w:val="19"/>
                <w:szCs w:val="19"/>
              </w:rPr>
              <w:t>proceso</w:t>
            </w:r>
            <w:r w:rsidRPr="00E07BF4">
              <w:rPr>
                <w:rFonts w:ascii="Arial" w:eastAsia="Arial" w:hAnsi="Arial" w:cs="Arial"/>
                <w:sz w:val="19"/>
                <w:szCs w:val="19"/>
              </w:rPr>
              <w:t>, para ello deberá utilizar los formatos definidos por la Policía Nacional.</w:t>
            </w:r>
          </w:p>
        </w:tc>
        <w:tc>
          <w:tcPr>
            <w:tcW w:w="1273" w:type="dxa"/>
            <w:vAlign w:val="center"/>
          </w:tcPr>
          <w:p w14:paraId="076E0972" w14:textId="77777777" w:rsidR="00C93C5D" w:rsidRPr="00E07BF4" w:rsidRDefault="00C93C5D" w:rsidP="00E1785C">
            <w:pPr>
              <w:spacing w:line="276" w:lineRule="auto"/>
              <w:ind w:left="708" w:hanging="708"/>
              <w:jc w:val="center"/>
              <w:rPr>
                <w:rFonts w:ascii="Arial" w:eastAsia="Arial" w:hAnsi="Arial" w:cs="Arial"/>
                <w:b/>
                <w:sz w:val="19"/>
                <w:szCs w:val="19"/>
              </w:rPr>
            </w:pPr>
          </w:p>
        </w:tc>
        <w:tc>
          <w:tcPr>
            <w:tcW w:w="1290" w:type="dxa"/>
            <w:vAlign w:val="center"/>
          </w:tcPr>
          <w:p w14:paraId="236D195B" w14:textId="77777777" w:rsidR="00C93C5D" w:rsidRPr="00E07BF4" w:rsidRDefault="00C93C5D" w:rsidP="00D239CB">
            <w:pPr>
              <w:spacing w:line="276" w:lineRule="auto"/>
              <w:jc w:val="center"/>
              <w:rPr>
                <w:rFonts w:ascii="Arial" w:eastAsia="Arial" w:hAnsi="Arial" w:cs="Arial"/>
                <w:b/>
                <w:sz w:val="19"/>
                <w:szCs w:val="19"/>
              </w:rPr>
            </w:pPr>
          </w:p>
        </w:tc>
      </w:tr>
      <w:tr w:rsidR="00C93C5D" w:rsidRPr="00E07BF4" w14:paraId="2768A1C6" w14:textId="77777777" w:rsidTr="18F6753F">
        <w:tc>
          <w:tcPr>
            <w:tcW w:w="1335" w:type="dxa"/>
            <w:vAlign w:val="center"/>
          </w:tcPr>
          <w:p w14:paraId="62E71229" w14:textId="77777777" w:rsidR="00C93C5D" w:rsidRPr="00E07BF4" w:rsidRDefault="00C93C5D" w:rsidP="00D239CB">
            <w:pPr>
              <w:numPr>
                <w:ilvl w:val="1"/>
                <w:numId w:val="35"/>
              </w:numPr>
              <w:pBdr>
                <w:top w:val="nil"/>
                <w:left w:val="nil"/>
                <w:bottom w:val="nil"/>
                <w:right w:val="nil"/>
                <w:between w:val="nil"/>
              </w:pBdr>
              <w:tabs>
                <w:tab w:val="left" w:pos="314"/>
              </w:tabs>
              <w:spacing w:line="276" w:lineRule="auto"/>
              <w:ind w:left="30" w:firstLine="0"/>
              <w:jc w:val="center"/>
              <w:rPr>
                <w:rFonts w:ascii="Arial" w:eastAsia="Calibri" w:hAnsi="Arial" w:cs="Arial"/>
                <w:sz w:val="19"/>
                <w:szCs w:val="19"/>
              </w:rPr>
            </w:pPr>
          </w:p>
        </w:tc>
        <w:tc>
          <w:tcPr>
            <w:tcW w:w="5749" w:type="dxa"/>
            <w:vAlign w:val="center"/>
          </w:tcPr>
          <w:p w14:paraId="2723E977" w14:textId="4D22377C" w:rsidR="00C93C5D" w:rsidRPr="00E07BF4" w:rsidRDefault="60441BE1" w:rsidP="00D239CB">
            <w:pPr>
              <w:spacing w:before="240" w:after="240" w:line="276" w:lineRule="auto"/>
              <w:jc w:val="both"/>
              <w:rPr>
                <w:sz w:val="19"/>
                <w:szCs w:val="19"/>
              </w:rPr>
            </w:pPr>
            <w:r w:rsidRPr="00E07BF4">
              <w:rPr>
                <w:rFonts w:ascii="Arial" w:eastAsia="Arial" w:hAnsi="Arial" w:cs="Arial"/>
                <w:sz w:val="19"/>
                <w:szCs w:val="19"/>
              </w:rPr>
              <w:t>El sistema debe contar con una interfaz web accesible desde navegadores estándar, incluyendo Microsoft Edge, Mozilla Firefox, Google Chrome y Safari.</w:t>
            </w:r>
          </w:p>
          <w:p w14:paraId="599B3DC4" w14:textId="5F573D27" w:rsidR="00C93C5D" w:rsidRPr="00E07BF4" w:rsidRDefault="60441BE1" w:rsidP="00D239CB">
            <w:pPr>
              <w:spacing w:before="240" w:after="240" w:line="276" w:lineRule="auto"/>
              <w:jc w:val="both"/>
              <w:rPr>
                <w:rFonts w:ascii="Arial" w:eastAsia="Arial" w:hAnsi="Arial" w:cs="Arial"/>
                <w:sz w:val="19"/>
                <w:szCs w:val="19"/>
              </w:rPr>
            </w:pPr>
            <w:r w:rsidRPr="00E07BF4">
              <w:rPr>
                <w:rFonts w:ascii="Arial" w:eastAsia="Arial" w:hAnsi="Arial" w:cs="Arial"/>
                <w:sz w:val="19"/>
                <w:szCs w:val="19"/>
              </w:rPr>
              <w:t xml:space="preserve">El </w:t>
            </w:r>
            <w:r w:rsidR="00D239CB">
              <w:rPr>
                <w:rFonts w:ascii="Arial" w:eastAsia="Arial" w:hAnsi="Arial" w:cs="Arial"/>
                <w:sz w:val="19"/>
                <w:szCs w:val="19"/>
              </w:rPr>
              <w:t>contratista</w:t>
            </w:r>
            <w:r w:rsidRPr="00E07BF4">
              <w:rPr>
                <w:rFonts w:ascii="Arial" w:eastAsia="Arial" w:hAnsi="Arial" w:cs="Arial"/>
                <w:sz w:val="19"/>
                <w:szCs w:val="19"/>
              </w:rPr>
              <w:t xml:space="preserve"> deberá especificar las versiones compatibles de cada uno de los navegadores mencionados, asegurando la funcionalidad y experiencia de usuario en dichas plataformas.</w:t>
            </w:r>
          </w:p>
        </w:tc>
        <w:tc>
          <w:tcPr>
            <w:tcW w:w="1273" w:type="dxa"/>
            <w:vAlign w:val="center"/>
          </w:tcPr>
          <w:p w14:paraId="339D7B38" w14:textId="77777777" w:rsidR="00C93C5D" w:rsidRPr="00E07BF4" w:rsidRDefault="00C93C5D" w:rsidP="00D239CB">
            <w:pPr>
              <w:spacing w:line="276" w:lineRule="auto"/>
              <w:jc w:val="center"/>
              <w:rPr>
                <w:rFonts w:ascii="Arial" w:eastAsia="Arial" w:hAnsi="Arial" w:cs="Arial"/>
                <w:b/>
                <w:sz w:val="19"/>
                <w:szCs w:val="19"/>
              </w:rPr>
            </w:pPr>
          </w:p>
        </w:tc>
        <w:tc>
          <w:tcPr>
            <w:tcW w:w="1290" w:type="dxa"/>
            <w:vAlign w:val="center"/>
          </w:tcPr>
          <w:p w14:paraId="3B8CE637" w14:textId="77777777" w:rsidR="00C93C5D" w:rsidRPr="00E07BF4" w:rsidRDefault="00C93C5D" w:rsidP="00D239CB">
            <w:pPr>
              <w:spacing w:line="276" w:lineRule="auto"/>
              <w:jc w:val="center"/>
              <w:rPr>
                <w:rFonts w:ascii="Arial" w:eastAsia="Arial" w:hAnsi="Arial" w:cs="Arial"/>
                <w:b/>
                <w:sz w:val="19"/>
                <w:szCs w:val="19"/>
              </w:rPr>
            </w:pPr>
          </w:p>
        </w:tc>
      </w:tr>
      <w:tr w:rsidR="00C93C5D" w:rsidRPr="00E07BF4" w14:paraId="6273FD5C" w14:textId="77777777" w:rsidTr="18F6753F">
        <w:tc>
          <w:tcPr>
            <w:tcW w:w="1335" w:type="dxa"/>
            <w:vAlign w:val="center"/>
          </w:tcPr>
          <w:p w14:paraId="741301F1" w14:textId="77777777" w:rsidR="00C93C5D" w:rsidRPr="00E07BF4" w:rsidRDefault="00C93C5D" w:rsidP="00D239CB">
            <w:pPr>
              <w:numPr>
                <w:ilvl w:val="1"/>
                <w:numId w:val="35"/>
              </w:numPr>
              <w:pBdr>
                <w:top w:val="nil"/>
                <w:left w:val="nil"/>
                <w:bottom w:val="nil"/>
                <w:right w:val="nil"/>
                <w:between w:val="nil"/>
              </w:pBd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6A204D7C" w14:textId="01B9C023" w:rsidR="00C93C5D" w:rsidRPr="00E07BF4" w:rsidRDefault="499B4B98" w:rsidP="00D239CB">
            <w:pPr>
              <w:spacing w:before="240" w:after="240" w:line="276" w:lineRule="auto"/>
              <w:jc w:val="both"/>
              <w:rPr>
                <w:rFonts w:ascii="Arial" w:eastAsia="Arial" w:hAnsi="Arial" w:cs="Arial"/>
                <w:sz w:val="19"/>
                <w:szCs w:val="19"/>
              </w:rPr>
            </w:pPr>
            <w:r w:rsidRPr="00E07BF4">
              <w:rPr>
                <w:rFonts w:ascii="Arial" w:eastAsia="Arial" w:hAnsi="Arial" w:cs="Arial"/>
                <w:sz w:val="19"/>
                <w:szCs w:val="19"/>
              </w:rPr>
              <w:t xml:space="preserve">El </w:t>
            </w:r>
            <w:r w:rsidR="00D239CB">
              <w:rPr>
                <w:rFonts w:ascii="Arial" w:eastAsia="Arial" w:hAnsi="Arial" w:cs="Arial"/>
                <w:sz w:val="19"/>
                <w:szCs w:val="19"/>
              </w:rPr>
              <w:t>contratista</w:t>
            </w:r>
            <w:r w:rsidRPr="00E07BF4">
              <w:rPr>
                <w:rFonts w:ascii="Arial" w:eastAsia="Arial" w:hAnsi="Arial" w:cs="Arial"/>
                <w:sz w:val="19"/>
                <w:szCs w:val="19"/>
              </w:rPr>
              <w:t xml:space="preserve"> deberá realizar todas las pruebas necesarias para garantizar la aprobación técnica y funcional del sistema. Estas pruebas deberán incluir, como mínimo:</w:t>
            </w:r>
          </w:p>
          <w:p w14:paraId="23105CA8" w14:textId="14778507" w:rsidR="00C93C5D" w:rsidRPr="00E07BF4" w:rsidRDefault="499B4B98" w:rsidP="00D239CB">
            <w:pPr>
              <w:pStyle w:val="Prrafodelista"/>
              <w:numPr>
                <w:ilvl w:val="0"/>
                <w:numId w:val="8"/>
              </w:numPr>
              <w:spacing w:line="276" w:lineRule="auto"/>
              <w:jc w:val="both"/>
              <w:rPr>
                <w:rFonts w:ascii="Arial" w:eastAsia="Arial" w:hAnsi="Arial" w:cs="Arial"/>
                <w:sz w:val="19"/>
                <w:szCs w:val="19"/>
              </w:rPr>
            </w:pPr>
            <w:r w:rsidRPr="00E07BF4">
              <w:rPr>
                <w:rFonts w:ascii="Arial" w:eastAsia="Arial" w:hAnsi="Arial" w:cs="Arial"/>
                <w:b/>
                <w:bCs/>
                <w:sz w:val="19"/>
                <w:szCs w:val="19"/>
              </w:rPr>
              <w:t>Pruebas unitarias</w:t>
            </w:r>
            <w:r w:rsidRPr="00E07BF4">
              <w:rPr>
                <w:rFonts w:ascii="Arial" w:eastAsia="Arial" w:hAnsi="Arial" w:cs="Arial"/>
                <w:sz w:val="19"/>
                <w:szCs w:val="19"/>
              </w:rPr>
              <w:t>: verificar que cada componente o módulo del sistema funcione correctamente de manera aislada.</w:t>
            </w:r>
          </w:p>
          <w:p w14:paraId="772585B5" w14:textId="10C5EF3C" w:rsidR="00C93C5D" w:rsidRPr="00E07BF4" w:rsidRDefault="499B4B98" w:rsidP="00D239CB">
            <w:pPr>
              <w:pStyle w:val="Prrafodelista"/>
              <w:numPr>
                <w:ilvl w:val="0"/>
                <w:numId w:val="8"/>
              </w:numPr>
              <w:spacing w:line="276" w:lineRule="auto"/>
              <w:jc w:val="both"/>
              <w:rPr>
                <w:rFonts w:ascii="Arial" w:eastAsia="Arial" w:hAnsi="Arial" w:cs="Arial"/>
                <w:sz w:val="19"/>
                <w:szCs w:val="19"/>
              </w:rPr>
            </w:pPr>
            <w:r w:rsidRPr="00E07BF4">
              <w:rPr>
                <w:rFonts w:ascii="Arial" w:eastAsia="Arial" w:hAnsi="Arial" w:cs="Arial"/>
                <w:b/>
                <w:bCs/>
                <w:sz w:val="19"/>
                <w:szCs w:val="19"/>
              </w:rPr>
              <w:t>Pruebas de integración</w:t>
            </w:r>
            <w:r w:rsidRPr="00E07BF4">
              <w:rPr>
                <w:rFonts w:ascii="Arial" w:eastAsia="Arial" w:hAnsi="Arial" w:cs="Arial"/>
                <w:sz w:val="19"/>
                <w:szCs w:val="19"/>
              </w:rPr>
              <w:t>: comprobar la interacción correcta entre los módulos del sistema.</w:t>
            </w:r>
          </w:p>
          <w:p w14:paraId="5D14E295" w14:textId="483718D0" w:rsidR="00C93C5D" w:rsidRPr="00E07BF4" w:rsidRDefault="499B4B98" w:rsidP="00D239CB">
            <w:pPr>
              <w:pStyle w:val="Prrafodelista"/>
              <w:numPr>
                <w:ilvl w:val="0"/>
                <w:numId w:val="8"/>
              </w:numPr>
              <w:spacing w:line="276" w:lineRule="auto"/>
              <w:jc w:val="both"/>
              <w:rPr>
                <w:rFonts w:ascii="Arial" w:eastAsia="Arial" w:hAnsi="Arial" w:cs="Arial"/>
                <w:sz w:val="19"/>
                <w:szCs w:val="19"/>
              </w:rPr>
            </w:pPr>
            <w:r w:rsidRPr="00E07BF4">
              <w:rPr>
                <w:rFonts w:ascii="Arial" w:eastAsia="Arial" w:hAnsi="Arial" w:cs="Arial"/>
                <w:b/>
                <w:bCs/>
                <w:sz w:val="19"/>
                <w:szCs w:val="19"/>
              </w:rPr>
              <w:t>Pruebas funcionales</w:t>
            </w:r>
            <w:r w:rsidRPr="00E07BF4">
              <w:rPr>
                <w:rFonts w:ascii="Arial" w:eastAsia="Arial" w:hAnsi="Arial" w:cs="Arial"/>
                <w:sz w:val="19"/>
                <w:szCs w:val="19"/>
              </w:rPr>
              <w:t>: validar que el sistema cumpla con los requerimientos establecidos y funcione de acuerdo con las especificaciones técnicas.</w:t>
            </w:r>
          </w:p>
          <w:p w14:paraId="0FF8382F" w14:textId="04BFB10B" w:rsidR="00C93C5D" w:rsidRPr="00E07BF4" w:rsidRDefault="499B4B98" w:rsidP="00D239CB">
            <w:pPr>
              <w:pStyle w:val="Prrafodelista"/>
              <w:numPr>
                <w:ilvl w:val="0"/>
                <w:numId w:val="8"/>
              </w:numPr>
              <w:spacing w:line="276" w:lineRule="auto"/>
              <w:jc w:val="both"/>
              <w:rPr>
                <w:rFonts w:ascii="Arial" w:eastAsia="Arial" w:hAnsi="Arial" w:cs="Arial"/>
                <w:sz w:val="19"/>
                <w:szCs w:val="19"/>
              </w:rPr>
            </w:pPr>
            <w:r w:rsidRPr="00E07BF4">
              <w:rPr>
                <w:rFonts w:ascii="Arial" w:eastAsia="Arial" w:hAnsi="Arial" w:cs="Arial"/>
                <w:b/>
                <w:bCs/>
                <w:sz w:val="19"/>
                <w:szCs w:val="19"/>
              </w:rPr>
              <w:t>Pruebas de usuario</w:t>
            </w:r>
            <w:r w:rsidRPr="00E07BF4">
              <w:rPr>
                <w:rFonts w:ascii="Arial" w:eastAsia="Arial" w:hAnsi="Arial" w:cs="Arial"/>
                <w:sz w:val="19"/>
                <w:szCs w:val="19"/>
              </w:rPr>
              <w:t>: asegurar que el sistema cumple con las expectativas de los usuarios finales y los objetivos del proyecto.</w:t>
            </w:r>
          </w:p>
          <w:p w14:paraId="09585317" w14:textId="12935DD2" w:rsidR="00C93C5D" w:rsidRPr="00E07BF4" w:rsidRDefault="499B4B98" w:rsidP="00D239CB">
            <w:pPr>
              <w:pStyle w:val="Prrafodelista"/>
              <w:numPr>
                <w:ilvl w:val="0"/>
                <w:numId w:val="8"/>
              </w:numPr>
              <w:spacing w:line="276" w:lineRule="auto"/>
              <w:jc w:val="both"/>
              <w:rPr>
                <w:rFonts w:ascii="Arial" w:eastAsia="Arial" w:hAnsi="Arial" w:cs="Arial"/>
                <w:sz w:val="19"/>
                <w:szCs w:val="19"/>
              </w:rPr>
            </w:pPr>
            <w:r w:rsidRPr="00E07BF4">
              <w:rPr>
                <w:rFonts w:ascii="Arial" w:eastAsia="Arial" w:hAnsi="Arial" w:cs="Arial"/>
                <w:b/>
                <w:bCs/>
                <w:sz w:val="19"/>
                <w:szCs w:val="19"/>
              </w:rPr>
              <w:t>Pruebas de rendimiento</w:t>
            </w:r>
            <w:r w:rsidRPr="00E07BF4">
              <w:rPr>
                <w:rFonts w:ascii="Arial" w:eastAsia="Arial" w:hAnsi="Arial" w:cs="Arial"/>
                <w:sz w:val="19"/>
                <w:szCs w:val="19"/>
              </w:rPr>
              <w:t>: evaluar la capacidad del sistema en términos de velocidad, estabilidad y escalabilidad bajo diferentes condiciones.</w:t>
            </w:r>
          </w:p>
          <w:p w14:paraId="131B90F3" w14:textId="5EAC0DC9" w:rsidR="00C93C5D" w:rsidRPr="00E07BF4" w:rsidRDefault="499B4B98" w:rsidP="00D239CB">
            <w:pPr>
              <w:pStyle w:val="Prrafodelista"/>
              <w:numPr>
                <w:ilvl w:val="0"/>
                <w:numId w:val="8"/>
              </w:numPr>
              <w:spacing w:line="276" w:lineRule="auto"/>
              <w:jc w:val="both"/>
              <w:rPr>
                <w:rFonts w:ascii="Arial" w:eastAsia="Arial" w:hAnsi="Arial" w:cs="Arial"/>
                <w:sz w:val="19"/>
                <w:szCs w:val="19"/>
              </w:rPr>
            </w:pPr>
            <w:r w:rsidRPr="00E07BF4">
              <w:rPr>
                <w:rFonts w:ascii="Arial" w:eastAsia="Arial" w:hAnsi="Arial" w:cs="Arial"/>
                <w:b/>
                <w:bCs/>
                <w:sz w:val="19"/>
                <w:szCs w:val="19"/>
              </w:rPr>
              <w:t>Pruebas de seguridad</w:t>
            </w:r>
            <w:r w:rsidRPr="00E07BF4">
              <w:rPr>
                <w:rFonts w:ascii="Arial" w:eastAsia="Arial" w:hAnsi="Arial" w:cs="Arial"/>
                <w:sz w:val="19"/>
                <w:szCs w:val="19"/>
              </w:rPr>
              <w:t>: garantizar que el sistema protege adecuadamente los datos y cumple con las normativas de seguridad aplicables.</w:t>
            </w:r>
          </w:p>
          <w:p w14:paraId="183E72AA" w14:textId="7C18F74E" w:rsidR="00C93C5D" w:rsidRPr="00E07BF4" w:rsidRDefault="00C93C5D" w:rsidP="00D239CB">
            <w:pPr>
              <w:spacing w:line="276" w:lineRule="auto"/>
              <w:jc w:val="both"/>
              <w:rPr>
                <w:rFonts w:ascii="Arial" w:eastAsia="Arial" w:hAnsi="Arial" w:cs="Arial"/>
                <w:sz w:val="19"/>
                <w:szCs w:val="19"/>
              </w:rPr>
            </w:pPr>
          </w:p>
        </w:tc>
        <w:tc>
          <w:tcPr>
            <w:tcW w:w="1273" w:type="dxa"/>
            <w:vAlign w:val="center"/>
          </w:tcPr>
          <w:p w14:paraId="2EC19DD4" w14:textId="77777777" w:rsidR="00C93C5D" w:rsidRPr="00E07BF4" w:rsidRDefault="00C93C5D" w:rsidP="00D239CB">
            <w:pPr>
              <w:spacing w:line="276" w:lineRule="auto"/>
              <w:jc w:val="center"/>
              <w:rPr>
                <w:rFonts w:ascii="Arial" w:eastAsia="Arial" w:hAnsi="Arial" w:cs="Arial"/>
                <w:b/>
                <w:sz w:val="19"/>
                <w:szCs w:val="19"/>
              </w:rPr>
            </w:pPr>
          </w:p>
        </w:tc>
        <w:tc>
          <w:tcPr>
            <w:tcW w:w="1290" w:type="dxa"/>
            <w:vAlign w:val="center"/>
          </w:tcPr>
          <w:p w14:paraId="54D09F16" w14:textId="77777777" w:rsidR="00C93C5D" w:rsidRPr="00E07BF4" w:rsidRDefault="00C93C5D" w:rsidP="00D239CB">
            <w:pPr>
              <w:spacing w:line="276" w:lineRule="auto"/>
              <w:jc w:val="center"/>
              <w:rPr>
                <w:rFonts w:ascii="Arial" w:eastAsia="Arial" w:hAnsi="Arial" w:cs="Arial"/>
                <w:b/>
                <w:sz w:val="19"/>
                <w:szCs w:val="19"/>
              </w:rPr>
            </w:pPr>
          </w:p>
        </w:tc>
      </w:tr>
      <w:tr w:rsidR="00C93C5D" w:rsidRPr="00E07BF4" w14:paraId="74E08A8F" w14:textId="77777777" w:rsidTr="18F6753F">
        <w:tc>
          <w:tcPr>
            <w:tcW w:w="1335" w:type="dxa"/>
            <w:vAlign w:val="center"/>
          </w:tcPr>
          <w:p w14:paraId="16CBA19E" w14:textId="77777777" w:rsidR="00C93C5D" w:rsidRPr="00E07BF4" w:rsidRDefault="00C93C5D" w:rsidP="00D239CB">
            <w:pPr>
              <w:numPr>
                <w:ilvl w:val="1"/>
                <w:numId w:val="35"/>
              </w:numPr>
              <w:pBdr>
                <w:top w:val="nil"/>
                <w:left w:val="nil"/>
                <w:bottom w:val="nil"/>
                <w:right w:val="nil"/>
                <w:between w:val="nil"/>
              </w:pBd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3A203CC7" w14:textId="5A5BB99C" w:rsidR="00EF03B4" w:rsidRPr="00E07BF4" w:rsidRDefault="4B037A88" w:rsidP="00D239CB">
            <w:pPr>
              <w:spacing w:before="240" w:after="240" w:line="276" w:lineRule="auto"/>
              <w:jc w:val="both"/>
              <w:rPr>
                <w:rFonts w:ascii="Arial" w:eastAsia="Arial" w:hAnsi="Arial" w:cs="Arial"/>
                <w:sz w:val="19"/>
                <w:szCs w:val="19"/>
              </w:rPr>
            </w:pPr>
            <w:r w:rsidRPr="00E07BF4">
              <w:rPr>
                <w:rFonts w:ascii="Arial" w:eastAsia="Arial" w:hAnsi="Arial" w:cs="Arial"/>
                <w:sz w:val="19"/>
                <w:szCs w:val="19"/>
              </w:rPr>
              <w:t xml:space="preserve">El </w:t>
            </w:r>
            <w:r w:rsidR="00D239CB">
              <w:rPr>
                <w:rFonts w:ascii="Arial" w:eastAsia="Arial" w:hAnsi="Arial" w:cs="Arial"/>
                <w:sz w:val="19"/>
                <w:szCs w:val="19"/>
              </w:rPr>
              <w:t>contratista</w:t>
            </w:r>
            <w:r w:rsidRPr="00E07BF4">
              <w:rPr>
                <w:rFonts w:ascii="Arial" w:eastAsia="Arial" w:hAnsi="Arial" w:cs="Arial"/>
                <w:sz w:val="19"/>
                <w:szCs w:val="19"/>
              </w:rPr>
              <w:t xml:space="preserve"> deberá implementar el sistema de información desarrollado en servidores de pruebas, con el propósito de realizar las siguientes evaluaciones:</w:t>
            </w:r>
          </w:p>
          <w:p w14:paraId="343E0DD3" w14:textId="7216E3A2" w:rsidR="00EF03B4" w:rsidRPr="00E07BF4" w:rsidRDefault="4B037A88" w:rsidP="00D239CB">
            <w:pPr>
              <w:pStyle w:val="Prrafodelista"/>
              <w:numPr>
                <w:ilvl w:val="0"/>
                <w:numId w:val="7"/>
              </w:numPr>
              <w:spacing w:line="276" w:lineRule="auto"/>
              <w:jc w:val="both"/>
              <w:rPr>
                <w:rFonts w:ascii="Arial" w:eastAsia="Arial" w:hAnsi="Arial" w:cs="Arial"/>
                <w:sz w:val="19"/>
                <w:szCs w:val="19"/>
              </w:rPr>
            </w:pPr>
            <w:r w:rsidRPr="00E07BF4">
              <w:rPr>
                <w:rFonts w:ascii="Arial" w:eastAsia="Arial" w:hAnsi="Arial" w:cs="Arial"/>
                <w:sz w:val="19"/>
                <w:szCs w:val="19"/>
              </w:rPr>
              <w:t>Pruebas de estrés.</w:t>
            </w:r>
          </w:p>
          <w:p w14:paraId="45D7A078" w14:textId="1BDD038D" w:rsidR="00EF03B4" w:rsidRPr="00E07BF4" w:rsidRDefault="4B037A88" w:rsidP="00D239CB">
            <w:pPr>
              <w:pStyle w:val="Prrafodelista"/>
              <w:numPr>
                <w:ilvl w:val="0"/>
                <w:numId w:val="7"/>
              </w:numPr>
              <w:spacing w:line="276" w:lineRule="auto"/>
              <w:jc w:val="both"/>
              <w:rPr>
                <w:rFonts w:ascii="Arial" w:eastAsia="Arial" w:hAnsi="Arial" w:cs="Arial"/>
                <w:sz w:val="19"/>
                <w:szCs w:val="19"/>
              </w:rPr>
            </w:pPr>
            <w:r w:rsidRPr="00E07BF4">
              <w:rPr>
                <w:rFonts w:ascii="Arial" w:eastAsia="Arial" w:hAnsi="Arial" w:cs="Arial"/>
                <w:sz w:val="19"/>
                <w:szCs w:val="19"/>
              </w:rPr>
              <w:t>Pruebas de rendimiento.</w:t>
            </w:r>
          </w:p>
          <w:p w14:paraId="31E45BB3" w14:textId="5983EB1C" w:rsidR="00EF03B4" w:rsidRPr="00E07BF4" w:rsidRDefault="4B037A88" w:rsidP="00D239CB">
            <w:pPr>
              <w:pStyle w:val="Prrafodelista"/>
              <w:numPr>
                <w:ilvl w:val="0"/>
                <w:numId w:val="7"/>
              </w:numPr>
              <w:spacing w:line="276" w:lineRule="auto"/>
              <w:jc w:val="both"/>
              <w:rPr>
                <w:rFonts w:ascii="Arial" w:eastAsia="Arial" w:hAnsi="Arial" w:cs="Arial"/>
                <w:sz w:val="19"/>
                <w:szCs w:val="19"/>
              </w:rPr>
            </w:pPr>
            <w:r w:rsidRPr="00E07BF4">
              <w:rPr>
                <w:rFonts w:ascii="Arial" w:eastAsia="Arial" w:hAnsi="Arial" w:cs="Arial"/>
                <w:sz w:val="19"/>
                <w:szCs w:val="19"/>
              </w:rPr>
              <w:t>Pruebas de conectividad.</w:t>
            </w:r>
          </w:p>
          <w:p w14:paraId="3C8323D8" w14:textId="10DD40B0" w:rsidR="00EF03B4" w:rsidRPr="00E07BF4" w:rsidRDefault="4B037A88" w:rsidP="00D239CB">
            <w:pPr>
              <w:pStyle w:val="Prrafodelista"/>
              <w:numPr>
                <w:ilvl w:val="0"/>
                <w:numId w:val="7"/>
              </w:numPr>
              <w:spacing w:line="276" w:lineRule="auto"/>
              <w:jc w:val="both"/>
              <w:rPr>
                <w:rFonts w:ascii="Arial" w:eastAsia="Arial" w:hAnsi="Arial" w:cs="Arial"/>
                <w:sz w:val="19"/>
                <w:szCs w:val="19"/>
              </w:rPr>
            </w:pPr>
            <w:r w:rsidRPr="00E07BF4">
              <w:rPr>
                <w:rFonts w:ascii="Arial" w:eastAsia="Arial" w:hAnsi="Arial" w:cs="Arial"/>
                <w:sz w:val="19"/>
                <w:szCs w:val="19"/>
              </w:rPr>
              <w:t>Evaluaciones de tiempos de respuesta.</w:t>
            </w:r>
          </w:p>
          <w:p w14:paraId="1E16A0A2" w14:textId="6EFC18D9" w:rsidR="00EF03B4" w:rsidRPr="00E07BF4" w:rsidRDefault="4B037A88" w:rsidP="00D239CB">
            <w:pPr>
              <w:pStyle w:val="Prrafodelista"/>
              <w:numPr>
                <w:ilvl w:val="0"/>
                <w:numId w:val="7"/>
              </w:numPr>
              <w:spacing w:line="276" w:lineRule="auto"/>
              <w:jc w:val="both"/>
              <w:rPr>
                <w:rFonts w:ascii="Arial" w:eastAsia="Arial" w:hAnsi="Arial" w:cs="Arial"/>
                <w:sz w:val="19"/>
                <w:szCs w:val="19"/>
              </w:rPr>
            </w:pPr>
            <w:r w:rsidRPr="00E07BF4">
              <w:rPr>
                <w:rFonts w:ascii="Arial" w:eastAsia="Arial" w:hAnsi="Arial" w:cs="Arial"/>
                <w:sz w:val="19"/>
                <w:szCs w:val="19"/>
              </w:rPr>
              <w:t>Verificación del cumplimiento de los requerimientos del software.</w:t>
            </w:r>
          </w:p>
          <w:p w14:paraId="594B43E1" w14:textId="17C68F8E" w:rsidR="00EF03B4" w:rsidRPr="00E07BF4" w:rsidRDefault="4B037A88" w:rsidP="00D239CB">
            <w:pPr>
              <w:spacing w:before="240" w:after="240" w:line="276" w:lineRule="auto"/>
              <w:jc w:val="both"/>
              <w:rPr>
                <w:rFonts w:ascii="Arial" w:eastAsia="Arial" w:hAnsi="Arial" w:cs="Arial"/>
                <w:sz w:val="19"/>
                <w:szCs w:val="19"/>
              </w:rPr>
            </w:pPr>
            <w:r w:rsidRPr="00E07BF4">
              <w:rPr>
                <w:rFonts w:ascii="Arial" w:eastAsia="Arial" w:hAnsi="Arial" w:cs="Arial"/>
                <w:sz w:val="19"/>
                <w:szCs w:val="19"/>
              </w:rPr>
              <w:t xml:space="preserve">Estas pruebas permitirán analizar el comportamiento del sistema y la arquitectura implementada. El periodo de pruebas deberá </w:t>
            </w:r>
            <w:r w:rsidRPr="00E07BF4">
              <w:rPr>
                <w:rFonts w:ascii="Arial" w:eastAsia="Arial" w:hAnsi="Arial" w:cs="Arial"/>
                <w:sz w:val="19"/>
                <w:szCs w:val="19"/>
              </w:rPr>
              <w:lastRenderedPageBreak/>
              <w:t xml:space="preserve">tener una duración no inferior a 30 días posteriores a su publicación, y los resultados deberán ser validados por la </w:t>
            </w:r>
            <w:r w:rsidR="00FF4B64">
              <w:rPr>
                <w:rFonts w:ascii="Arial" w:eastAsia="Arial" w:hAnsi="Arial" w:cs="Arial"/>
                <w:sz w:val="19"/>
                <w:szCs w:val="19"/>
              </w:rPr>
              <w:t>Oficina de Tecnologías de la Información y las Comunicaciones - OFTIC</w:t>
            </w:r>
            <w:r w:rsidRPr="00E07BF4">
              <w:rPr>
                <w:rFonts w:ascii="Arial" w:eastAsia="Arial" w:hAnsi="Arial" w:cs="Arial"/>
                <w:sz w:val="19"/>
                <w:szCs w:val="19"/>
              </w:rPr>
              <w:t xml:space="preserve"> y el usuario líder funcional.</w:t>
            </w:r>
          </w:p>
          <w:p w14:paraId="1D03F328" w14:textId="68F156B7" w:rsidR="00EF03B4" w:rsidRPr="00E07BF4" w:rsidRDefault="4B037A88" w:rsidP="00D239CB">
            <w:pPr>
              <w:spacing w:before="240" w:after="240" w:line="276" w:lineRule="auto"/>
              <w:jc w:val="both"/>
              <w:rPr>
                <w:rFonts w:ascii="Arial" w:eastAsia="Arial" w:hAnsi="Arial" w:cs="Arial"/>
                <w:sz w:val="19"/>
                <w:szCs w:val="19"/>
              </w:rPr>
            </w:pPr>
            <w:r w:rsidRPr="00E07BF4">
              <w:rPr>
                <w:rFonts w:ascii="Arial" w:eastAsia="Arial" w:hAnsi="Arial" w:cs="Arial"/>
                <w:sz w:val="19"/>
                <w:szCs w:val="19"/>
              </w:rPr>
              <w:t>Durante este periodo, cualquier inconsistencia o irregularidad identificada deberá ser subsanada. En caso de requerirse un ajuste adicional, este podrá realizarse en un plazo no superior a 90 días, garantizando la resolución de los problemas antes de la entrega final y la aceptación a satisfacción.</w:t>
            </w:r>
          </w:p>
        </w:tc>
        <w:tc>
          <w:tcPr>
            <w:tcW w:w="1273" w:type="dxa"/>
            <w:vAlign w:val="center"/>
          </w:tcPr>
          <w:p w14:paraId="3B940752" w14:textId="77777777" w:rsidR="00C93C5D" w:rsidRPr="00E07BF4" w:rsidRDefault="00C93C5D" w:rsidP="00D239CB">
            <w:pPr>
              <w:spacing w:line="276" w:lineRule="auto"/>
              <w:jc w:val="center"/>
              <w:rPr>
                <w:rFonts w:ascii="Arial" w:eastAsia="Arial" w:hAnsi="Arial" w:cs="Arial"/>
                <w:b/>
                <w:sz w:val="19"/>
                <w:szCs w:val="19"/>
              </w:rPr>
            </w:pPr>
          </w:p>
        </w:tc>
        <w:tc>
          <w:tcPr>
            <w:tcW w:w="1290" w:type="dxa"/>
            <w:vAlign w:val="center"/>
          </w:tcPr>
          <w:p w14:paraId="38E99AB3" w14:textId="77777777" w:rsidR="00C93C5D" w:rsidRPr="00E07BF4" w:rsidRDefault="00C93C5D" w:rsidP="00D239CB">
            <w:pPr>
              <w:spacing w:line="276" w:lineRule="auto"/>
              <w:jc w:val="center"/>
              <w:rPr>
                <w:rFonts w:ascii="Arial" w:eastAsia="Arial" w:hAnsi="Arial" w:cs="Arial"/>
                <w:b/>
                <w:sz w:val="19"/>
                <w:szCs w:val="19"/>
              </w:rPr>
            </w:pPr>
          </w:p>
        </w:tc>
      </w:tr>
      <w:tr w:rsidR="0045597E" w:rsidRPr="00E07BF4" w14:paraId="62DA04B5" w14:textId="77777777" w:rsidTr="18F6753F">
        <w:tc>
          <w:tcPr>
            <w:tcW w:w="1335" w:type="dxa"/>
            <w:vAlign w:val="center"/>
          </w:tcPr>
          <w:p w14:paraId="0C0F2145" w14:textId="77777777" w:rsidR="0045597E" w:rsidRPr="00E07BF4" w:rsidRDefault="0045597E" w:rsidP="00D239CB">
            <w:pPr>
              <w:numPr>
                <w:ilvl w:val="1"/>
                <w:numId w:val="35"/>
              </w:numPr>
              <w:pBdr>
                <w:top w:val="nil"/>
                <w:left w:val="nil"/>
                <w:bottom w:val="nil"/>
                <w:right w:val="nil"/>
                <w:between w:val="nil"/>
              </w:pBd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7BB25D99" w14:textId="4F498DF1" w:rsidR="0045597E" w:rsidRPr="00E07BF4" w:rsidRDefault="10D40BF8" w:rsidP="00D239CB">
            <w:pPr>
              <w:spacing w:before="240" w:after="240" w:line="276" w:lineRule="auto"/>
              <w:jc w:val="both"/>
              <w:rPr>
                <w:sz w:val="19"/>
                <w:szCs w:val="19"/>
              </w:rPr>
            </w:pPr>
            <w:r w:rsidRPr="00E07BF4">
              <w:rPr>
                <w:rFonts w:ascii="Arial" w:eastAsia="Arial" w:hAnsi="Arial" w:cs="Arial"/>
                <w:sz w:val="19"/>
                <w:szCs w:val="19"/>
              </w:rPr>
              <w:t>Se deberá garantizar la validación del sistema en el entorno de producción mediante pruebas de pilotaje, señaladas en el ítem 1.6. Los escenarios de prueba serán seleccionados por el usuario funcional y el periodo de pilotaje deberá tener una duración no menor a 60 días ni mayor a 90 días.</w:t>
            </w:r>
          </w:p>
          <w:p w14:paraId="3B7C1794" w14:textId="4A6C1D6C" w:rsidR="0045597E" w:rsidRPr="00E07BF4" w:rsidRDefault="10D40BF8" w:rsidP="00D239CB">
            <w:pPr>
              <w:spacing w:before="240" w:after="240" w:line="276" w:lineRule="auto"/>
              <w:jc w:val="both"/>
              <w:rPr>
                <w:sz w:val="19"/>
                <w:szCs w:val="19"/>
              </w:rPr>
            </w:pPr>
            <w:r w:rsidRPr="00E07BF4">
              <w:rPr>
                <w:rFonts w:ascii="Arial" w:eastAsia="Arial" w:hAnsi="Arial" w:cs="Arial"/>
                <w:sz w:val="19"/>
                <w:szCs w:val="19"/>
              </w:rPr>
              <w:t>Este proceso deberá completarse antes de la entrega final y la aceptación a satisfacción, asegurando el correcto funcionamiento del sistema en condiciones reales de operación.</w:t>
            </w:r>
          </w:p>
        </w:tc>
        <w:tc>
          <w:tcPr>
            <w:tcW w:w="1273" w:type="dxa"/>
            <w:vAlign w:val="center"/>
          </w:tcPr>
          <w:p w14:paraId="22A1557F" w14:textId="77777777" w:rsidR="0045597E" w:rsidRPr="00E07BF4" w:rsidRDefault="0045597E" w:rsidP="00D239CB">
            <w:pPr>
              <w:spacing w:line="276" w:lineRule="auto"/>
              <w:jc w:val="center"/>
              <w:rPr>
                <w:rFonts w:ascii="Arial" w:eastAsia="Arial" w:hAnsi="Arial" w:cs="Arial"/>
                <w:b/>
                <w:sz w:val="19"/>
                <w:szCs w:val="19"/>
              </w:rPr>
            </w:pPr>
          </w:p>
        </w:tc>
        <w:tc>
          <w:tcPr>
            <w:tcW w:w="1290" w:type="dxa"/>
            <w:vAlign w:val="center"/>
          </w:tcPr>
          <w:p w14:paraId="22599C9D" w14:textId="77777777" w:rsidR="0045597E" w:rsidRPr="00E07BF4" w:rsidRDefault="0045597E" w:rsidP="00D239CB">
            <w:pPr>
              <w:spacing w:line="276" w:lineRule="auto"/>
              <w:jc w:val="center"/>
              <w:rPr>
                <w:rFonts w:ascii="Arial" w:eastAsia="Arial" w:hAnsi="Arial" w:cs="Arial"/>
                <w:b/>
                <w:sz w:val="19"/>
                <w:szCs w:val="19"/>
              </w:rPr>
            </w:pPr>
          </w:p>
        </w:tc>
      </w:tr>
      <w:tr w:rsidR="00C93C5D" w:rsidRPr="00E07BF4" w14:paraId="3DE98D29" w14:textId="77777777" w:rsidTr="18F6753F">
        <w:tc>
          <w:tcPr>
            <w:tcW w:w="1335" w:type="dxa"/>
            <w:vAlign w:val="center"/>
          </w:tcPr>
          <w:p w14:paraId="65307F5E" w14:textId="77777777" w:rsidR="00C93C5D" w:rsidRPr="00E07BF4" w:rsidRDefault="00C93C5D" w:rsidP="00D239CB">
            <w:pPr>
              <w:numPr>
                <w:ilvl w:val="1"/>
                <w:numId w:val="35"/>
              </w:numPr>
              <w:pBdr>
                <w:top w:val="nil"/>
                <w:left w:val="nil"/>
                <w:bottom w:val="nil"/>
                <w:right w:val="nil"/>
                <w:between w:val="nil"/>
              </w:pBd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109316E3" w14:textId="04E87939" w:rsidR="00C93C5D" w:rsidRPr="00E07BF4" w:rsidRDefault="56A6CECF" w:rsidP="00D239CB">
            <w:pPr>
              <w:spacing w:line="276" w:lineRule="auto"/>
              <w:jc w:val="both"/>
              <w:rPr>
                <w:sz w:val="19"/>
                <w:szCs w:val="19"/>
              </w:rPr>
            </w:pPr>
            <w:r w:rsidRPr="00E07BF4">
              <w:rPr>
                <w:rFonts w:ascii="Arial" w:eastAsia="Arial" w:hAnsi="Arial" w:cs="Arial"/>
                <w:sz w:val="19"/>
                <w:szCs w:val="19"/>
              </w:rPr>
              <w:t xml:space="preserve">Se deberán utilizar componentes en su última versión estable disponible en el mercado, debidamente liberados por el fabricante y acompañados de su matriz de compatibilidad (librerías, </w:t>
            </w:r>
            <w:proofErr w:type="spellStart"/>
            <w:r w:rsidRPr="00E07BF4">
              <w:rPr>
                <w:rFonts w:ascii="Arial" w:eastAsia="Arial" w:hAnsi="Arial" w:cs="Arial"/>
                <w:sz w:val="19"/>
                <w:szCs w:val="19"/>
              </w:rPr>
              <w:t>plugins</w:t>
            </w:r>
            <w:proofErr w:type="spellEnd"/>
            <w:r w:rsidRPr="00E07BF4">
              <w:rPr>
                <w:rFonts w:ascii="Arial" w:eastAsia="Arial" w:hAnsi="Arial" w:cs="Arial"/>
                <w:sz w:val="19"/>
                <w:szCs w:val="19"/>
              </w:rPr>
              <w:t xml:space="preserve">, </w:t>
            </w:r>
            <w:proofErr w:type="spellStart"/>
            <w:r w:rsidRPr="00E07BF4">
              <w:rPr>
                <w:rFonts w:ascii="Arial" w:eastAsia="Arial" w:hAnsi="Arial" w:cs="Arial"/>
                <w:sz w:val="19"/>
                <w:szCs w:val="19"/>
              </w:rPr>
              <w:t>frameworks</w:t>
            </w:r>
            <w:proofErr w:type="spellEnd"/>
            <w:r w:rsidRPr="00E07BF4">
              <w:rPr>
                <w:rFonts w:ascii="Arial" w:eastAsia="Arial" w:hAnsi="Arial" w:cs="Arial"/>
                <w:sz w:val="19"/>
                <w:szCs w:val="19"/>
              </w:rPr>
              <w:t xml:space="preserve">). Dichos componentes no deberán generar costos adicionales para la Policía Nacional y deberán ser de código abierto (Open </w:t>
            </w:r>
            <w:proofErr w:type="spellStart"/>
            <w:r w:rsidRPr="00E07BF4">
              <w:rPr>
                <w:rFonts w:ascii="Arial" w:eastAsia="Arial" w:hAnsi="Arial" w:cs="Arial"/>
                <w:sz w:val="19"/>
                <w:szCs w:val="19"/>
              </w:rPr>
              <w:t>Source</w:t>
            </w:r>
            <w:proofErr w:type="spellEnd"/>
            <w:r w:rsidRPr="00E07BF4">
              <w:rPr>
                <w:rFonts w:ascii="Arial" w:eastAsia="Arial" w:hAnsi="Arial" w:cs="Arial"/>
                <w:sz w:val="19"/>
                <w:szCs w:val="19"/>
              </w:rPr>
              <w:t>).</w:t>
            </w:r>
          </w:p>
        </w:tc>
        <w:tc>
          <w:tcPr>
            <w:tcW w:w="1273" w:type="dxa"/>
            <w:vAlign w:val="center"/>
          </w:tcPr>
          <w:p w14:paraId="75E1BEDB" w14:textId="77777777" w:rsidR="00C93C5D" w:rsidRPr="00E07BF4" w:rsidRDefault="00C93C5D" w:rsidP="00D239CB">
            <w:pPr>
              <w:spacing w:line="276" w:lineRule="auto"/>
              <w:jc w:val="center"/>
              <w:rPr>
                <w:rFonts w:ascii="Arial" w:eastAsia="Arial" w:hAnsi="Arial" w:cs="Arial"/>
                <w:b/>
                <w:sz w:val="19"/>
                <w:szCs w:val="19"/>
              </w:rPr>
            </w:pPr>
          </w:p>
        </w:tc>
        <w:tc>
          <w:tcPr>
            <w:tcW w:w="1290" w:type="dxa"/>
            <w:vAlign w:val="center"/>
          </w:tcPr>
          <w:p w14:paraId="7063C0D5" w14:textId="77777777" w:rsidR="00C93C5D" w:rsidRPr="00E07BF4" w:rsidRDefault="00C93C5D" w:rsidP="00D239CB">
            <w:pPr>
              <w:spacing w:line="276" w:lineRule="auto"/>
              <w:jc w:val="center"/>
              <w:rPr>
                <w:rFonts w:ascii="Arial" w:eastAsia="Arial" w:hAnsi="Arial" w:cs="Arial"/>
                <w:b/>
                <w:sz w:val="19"/>
                <w:szCs w:val="19"/>
              </w:rPr>
            </w:pPr>
          </w:p>
        </w:tc>
      </w:tr>
      <w:tr w:rsidR="00E1785C" w:rsidRPr="00E07BF4" w14:paraId="1576056E" w14:textId="77777777" w:rsidTr="18F6753F">
        <w:tc>
          <w:tcPr>
            <w:tcW w:w="1335" w:type="dxa"/>
            <w:vAlign w:val="center"/>
          </w:tcPr>
          <w:p w14:paraId="79B23BA6" w14:textId="77777777" w:rsidR="00E1785C" w:rsidRPr="00E07BF4" w:rsidRDefault="00E1785C" w:rsidP="00D239CB">
            <w:pPr>
              <w:numPr>
                <w:ilvl w:val="1"/>
                <w:numId w:val="35"/>
              </w:numPr>
              <w:pBdr>
                <w:top w:val="nil"/>
                <w:left w:val="nil"/>
                <w:bottom w:val="nil"/>
                <w:right w:val="nil"/>
                <w:between w:val="nil"/>
              </w:pBd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45A74491" w14:textId="38455B5D" w:rsidR="00E1785C" w:rsidRPr="00E07BF4" w:rsidRDefault="00E1785C" w:rsidP="00D239CB">
            <w:pPr>
              <w:spacing w:line="276" w:lineRule="auto"/>
              <w:jc w:val="both"/>
              <w:rPr>
                <w:rFonts w:ascii="Arial" w:eastAsia="Arial" w:hAnsi="Arial" w:cs="Arial"/>
                <w:sz w:val="19"/>
                <w:szCs w:val="19"/>
              </w:rPr>
            </w:pPr>
            <w:r>
              <w:rPr>
                <w:rFonts w:ascii="Arial" w:eastAsia="Arial" w:hAnsi="Arial" w:cs="Arial"/>
                <w:sz w:val="19"/>
                <w:szCs w:val="19"/>
              </w:rPr>
              <w:t xml:space="preserve">El contratista deberá hacer uso de librerías y </w:t>
            </w:r>
            <w:proofErr w:type="spellStart"/>
            <w:r>
              <w:rPr>
                <w:rFonts w:ascii="Arial" w:eastAsia="Arial" w:hAnsi="Arial" w:cs="Arial"/>
                <w:sz w:val="19"/>
                <w:szCs w:val="19"/>
              </w:rPr>
              <w:t>plugins</w:t>
            </w:r>
            <w:proofErr w:type="spellEnd"/>
            <w:r>
              <w:rPr>
                <w:rFonts w:ascii="Arial" w:eastAsia="Arial" w:hAnsi="Arial" w:cs="Arial"/>
                <w:sz w:val="19"/>
                <w:szCs w:val="19"/>
              </w:rPr>
              <w:t xml:space="preserve"> que tengan una comunidad activa o con soporte del fabricante, los cuales estén realizando verificaciones y cierres de posibles brechas de seguridad en las mismas.</w:t>
            </w:r>
          </w:p>
        </w:tc>
        <w:tc>
          <w:tcPr>
            <w:tcW w:w="1273" w:type="dxa"/>
            <w:vAlign w:val="center"/>
          </w:tcPr>
          <w:p w14:paraId="3CFE52DB" w14:textId="77777777" w:rsidR="00E1785C" w:rsidRPr="00E07BF4" w:rsidRDefault="00E1785C" w:rsidP="00D239CB">
            <w:pPr>
              <w:spacing w:line="276" w:lineRule="auto"/>
              <w:jc w:val="center"/>
              <w:rPr>
                <w:rFonts w:ascii="Arial" w:eastAsia="Arial" w:hAnsi="Arial" w:cs="Arial"/>
                <w:b/>
                <w:sz w:val="19"/>
                <w:szCs w:val="19"/>
              </w:rPr>
            </w:pPr>
          </w:p>
        </w:tc>
        <w:tc>
          <w:tcPr>
            <w:tcW w:w="1290" w:type="dxa"/>
            <w:vAlign w:val="center"/>
          </w:tcPr>
          <w:p w14:paraId="03BD6FC8" w14:textId="77777777" w:rsidR="00E1785C" w:rsidRPr="00E07BF4" w:rsidRDefault="00E1785C" w:rsidP="00D239CB">
            <w:pPr>
              <w:spacing w:line="276" w:lineRule="auto"/>
              <w:jc w:val="center"/>
              <w:rPr>
                <w:rFonts w:ascii="Arial" w:eastAsia="Arial" w:hAnsi="Arial" w:cs="Arial"/>
                <w:b/>
                <w:sz w:val="19"/>
                <w:szCs w:val="19"/>
              </w:rPr>
            </w:pPr>
          </w:p>
        </w:tc>
      </w:tr>
      <w:tr w:rsidR="00C93C5D" w:rsidRPr="00E07BF4" w14:paraId="716CD52B" w14:textId="77777777" w:rsidTr="18F6753F">
        <w:tc>
          <w:tcPr>
            <w:tcW w:w="1335" w:type="dxa"/>
            <w:vAlign w:val="center"/>
          </w:tcPr>
          <w:p w14:paraId="43D93962" w14:textId="77777777" w:rsidR="00C93C5D" w:rsidRPr="00E07BF4" w:rsidRDefault="00C93C5D" w:rsidP="00D239CB">
            <w:pPr>
              <w:numPr>
                <w:ilvl w:val="1"/>
                <w:numId w:val="35"/>
              </w:numPr>
              <w:pBdr>
                <w:top w:val="nil"/>
                <w:left w:val="nil"/>
                <w:bottom w:val="nil"/>
                <w:right w:val="nil"/>
                <w:between w:val="nil"/>
              </w:pBd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7F7B361F" w14:textId="09171F69" w:rsidR="00C93C5D" w:rsidRPr="00E07BF4" w:rsidRDefault="56A6CECF" w:rsidP="00D239CB">
            <w:pPr>
              <w:spacing w:line="276" w:lineRule="auto"/>
              <w:jc w:val="both"/>
              <w:rPr>
                <w:sz w:val="19"/>
                <w:szCs w:val="19"/>
              </w:rPr>
            </w:pPr>
            <w:r w:rsidRPr="00E07BF4">
              <w:rPr>
                <w:rFonts w:ascii="Arial" w:eastAsia="Arial" w:hAnsi="Arial" w:cs="Arial"/>
                <w:sz w:val="19"/>
                <w:szCs w:val="19"/>
              </w:rPr>
              <w:t xml:space="preserve">El </w:t>
            </w:r>
            <w:r w:rsidR="00D239CB">
              <w:rPr>
                <w:rFonts w:ascii="Arial" w:eastAsia="Arial" w:hAnsi="Arial" w:cs="Arial"/>
                <w:sz w:val="19"/>
                <w:szCs w:val="19"/>
              </w:rPr>
              <w:t>contratista</w:t>
            </w:r>
            <w:r w:rsidRPr="00E07BF4">
              <w:rPr>
                <w:rFonts w:ascii="Arial" w:eastAsia="Arial" w:hAnsi="Arial" w:cs="Arial"/>
                <w:sz w:val="19"/>
                <w:szCs w:val="19"/>
              </w:rPr>
              <w:t xml:space="preserve"> será responsable de la instalación de los ambientes correspondientes (Desarrollo, Pruebas y Producción) para el software entregado, asegurando su correcta configuración y puesta en marcha en cada uno de ellos.</w:t>
            </w:r>
          </w:p>
        </w:tc>
        <w:tc>
          <w:tcPr>
            <w:tcW w:w="1273" w:type="dxa"/>
            <w:vAlign w:val="center"/>
          </w:tcPr>
          <w:p w14:paraId="34D83514" w14:textId="77777777" w:rsidR="00C93C5D" w:rsidRPr="00E07BF4" w:rsidRDefault="00C93C5D" w:rsidP="00D239CB">
            <w:pPr>
              <w:spacing w:line="276" w:lineRule="auto"/>
              <w:jc w:val="center"/>
              <w:rPr>
                <w:rFonts w:ascii="Arial" w:eastAsia="Arial" w:hAnsi="Arial" w:cs="Arial"/>
                <w:b/>
                <w:sz w:val="19"/>
                <w:szCs w:val="19"/>
              </w:rPr>
            </w:pPr>
          </w:p>
        </w:tc>
        <w:tc>
          <w:tcPr>
            <w:tcW w:w="1290" w:type="dxa"/>
            <w:vAlign w:val="center"/>
          </w:tcPr>
          <w:p w14:paraId="657916CE" w14:textId="77777777" w:rsidR="00C93C5D" w:rsidRPr="00E07BF4" w:rsidRDefault="00C93C5D" w:rsidP="00D239CB">
            <w:pPr>
              <w:spacing w:line="276" w:lineRule="auto"/>
              <w:jc w:val="center"/>
              <w:rPr>
                <w:rFonts w:ascii="Arial" w:eastAsia="Arial" w:hAnsi="Arial" w:cs="Arial"/>
                <w:b/>
                <w:sz w:val="19"/>
                <w:szCs w:val="19"/>
              </w:rPr>
            </w:pPr>
          </w:p>
        </w:tc>
      </w:tr>
      <w:tr w:rsidR="00C93C5D" w:rsidRPr="00E07BF4" w14:paraId="57E5382E" w14:textId="77777777" w:rsidTr="18F6753F">
        <w:tc>
          <w:tcPr>
            <w:tcW w:w="1335" w:type="dxa"/>
            <w:vAlign w:val="center"/>
          </w:tcPr>
          <w:p w14:paraId="773AC7E1" w14:textId="77777777" w:rsidR="00C93C5D" w:rsidRPr="00E07BF4" w:rsidRDefault="00C93C5D" w:rsidP="00D239CB">
            <w:pPr>
              <w:numPr>
                <w:ilvl w:val="1"/>
                <w:numId w:val="35"/>
              </w:numPr>
              <w:pBdr>
                <w:top w:val="nil"/>
                <w:left w:val="nil"/>
                <w:bottom w:val="nil"/>
                <w:right w:val="nil"/>
                <w:between w:val="nil"/>
              </w:pBd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25130D48" w14:textId="04AF5BE9" w:rsidR="00C93C5D" w:rsidRPr="00E07BF4" w:rsidRDefault="56A6CECF" w:rsidP="00D239CB">
            <w:pPr>
              <w:spacing w:line="276" w:lineRule="auto"/>
              <w:jc w:val="both"/>
              <w:rPr>
                <w:sz w:val="19"/>
                <w:szCs w:val="19"/>
              </w:rPr>
            </w:pPr>
            <w:r w:rsidRPr="00E07BF4">
              <w:rPr>
                <w:rFonts w:ascii="Arial" w:eastAsia="Arial" w:hAnsi="Arial" w:cs="Arial"/>
                <w:sz w:val="19"/>
                <w:szCs w:val="19"/>
              </w:rPr>
              <w:t xml:space="preserve">El </w:t>
            </w:r>
            <w:r w:rsidR="00D239CB">
              <w:rPr>
                <w:rFonts w:ascii="Arial" w:eastAsia="Arial" w:hAnsi="Arial" w:cs="Arial"/>
                <w:sz w:val="19"/>
                <w:szCs w:val="19"/>
              </w:rPr>
              <w:t>contratista</w:t>
            </w:r>
            <w:r w:rsidRPr="00E07BF4">
              <w:rPr>
                <w:rFonts w:ascii="Arial" w:eastAsia="Arial" w:hAnsi="Arial" w:cs="Arial"/>
                <w:sz w:val="19"/>
                <w:szCs w:val="19"/>
              </w:rPr>
              <w:t xml:space="preserve"> deberá elaborar un cronograma de trabajo detallado para el proyecto a desarrollar, en el cual se describan las actividades previstas y los plazos de cumplimiento. El cronograma debe incluir, entre otros documentos, el acta de inicio del proyecto y los puntos clave para su seguimiento.</w:t>
            </w:r>
          </w:p>
        </w:tc>
        <w:tc>
          <w:tcPr>
            <w:tcW w:w="1273" w:type="dxa"/>
            <w:vAlign w:val="center"/>
          </w:tcPr>
          <w:p w14:paraId="66F15773" w14:textId="77777777" w:rsidR="00C93C5D" w:rsidRPr="00E07BF4" w:rsidRDefault="00C93C5D" w:rsidP="00D239CB">
            <w:pPr>
              <w:spacing w:line="276" w:lineRule="auto"/>
              <w:jc w:val="center"/>
              <w:rPr>
                <w:rFonts w:ascii="Arial" w:eastAsia="Arial" w:hAnsi="Arial" w:cs="Arial"/>
                <w:b/>
                <w:sz w:val="19"/>
                <w:szCs w:val="19"/>
              </w:rPr>
            </w:pPr>
          </w:p>
        </w:tc>
        <w:tc>
          <w:tcPr>
            <w:tcW w:w="1290" w:type="dxa"/>
            <w:vAlign w:val="center"/>
          </w:tcPr>
          <w:p w14:paraId="53B4BDE1" w14:textId="77777777" w:rsidR="00C93C5D" w:rsidRPr="00E07BF4" w:rsidRDefault="00C93C5D" w:rsidP="00D239CB">
            <w:pPr>
              <w:spacing w:line="276" w:lineRule="auto"/>
              <w:jc w:val="center"/>
              <w:rPr>
                <w:rFonts w:ascii="Arial" w:eastAsia="Arial" w:hAnsi="Arial" w:cs="Arial"/>
                <w:b/>
                <w:sz w:val="19"/>
                <w:szCs w:val="19"/>
              </w:rPr>
            </w:pPr>
          </w:p>
        </w:tc>
      </w:tr>
      <w:tr w:rsidR="00C93C5D" w:rsidRPr="00E07BF4" w14:paraId="6B678316" w14:textId="77777777" w:rsidTr="18F6753F">
        <w:tc>
          <w:tcPr>
            <w:tcW w:w="1335" w:type="dxa"/>
            <w:vAlign w:val="center"/>
          </w:tcPr>
          <w:p w14:paraId="0FA91594" w14:textId="77777777" w:rsidR="00C93C5D" w:rsidRPr="00E07BF4" w:rsidRDefault="00C93C5D" w:rsidP="00D239CB">
            <w:pPr>
              <w:numPr>
                <w:ilvl w:val="1"/>
                <w:numId w:val="35"/>
              </w:numPr>
              <w:pBdr>
                <w:top w:val="nil"/>
                <w:left w:val="nil"/>
                <w:bottom w:val="nil"/>
                <w:right w:val="nil"/>
                <w:between w:val="nil"/>
              </w:pBd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64AD9293" w14:textId="14593F54" w:rsidR="00C93C5D" w:rsidRPr="00E07BF4" w:rsidRDefault="56A6CECF" w:rsidP="00D239CB">
            <w:pPr>
              <w:spacing w:after="0" w:line="276" w:lineRule="auto"/>
              <w:jc w:val="both"/>
              <w:rPr>
                <w:sz w:val="19"/>
                <w:szCs w:val="19"/>
              </w:rPr>
            </w:pPr>
            <w:r w:rsidRPr="00E07BF4">
              <w:rPr>
                <w:rFonts w:ascii="Arial" w:eastAsia="Arial" w:hAnsi="Arial" w:cs="Arial"/>
                <w:sz w:val="19"/>
                <w:szCs w:val="19"/>
              </w:rPr>
              <w:t xml:space="preserve">El </w:t>
            </w:r>
            <w:r w:rsidR="00D239CB">
              <w:rPr>
                <w:rFonts w:ascii="Arial" w:eastAsia="Arial" w:hAnsi="Arial" w:cs="Arial"/>
                <w:sz w:val="19"/>
                <w:szCs w:val="19"/>
              </w:rPr>
              <w:t>contratista</w:t>
            </w:r>
            <w:r w:rsidRPr="00E07BF4">
              <w:rPr>
                <w:rFonts w:ascii="Arial" w:eastAsia="Arial" w:hAnsi="Arial" w:cs="Arial"/>
                <w:sz w:val="19"/>
                <w:szCs w:val="19"/>
              </w:rPr>
              <w:t xml:space="preserve"> deberá contemplar dentro del plazo de entrega del proyecto la inclusión de funcionalidades adicionales que puedan surgir fuera del levantamiento de información inicial, siempre y </w:t>
            </w:r>
            <w:r w:rsidRPr="00E07BF4">
              <w:rPr>
                <w:rFonts w:ascii="Arial" w:eastAsia="Arial" w:hAnsi="Arial" w:cs="Arial"/>
                <w:sz w:val="19"/>
                <w:szCs w:val="19"/>
              </w:rPr>
              <w:lastRenderedPageBreak/>
              <w:t>cuando estén alineadas con los modelos solicitados y sean necesarias para el correcto funcionamiento del sistema. Estas funcionalidades deberán formar parte integral del software a entregar y ser implementadas hasta la etapa de pruebas.</w:t>
            </w:r>
          </w:p>
        </w:tc>
        <w:tc>
          <w:tcPr>
            <w:tcW w:w="1273" w:type="dxa"/>
            <w:vAlign w:val="center"/>
          </w:tcPr>
          <w:p w14:paraId="71DCFA00" w14:textId="77777777" w:rsidR="00C93C5D" w:rsidRPr="00E07BF4" w:rsidRDefault="00C93C5D" w:rsidP="00D239CB">
            <w:pPr>
              <w:spacing w:line="276" w:lineRule="auto"/>
              <w:jc w:val="center"/>
              <w:rPr>
                <w:rFonts w:ascii="Arial" w:eastAsia="Arial" w:hAnsi="Arial" w:cs="Arial"/>
                <w:b/>
                <w:sz w:val="19"/>
                <w:szCs w:val="19"/>
              </w:rPr>
            </w:pPr>
          </w:p>
        </w:tc>
        <w:tc>
          <w:tcPr>
            <w:tcW w:w="1290" w:type="dxa"/>
            <w:vAlign w:val="center"/>
          </w:tcPr>
          <w:p w14:paraId="456FC1B8" w14:textId="77777777" w:rsidR="00C93C5D" w:rsidRPr="00E07BF4" w:rsidRDefault="00C93C5D" w:rsidP="00D239CB">
            <w:pPr>
              <w:spacing w:line="276" w:lineRule="auto"/>
              <w:jc w:val="center"/>
              <w:rPr>
                <w:rFonts w:ascii="Arial" w:eastAsia="Arial" w:hAnsi="Arial" w:cs="Arial"/>
                <w:b/>
                <w:sz w:val="19"/>
                <w:szCs w:val="19"/>
              </w:rPr>
            </w:pPr>
          </w:p>
        </w:tc>
      </w:tr>
      <w:tr w:rsidR="00C93C5D" w:rsidRPr="00E07BF4" w14:paraId="6AFCFA8B" w14:textId="77777777" w:rsidTr="18F6753F">
        <w:tc>
          <w:tcPr>
            <w:tcW w:w="1335" w:type="dxa"/>
            <w:vAlign w:val="center"/>
          </w:tcPr>
          <w:p w14:paraId="7D1CDBA0" w14:textId="77777777" w:rsidR="00C93C5D" w:rsidRPr="00E07BF4" w:rsidRDefault="00C93C5D" w:rsidP="00D239CB">
            <w:pPr>
              <w:numPr>
                <w:ilvl w:val="1"/>
                <w:numId w:val="35"/>
              </w:numPr>
              <w:pBdr>
                <w:top w:val="nil"/>
                <w:left w:val="nil"/>
                <w:bottom w:val="nil"/>
                <w:right w:val="nil"/>
                <w:between w:val="nil"/>
              </w:pBd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5722740C" w14:textId="6728E4D6" w:rsidR="00C93C5D" w:rsidRPr="00E07BF4" w:rsidRDefault="56A6CECF" w:rsidP="00D239CB">
            <w:pPr>
              <w:spacing w:line="276" w:lineRule="auto"/>
              <w:jc w:val="both"/>
              <w:rPr>
                <w:sz w:val="19"/>
                <w:szCs w:val="19"/>
              </w:rPr>
            </w:pPr>
            <w:r w:rsidRPr="00E07BF4">
              <w:rPr>
                <w:rFonts w:ascii="Arial" w:eastAsia="Arial" w:hAnsi="Arial" w:cs="Arial"/>
                <w:sz w:val="19"/>
                <w:szCs w:val="19"/>
              </w:rPr>
              <w:t>Se deberá garantizar el cumplimiento de las buenas prácticas de desarrollo seguro</w:t>
            </w:r>
            <w:r w:rsidR="38E17EF6" w:rsidRPr="00E07BF4">
              <w:rPr>
                <w:rFonts w:ascii="Arial" w:eastAsia="Arial" w:hAnsi="Arial" w:cs="Arial"/>
                <w:sz w:val="19"/>
                <w:szCs w:val="19"/>
              </w:rPr>
              <w:t>.</w:t>
            </w:r>
            <w:r w:rsidRPr="00E07BF4">
              <w:rPr>
                <w:rFonts w:ascii="Arial" w:eastAsia="Arial" w:hAnsi="Arial" w:cs="Arial"/>
                <w:sz w:val="19"/>
                <w:szCs w:val="19"/>
              </w:rPr>
              <w:t xml:space="preserve"> La Oficina de T</w:t>
            </w:r>
            <w:r w:rsidR="3CA31FBD" w:rsidRPr="00E07BF4">
              <w:rPr>
                <w:rFonts w:ascii="Arial" w:eastAsia="Arial" w:hAnsi="Arial" w:cs="Arial"/>
                <w:sz w:val="19"/>
                <w:szCs w:val="19"/>
              </w:rPr>
              <w:t xml:space="preserve">ecnologías de la Información y de las Comunicaciones, </w:t>
            </w:r>
            <w:r w:rsidRPr="00E07BF4">
              <w:rPr>
                <w:rFonts w:ascii="Arial" w:eastAsia="Arial" w:hAnsi="Arial" w:cs="Arial"/>
                <w:sz w:val="19"/>
                <w:szCs w:val="19"/>
              </w:rPr>
              <w:t xml:space="preserve">realizará pruebas de vulnerabilidades sobre los desarrollos entregados por el </w:t>
            </w:r>
            <w:r w:rsidR="00D239CB">
              <w:rPr>
                <w:rFonts w:ascii="Arial" w:eastAsia="Arial" w:hAnsi="Arial" w:cs="Arial"/>
                <w:sz w:val="19"/>
                <w:szCs w:val="19"/>
              </w:rPr>
              <w:t>contratista</w:t>
            </w:r>
            <w:r w:rsidRPr="00E07BF4">
              <w:rPr>
                <w:rFonts w:ascii="Arial" w:eastAsia="Arial" w:hAnsi="Arial" w:cs="Arial"/>
                <w:sz w:val="19"/>
                <w:szCs w:val="19"/>
              </w:rPr>
              <w:t xml:space="preserve">. Cualquier vulnerabilidad identificada deberá ser subsanada en su totalidad por el </w:t>
            </w:r>
            <w:r w:rsidR="00D239CB">
              <w:rPr>
                <w:rFonts w:ascii="Arial" w:eastAsia="Arial" w:hAnsi="Arial" w:cs="Arial"/>
                <w:sz w:val="19"/>
                <w:szCs w:val="19"/>
              </w:rPr>
              <w:t>contratista</w:t>
            </w:r>
            <w:r w:rsidRPr="00E07BF4">
              <w:rPr>
                <w:rFonts w:ascii="Arial" w:eastAsia="Arial" w:hAnsi="Arial" w:cs="Arial"/>
                <w:sz w:val="19"/>
                <w:szCs w:val="19"/>
              </w:rPr>
              <w:t xml:space="preserve"> en un plazo no superior a 50 días, sin perjuicio de que las pruebas sean evaluadas nuevamente una vez realizados los ajustes.</w:t>
            </w:r>
          </w:p>
        </w:tc>
        <w:tc>
          <w:tcPr>
            <w:tcW w:w="1273" w:type="dxa"/>
            <w:vAlign w:val="center"/>
          </w:tcPr>
          <w:p w14:paraId="5FCAD1FD" w14:textId="77777777" w:rsidR="00C93C5D" w:rsidRPr="00E07BF4" w:rsidRDefault="00C93C5D" w:rsidP="00D239CB">
            <w:pPr>
              <w:spacing w:line="276" w:lineRule="auto"/>
              <w:jc w:val="center"/>
              <w:rPr>
                <w:rFonts w:ascii="Arial" w:eastAsia="Arial" w:hAnsi="Arial" w:cs="Arial"/>
                <w:b/>
                <w:sz w:val="19"/>
                <w:szCs w:val="19"/>
              </w:rPr>
            </w:pPr>
          </w:p>
        </w:tc>
        <w:tc>
          <w:tcPr>
            <w:tcW w:w="1290" w:type="dxa"/>
            <w:vAlign w:val="center"/>
          </w:tcPr>
          <w:p w14:paraId="02E6CAC1" w14:textId="77777777" w:rsidR="00C93C5D" w:rsidRPr="00E07BF4" w:rsidRDefault="00C93C5D" w:rsidP="00D239CB">
            <w:pPr>
              <w:spacing w:line="276" w:lineRule="auto"/>
              <w:jc w:val="center"/>
              <w:rPr>
                <w:rFonts w:ascii="Arial" w:eastAsia="Arial" w:hAnsi="Arial" w:cs="Arial"/>
                <w:b/>
                <w:sz w:val="19"/>
                <w:szCs w:val="19"/>
              </w:rPr>
            </w:pPr>
          </w:p>
        </w:tc>
      </w:tr>
      <w:tr w:rsidR="00C93C5D" w:rsidRPr="00E07BF4" w14:paraId="04A73F0C" w14:textId="77777777" w:rsidTr="18F6753F">
        <w:tc>
          <w:tcPr>
            <w:tcW w:w="1335" w:type="dxa"/>
            <w:vAlign w:val="center"/>
          </w:tcPr>
          <w:p w14:paraId="06249BB1" w14:textId="77777777" w:rsidR="00C93C5D" w:rsidRPr="00E07BF4" w:rsidRDefault="00C93C5D" w:rsidP="00D239CB">
            <w:pPr>
              <w:numPr>
                <w:ilvl w:val="1"/>
                <w:numId w:val="35"/>
              </w:numPr>
              <w:pBdr>
                <w:top w:val="nil"/>
                <w:left w:val="nil"/>
                <w:bottom w:val="nil"/>
                <w:right w:val="nil"/>
                <w:between w:val="nil"/>
              </w:pBd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45757CCA" w14:textId="0F0AFD86" w:rsidR="00C93C5D" w:rsidRPr="00E07BF4" w:rsidRDefault="38848B5C" w:rsidP="00D239CB">
            <w:pPr>
              <w:spacing w:line="276" w:lineRule="auto"/>
              <w:jc w:val="both"/>
              <w:rPr>
                <w:sz w:val="19"/>
                <w:szCs w:val="19"/>
              </w:rPr>
            </w:pPr>
            <w:r w:rsidRPr="00E07BF4">
              <w:rPr>
                <w:rFonts w:ascii="Arial" w:eastAsia="Arial" w:hAnsi="Arial" w:cs="Arial"/>
                <w:sz w:val="19"/>
                <w:szCs w:val="19"/>
              </w:rPr>
              <w:t>Se deberá considerar las integraciones y conexiones vigentes con otros sistemas de información, así como la compatibilidad con los programas y aplicaciones que están siendo utilizados actualmente por los equipos de la Policía Nacional.</w:t>
            </w:r>
          </w:p>
        </w:tc>
        <w:tc>
          <w:tcPr>
            <w:tcW w:w="1273" w:type="dxa"/>
            <w:vAlign w:val="center"/>
          </w:tcPr>
          <w:p w14:paraId="474120A8" w14:textId="77777777" w:rsidR="00C93C5D" w:rsidRPr="00E07BF4" w:rsidRDefault="00C93C5D" w:rsidP="00D239CB">
            <w:pPr>
              <w:spacing w:line="276" w:lineRule="auto"/>
              <w:jc w:val="center"/>
              <w:rPr>
                <w:rFonts w:ascii="Arial" w:eastAsia="Arial" w:hAnsi="Arial" w:cs="Arial"/>
                <w:b/>
                <w:sz w:val="19"/>
                <w:szCs w:val="19"/>
              </w:rPr>
            </w:pPr>
          </w:p>
        </w:tc>
        <w:tc>
          <w:tcPr>
            <w:tcW w:w="1290" w:type="dxa"/>
            <w:vAlign w:val="center"/>
          </w:tcPr>
          <w:p w14:paraId="288EAD9E" w14:textId="77777777" w:rsidR="00C93C5D" w:rsidRPr="00E07BF4" w:rsidRDefault="00C93C5D" w:rsidP="00D239CB">
            <w:pPr>
              <w:spacing w:line="276" w:lineRule="auto"/>
              <w:jc w:val="center"/>
              <w:rPr>
                <w:rFonts w:ascii="Arial" w:eastAsia="Arial" w:hAnsi="Arial" w:cs="Arial"/>
                <w:b/>
                <w:sz w:val="19"/>
                <w:szCs w:val="19"/>
              </w:rPr>
            </w:pPr>
          </w:p>
        </w:tc>
      </w:tr>
      <w:tr w:rsidR="00C93C5D" w:rsidRPr="00E07BF4" w14:paraId="61BDA879" w14:textId="77777777" w:rsidTr="18F6753F">
        <w:tc>
          <w:tcPr>
            <w:tcW w:w="1335" w:type="dxa"/>
            <w:vAlign w:val="center"/>
          </w:tcPr>
          <w:p w14:paraId="1F2A6F20" w14:textId="77777777" w:rsidR="00C93C5D" w:rsidRPr="00E07BF4" w:rsidRDefault="00C93C5D" w:rsidP="00D239CB">
            <w:pPr>
              <w:numPr>
                <w:ilvl w:val="1"/>
                <w:numId w:val="35"/>
              </w:numPr>
              <w:pBdr>
                <w:top w:val="nil"/>
                <w:left w:val="nil"/>
                <w:bottom w:val="nil"/>
                <w:right w:val="nil"/>
                <w:between w:val="nil"/>
              </w:pBd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7CC59AFA" w14:textId="72EA9019" w:rsidR="00C93C5D" w:rsidRPr="00E07BF4" w:rsidRDefault="38848B5C" w:rsidP="00D239CB">
            <w:pPr>
              <w:spacing w:before="240" w:after="240" w:line="276" w:lineRule="auto"/>
              <w:jc w:val="both"/>
              <w:rPr>
                <w:rFonts w:ascii="Arial" w:eastAsia="Arial" w:hAnsi="Arial" w:cs="Arial"/>
                <w:sz w:val="19"/>
                <w:szCs w:val="19"/>
              </w:rPr>
            </w:pPr>
            <w:r w:rsidRPr="00E07BF4">
              <w:rPr>
                <w:rFonts w:ascii="Arial" w:eastAsia="Arial" w:hAnsi="Arial" w:cs="Arial"/>
                <w:sz w:val="19"/>
                <w:szCs w:val="19"/>
              </w:rPr>
              <w:t xml:space="preserve">El </w:t>
            </w:r>
            <w:r w:rsidR="00D239CB">
              <w:rPr>
                <w:rFonts w:ascii="Arial" w:eastAsia="Arial" w:hAnsi="Arial" w:cs="Arial"/>
                <w:sz w:val="19"/>
                <w:szCs w:val="19"/>
              </w:rPr>
              <w:t>contratista</w:t>
            </w:r>
            <w:r w:rsidRPr="00E07BF4">
              <w:rPr>
                <w:rFonts w:ascii="Arial" w:eastAsia="Arial" w:hAnsi="Arial" w:cs="Arial"/>
                <w:sz w:val="19"/>
                <w:szCs w:val="19"/>
              </w:rPr>
              <w:t xml:space="preserve"> deberá presentar, dentro de los primeros quince (15) días calendario contados a partir de la fecha del acta de iniciación del contrato, un plan detallado del proyecto. Este plan debe incluir un cronograma de trabajo que contemple las siguientes fases: levantamiento de información, análisis, diseño, construcción, pruebas, aceptación, </w:t>
            </w:r>
            <w:r w:rsidR="7DFC6707" w:rsidRPr="00E07BF4">
              <w:rPr>
                <w:rFonts w:ascii="Arial" w:eastAsia="Arial" w:hAnsi="Arial" w:cs="Arial"/>
                <w:sz w:val="19"/>
                <w:szCs w:val="19"/>
              </w:rPr>
              <w:t xml:space="preserve">implementación </w:t>
            </w:r>
            <w:r w:rsidRPr="00E07BF4">
              <w:rPr>
                <w:rFonts w:ascii="Arial" w:eastAsia="Arial" w:hAnsi="Arial" w:cs="Arial"/>
                <w:sz w:val="19"/>
                <w:szCs w:val="19"/>
              </w:rPr>
              <w:t>y capacitación, así como los eventos y productos finales asociados a cada una de ellas.</w:t>
            </w:r>
          </w:p>
          <w:p w14:paraId="2A7DBB09" w14:textId="3FF7383D" w:rsidR="00C93C5D" w:rsidRPr="00E07BF4" w:rsidRDefault="38848B5C" w:rsidP="00D239CB">
            <w:pPr>
              <w:spacing w:before="240" w:after="240" w:line="276" w:lineRule="auto"/>
              <w:jc w:val="both"/>
              <w:rPr>
                <w:sz w:val="19"/>
                <w:szCs w:val="19"/>
              </w:rPr>
            </w:pPr>
            <w:r w:rsidRPr="00E07BF4">
              <w:rPr>
                <w:rFonts w:ascii="Arial" w:eastAsia="Arial" w:hAnsi="Arial" w:cs="Arial"/>
                <w:sz w:val="19"/>
                <w:szCs w:val="19"/>
              </w:rPr>
              <w:t xml:space="preserve">Adicionalmente, el </w:t>
            </w:r>
            <w:r w:rsidR="00D239CB">
              <w:rPr>
                <w:rFonts w:ascii="Arial" w:eastAsia="Arial" w:hAnsi="Arial" w:cs="Arial"/>
                <w:sz w:val="19"/>
                <w:szCs w:val="19"/>
              </w:rPr>
              <w:t>contratista</w:t>
            </w:r>
            <w:r w:rsidRPr="00E07BF4">
              <w:rPr>
                <w:rFonts w:ascii="Arial" w:eastAsia="Arial" w:hAnsi="Arial" w:cs="Arial"/>
                <w:sz w:val="19"/>
                <w:szCs w:val="19"/>
              </w:rPr>
              <w:t xml:space="preserve"> deberá entregar un detalle de la arquitectura propuesta (a alto nivel), junto con el plan de trabajo necesario para todas las integraciones solicitadas. Este plan deberá ser aprobado por la supervisión del contrato antes de su ejecución.</w:t>
            </w:r>
          </w:p>
        </w:tc>
        <w:tc>
          <w:tcPr>
            <w:tcW w:w="1273" w:type="dxa"/>
            <w:vAlign w:val="center"/>
          </w:tcPr>
          <w:p w14:paraId="347D11ED" w14:textId="77777777" w:rsidR="00C93C5D" w:rsidRPr="00E07BF4" w:rsidRDefault="00C93C5D" w:rsidP="00D239CB">
            <w:pPr>
              <w:spacing w:line="276" w:lineRule="auto"/>
              <w:jc w:val="center"/>
              <w:rPr>
                <w:rFonts w:ascii="Arial" w:eastAsia="Arial" w:hAnsi="Arial" w:cs="Arial"/>
                <w:b/>
                <w:sz w:val="19"/>
                <w:szCs w:val="19"/>
              </w:rPr>
            </w:pPr>
          </w:p>
        </w:tc>
        <w:tc>
          <w:tcPr>
            <w:tcW w:w="1290" w:type="dxa"/>
            <w:vAlign w:val="center"/>
          </w:tcPr>
          <w:p w14:paraId="3D2579C7" w14:textId="77777777" w:rsidR="00C93C5D" w:rsidRPr="00E07BF4" w:rsidRDefault="00C93C5D" w:rsidP="00D239CB">
            <w:pPr>
              <w:spacing w:line="276" w:lineRule="auto"/>
              <w:jc w:val="center"/>
              <w:rPr>
                <w:rFonts w:ascii="Arial" w:eastAsia="Arial" w:hAnsi="Arial" w:cs="Arial"/>
                <w:b/>
                <w:sz w:val="19"/>
                <w:szCs w:val="19"/>
              </w:rPr>
            </w:pPr>
          </w:p>
        </w:tc>
      </w:tr>
      <w:tr w:rsidR="00C93C5D" w:rsidRPr="00E07BF4" w14:paraId="7A80B64F" w14:textId="77777777" w:rsidTr="18F6753F">
        <w:tc>
          <w:tcPr>
            <w:tcW w:w="1335" w:type="dxa"/>
            <w:vAlign w:val="center"/>
          </w:tcPr>
          <w:p w14:paraId="43F51A59" w14:textId="77777777" w:rsidR="00C93C5D" w:rsidRPr="00E07BF4" w:rsidRDefault="00C93C5D" w:rsidP="00D239CB">
            <w:pPr>
              <w:numPr>
                <w:ilvl w:val="1"/>
                <w:numId w:val="35"/>
              </w:numPr>
              <w:pBdr>
                <w:top w:val="nil"/>
                <w:left w:val="nil"/>
                <w:bottom w:val="nil"/>
                <w:right w:val="nil"/>
                <w:between w:val="nil"/>
              </w:pBd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7E0B179B" w14:textId="3BC3A914" w:rsidR="00E07BF4" w:rsidRPr="00E07BF4" w:rsidRDefault="00E07BF4" w:rsidP="00D239CB">
            <w:pPr>
              <w:spacing w:before="240" w:after="240" w:line="276" w:lineRule="auto"/>
              <w:jc w:val="both"/>
              <w:rPr>
                <w:rFonts w:ascii="Arial" w:eastAsia="Arial" w:hAnsi="Arial" w:cs="Arial"/>
                <w:sz w:val="19"/>
                <w:szCs w:val="19"/>
              </w:rPr>
            </w:pPr>
            <w:r w:rsidRPr="00E07BF4">
              <w:rPr>
                <w:rFonts w:ascii="Arial" w:eastAsia="Arial" w:hAnsi="Arial" w:cs="Arial"/>
                <w:sz w:val="19"/>
                <w:szCs w:val="19"/>
              </w:rPr>
              <w:t xml:space="preserve">El </w:t>
            </w:r>
            <w:r w:rsidR="00D239CB">
              <w:rPr>
                <w:rFonts w:ascii="Arial" w:eastAsia="Arial" w:hAnsi="Arial" w:cs="Arial"/>
                <w:sz w:val="19"/>
                <w:szCs w:val="19"/>
              </w:rPr>
              <w:t>contratista</w:t>
            </w:r>
            <w:r w:rsidRPr="00E07BF4">
              <w:rPr>
                <w:rFonts w:ascii="Arial" w:eastAsia="Arial" w:hAnsi="Arial" w:cs="Arial"/>
                <w:sz w:val="19"/>
                <w:szCs w:val="19"/>
              </w:rPr>
              <w:t xml:space="preserve"> deberá entregar la siguiente documentación en idioma castellano, asegurando que cumpla con los estándares requeridos para la implementación y operación de la solución:</w:t>
            </w:r>
          </w:p>
          <w:p w14:paraId="0A958CBF" w14:textId="412B93BA" w:rsidR="00E07BF4" w:rsidRPr="00E07BF4" w:rsidRDefault="00E07BF4" w:rsidP="00D239CB">
            <w:pPr>
              <w:numPr>
                <w:ilvl w:val="0"/>
                <w:numId w:val="46"/>
              </w:numPr>
              <w:spacing w:before="100" w:beforeAutospacing="1" w:after="100" w:afterAutospacing="1" w:line="276" w:lineRule="auto"/>
              <w:jc w:val="both"/>
              <w:rPr>
                <w:rFonts w:ascii="Arial" w:eastAsia="Times New Roman" w:hAnsi="Arial" w:cs="Arial"/>
                <w:sz w:val="19"/>
                <w:szCs w:val="19"/>
                <w:lang w:eastAsia="es-CO"/>
              </w:rPr>
            </w:pPr>
            <w:r w:rsidRPr="00E07BF4">
              <w:rPr>
                <w:rFonts w:ascii="Arial" w:eastAsia="Times New Roman" w:hAnsi="Arial" w:cs="Arial"/>
                <w:b/>
                <w:bCs/>
                <w:sz w:val="19"/>
                <w:szCs w:val="19"/>
                <w:lang w:eastAsia="es-CO"/>
              </w:rPr>
              <w:t>Manual de usuario final</w:t>
            </w:r>
            <w:r w:rsidRPr="00E07BF4">
              <w:rPr>
                <w:rFonts w:ascii="Arial" w:eastAsia="Times New Roman" w:hAnsi="Arial" w:cs="Arial"/>
                <w:sz w:val="19"/>
                <w:szCs w:val="19"/>
                <w:lang w:eastAsia="es-CO"/>
              </w:rPr>
              <w:t>:</w:t>
            </w:r>
            <w:r>
              <w:rPr>
                <w:rFonts w:ascii="Arial" w:eastAsia="Times New Roman" w:hAnsi="Arial" w:cs="Arial"/>
                <w:sz w:val="19"/>
                <w:szCs w:val="19"/>
                <w:lang w:eastAsia="es-CO"/>
              </w:rPr>
              <w:t xml:space="preserve"> </w:t>
            </w:r>
            <w:r w:rsidRPr="00E07BF4">
              <w:rPr>
                <w:rFonts w:ascii="Arial" w:eastAsia="Times New Roman" w:hAnsi="Arial" w:cs="Arial"/>
                <w:sz w:val="19"/>
                <w:szCs w:val="19"/>
                <w:lang w:eastAsia="es-CO"/>
              </w:rPr>
              <w:t>Instrucciones detalladas para que los usuarios puedan operar la solución de manera efectiva, incluyendo ejemplos prácticos y resolución de problemas comunes.</w:t>
            </w:r>
          </w:p>
          <w:p w14:paraId="2645438B" w14:textId="61DE3B6E" w:rsidR="00E07BF4" w:rsidRPr="00E07BF4" w:rsidRDefault="00E07BF4" w:rsidP="00D239CB">
            <w:pPr>
              <w:numPr>
                <w:ilvl w:val="0"/>
                <w:numId w:val="46"/>
              </w:numPr>
              <w:spacing w:before="100" w:beforeAutospacing="1" w:after="100" w:afterAutospacing="1" w:line="276" w:lineRule="auto"/>
              <w:jc w:val="both"/>
              <w:rPr>
                <w:rFonts w:ascii="Arial" w:eastAsia="Times New Roman" w:hAnsi="Arial" w:cs="Arial"/>
                <w:sz w:val="19"/>
                <w:szCs w:val="19"/>
                <w:lang w:eastAsia="es-CO"/>
              </w:rPr>
            </w:pPr>
            <w:r w:rsidRPr="00E07BF4">
              <w:rPr>
                <w:rFonts w:ascii="Arial" w:eastAsia="Times New Roman" w:hAnsi="Arial" w:cs="Arial"/>
                <w:b/>
                <w:bCs/>
                <w:sz w:val="19"/>
                <w:szCs w:val="19"/>
                <w:lang w:eastAsia="es-CO"/>
              </w:rPr>
              <w:t>Manual técnico de la solución implementada</w:t>
            </w:r>
            <w:r w:rsidRPr="00E07BF4">
              <w:rPr>
                <w:rFonts w:ascii="Arial" w:eastAsia="Times New Roman" w:hAnsi="Arial" w:cs="Arial"/>
                <w:sz w:val="19"/>
                <w:szCs w:val="19"/>
                <w:lang w:eastAsia="es-CO"/>
              </w:rPr>
              <w:t>:</w:t>
            </w:r>
            <w:r>
              <w:rPr>
                <w:rFonts w:ascii="Arial" w:eastAsia="Times New Roman" w:hAnsi="Arial" w:cs="Arial"/>
                <w:sz w:val="19"/>
                <w:szCs w:val="19"/>
                <w:lang w:eastAsia="es-CO"/>
              </w:rPr>
              <w:t xml:space="preserve"> </w:t>
            </w:r>
            <w:r w:rsidRPr="00E07BF4">
              <w:rPr>
                <w:rFonts w:ascii="Arial" w:eastAsia="Times New Roman" w:hAnsi="Arial" w:cs="Arial"/>
                <w:sz w:val="19"/>
                <w:szCs w:val="19"/>
                <w:lang w:eastAsia="es-CO"/>
              </w:rPr>
              <w:t>Documentación técnica que describa la arquitectura, configuraciones, dependencias y cualquier otro aspecto necesario para el mantenimiento y actualización de la solución.</w:t>
            </w:r>
          </w:p>
          <w:p w14:paraId="4A3D0243" w14:textId="3DBE4F32" w:rsidR="00E07BF4" w:rsidRPr="00E07BF4" w:rsidRDefault="00E07BF4" w:rsidP="00D239CB">
            <w:pPr>
              <w:numPr>
                <w:ilvl w:val="0"/>
                <w:numId w:val="46"/>
              </w:numPr>
              <w:spacing w:before="100" w:beforeAutospacing="1" w:after="100" w:afterAutospacing="1" w:line="276" w:lineRule="auto"/>
              <w:jc w:val="both"/>
              <w:rPr>
                <w:rFonts w:ascii="Arial" w:eastAsia="Times New Roman" w:hAnsi="Arial" w:cs="Arial"/>
                <w:sz w:val="19"/>
                <w:szCs w:val="19"/>
                <w:lang w:eastAsia="es-CO"/>
              </w:rPr>
            </w:pPr>
            <w:r w:rsidRPr="00E07BF4">
              <w:rPr>
                <w:rFonts w:ascii="Arial" w:eastAsia="Times New Roman" w:hAnsi="Arial" w:cs="Arial"/>
                <w:b/>
                <w:bCs/>
                <w:sz w:val="19"/>
                <w:szCs w:val="19"/>
                <w:lang w:eastAsia="es-CO"/>
              </w:rPr>
              <w:lastRenderedPageBreak/>
              <w:t>Modelos de arquitectura</w:t>
            </w:r>
            <w:r w:rsidRPr="00E07BF4">
              <w:rPr>
                <w:rFonts w:ascii="Arial" w:eastAsia="Times New Roman" w:hAnsi="Arial" w:cs="Arial"/>
                <w:sz w:val="19"/>
                <w:szCs w:val="19"/>
                <w:lang w:eastAsia="es-CO"/>
              </w:rPr>
              <w:t>:</w:t>
            </w:r>
            <w:r>
              <w:rPr>
                <w:rFonts w:ascii="Arial" w:eastAsia="Times New Roman" w:hAnsi="Arial" w:cs="Arial"/>
                <w:sz w:val="19"/>
                <w:szCs w:val="19"/>
                <w:lang w:eastAsia="es-CO"/>
              </w:rPr>
              <w:t xml:space="preserve"> </w:t>
            </w:r>
            <w:r w:rsidRPr="00E07BF4">
              <w:rPr>
                <w:rFonts w:ascii="Arial" w:eastAsia="Times New Roman" w:hAnsi="Arial" w:cs="Arial"/>
                <w:sz w:val="19"/>
                <w:szCs w:val="19"/>
                <w:lang w:eastAsia="es-CO"/>
              </w:rPr>
              <w:t>Representación gráfica y descriptiva de la arquitectura de la solución, incluyendo los componentes, interacciones y flujos principales del sistema.</w:t>
            </w:r>
          </w:p>
          <w:p w14:paraId="218CAB38" w14:textId="1E024DA5" w:rsidR="00E07BF4" w:rsidRPr="00E07BF4" w:rsidRDefault="00E07BF4" w:rsidP="00D239CB">
            <w:pPr>
              <w:numPr>
                <w:ilvl w:val="0"/>
                <w:numId w:val="46"/>
              </w:numPr>
              <w:spacing w:before="100" w:beforeAutospacing="1" w:after="100" w:afterAutospacing="1" w:line="276" w:lineRule="auto"/>
              <w:jc w:val="both"/>
              <w:rPr>
                <w:rFonts w:ascii="Arial" w:eastAsia="Times New Roman" w:hAnsi="Arial" w:cs="Arial"/>
                <w:sz w:val="19"/>
                <w:szCs w:val="19"/>
                <w:lang w:eastAsia="es-CO"/>
              </w:rPr>
            </w:pPr>
            <w:r w:rsidRPr="00E07BF4">
              <w:rPr>
                <w:rFonts w:ascii="Arial" w:eastAsia="Times New Roman" w:hAnsi="Arial" w:cs="Arial"/>
                <w:b/>
                <w:bCs/>
                <w:sz w:val="19"/>
                <w:szCs w:val="19"/>
                <w:lang w:eastAsia="es-CO"/>
              </w:rPr>
              <w:t>Modelos de casos de uso</w:t>
            </w:r>
            <w:r w:rsidRPr="00E07BF4">
              <w:rPr>
                <w:rFonts w:ascii="Arial" w:eastAsia="Times New Roman" w:hAnsi="Arial" w:cs="Arial"/>
                <w:sz w:val="19"/>
                <w:szCs w:val="19"/>
                <w:lang w:eastAsia="es-CO"/>
              </w:rPr>
              <w:t>:</w:t>
            </w:r>
            <w:r>
              <w:rPr>
                <w:rFonts w:ascii="Arial" w:eastAsia="Times New Roman" w:hAnsi="Arial" w:cs="Arial"/>
                <w:sz w:val="19"/>
                <w:szCs w:val="19"/>
                <w:lang w:eastAsia="es-CO"/>
              </w:rPr>
              <w:t xml:space="preserve"> </w:t>
            </w:r>
            <w:r w:rsidRPr="00E07BF4">
              <w:rPr>
                <w:rFonts w:ascii="Arial" w:eastAsia="Times New Roman" w:hAnsi="Arial" w:cs="Arial"/>
                <w:sz w:val="19"/>
                <w:szCs w:val="19"/>
                <w:lang w:eastAsia="es-CO"/>
              </w:rPr>
              <w:t>Diagramas y descripciones que detallen los diferentes escenarios de interacción entre los usuarios y el sistema, especificando las funcionalidades principales y secundarias.</w:t>
            </w:r>
          </w:p>
          <w:p w14:paraId="2C9145E2" w14:textId="2BBBC1C1" w:rsidR="00E07BF4" w:rsidRPr="00E07BF4" w:rsidRDefault="00E07BF4" w:rsidP="00D239CB">
            <w:pPr>
              <w:numPr>
                <w:ilvl w:val="0"/>
                <w:numId w:val="46"/>
              </w:numPr>
              <w:spacing w:before="100" w:beforeAutospacing="1" w:after="100" w:afterAutospacing="1" w:line="276" w:lineRule="auto"/>
              <w:jc w:val="both"/>
              <w:rPr>
                <w:rFonts w:ascii="Arial" w:eastAsia="Times New Roman" w:hAnsi="Arial" w:cs="Arial"/>
                <w:sz w:val="19"/>
                <w:szCs w:val="19"/>
                <w:lang w:eastAsia="es-CO"/>
              </w:rPr>
            </w:pPr>
            <w:r w:rsidRPr="00E07BF4">
              <w:rPr>
                <w:rFonts w:ascii="Arial" w:eastAsia="Times New Roman" w:hAnsi="Arial" w:cs="Arial"/>
                <w:b/>
                <w:bCs/>
                <w:sz w:val="19"/>
                <w:szCs w:val="19"/>
                <w:lang w:eastAsia="es-CO"/>
              </w:rPr>
              <w:t>Modelos</w:t>
            </w:r>
            <w:r>
              <w:rPr>
                <w:rFonts w:ascii="Arial" w:eastAsia="Times New Roman" w:hAnsi="Arial" w:cs="Arial"/>
                <w:b/>
                <w:bCs/>
                <w:sz w:val="19"/>
                <w:szCs w:val="19"/>
                <w:lang w:eastAsia="es-CO"/>
              </w:rPr>
              <w:t xml:space="preserve"> </w:t>
            </w:r>
            <w:r w:rsidRPr="00E07BF4">
              <w:rPr>
                <w:rFonts w:ascii="Arial" w:eastAsia="Times New Roman" w:hAnsi="Arial" w:cs="Arial"/>
                <w:b/>
                <w:bCs/>
                <w:sz w:val="19"/>
                <w:szCs w:val="19"/>
                <w:lang w:eastAsia="es-CO"/>
              </w:rPr>
              <w:t>entidad</w:t>
            </w:r>
            <w:r>
              <w:rPr>
                <w:rFonts w:ascii="Arial" w:eastAsia="Times New Roman" w:hAnsi="Arial" w:cs="Arial"/>
                <w:b/>
                <w:bCs/>
                <w:sz w:val="19"/>
                <w:szCs w:val="19"/>
                <w:lang w:eastAsia="es-CO"/>
              </w:rPr>
              <w:t xml:space="preserve"> / </w:t>
            </w:r>
            <w:r w:rsidRPr="00E07BF4">
              <w:rPr>
                <w:rFonts w:ascii="Arial" w:eastAsia="Times New Roman" w:hAnsi="Arial" w:cs="Arial"/>
                <w:b/>
                <w:bCs/>
                <w:sz w:val="19"/>
                <w:szCs w:val="19"/>
                <w:lang w:eastAsia="es-CO"/>
              </w:rPr>
              <w:t>relacional</w:t>
            </w:r>
            <w:r w:rsidRPr="00E07BF4">
              <w:rPr>
                <w:rFonts w:ascii="Arial" w:eastAsia="Times New Roman" w:hAnsi="Arial" w:cs="Arial"/>
                <w:sz w:val="19"/>
                <w:szCs w:val="19"/>
                <w:lang w:eastAsia="es-CO"/>
              </w:rPr>
              <w:t>:</w:t>
            </w:r>
            <w:r>
              <w:rPr>
                <w:rFonts w:ascii="Arial" w:eastAsia="Times New Roman" w:hAnsi="Arial" w:cs="Arial"/>
                <w:sz w:val="19"/>
                <w:szCs w:val="19"/>
                <w:lang w:eastAsia="es-CO"/>
              </w:rPr>
              <w:t xml:space="preserve"> </w:t>
            </w:r>
            <w:r w:rsidRPr="00E07BF4">
              <w:rPr>
                <w:rFonts w:ascii="Arial" w:eastAsia="Times New Roman" w:hAnsi="Arial" w:cs="Arial"/>
                <w:sz w:val="19"/>
                <w:szCs w:val="19"/>
                <w:lang w:eastAsia="es-CO"/>
              </w:rPr>
              <w:t>Diagramas que</w:t>
            </w:r>
            <w:r>
              <w:rPr>
                <w:rFonts w:ascii="Arial" w:eastAsia="Times New Roman" w:hAnsi="Arial" w:cs="Arial"/>
                <w:sz w:val="19"/>
                <w:szCs w:val="19"/>
                <w:lang w:eastAsia="es-CO"/>
              </w:rPr>
              <w:t xml:space="preserve"> </w:t>
            </w:r>
            <w:r w:rsidRPr="00E07BF4">
              <w:rPr>
                <w:rFonts w:ascii="Arial" w:eastAsia="Times New Roman" w:hAnsi="Arial" w:cs="Arial"/>
                <w:sz w:val="19"/>
                <w:szCs w:val="19"/>
                <w:lang w:eastAsia="es-CO"/>
              </w:rPr>
              <w:t>representen la estructura de la base de datos, detallando las entidades, relaciones y atributos utilizados en la solución.</w:t>
            </w:r>
          </w:p>
          <w:p w14:paraId="0753353F" w14:textId="4732E9D2" w:rsidR="00E07BF4" w:rsidRDefault="00E07BF4" w:rsidP="00D239CB">
            <w:pPr>
              <w:spacing w:before="100" w:beforeAutospacing="1" w:after="100" w:afterAutospacing="1" w:line="276" w:lineRule="auto"/>
              <w:jc w:val="both"/>
              <w:rPr>
                <w:rFonts w:ascii="Arial" w:eastAsia="Times New Roman" w:hAnsi="Arial" w:cs="Arial"/>
                <w:sz w:val="19"/>
                <w:szCs w:val="19"/>
                <w:lang w:eastAsia="es-CO"/>
              </w:rPr>
            </w:pPr>
            <w:r w:rsidRPr="00E07BF4">
              <w:rPr>
                <w:rFonts w:ascii="Arial" w:eastAsia="Times New Roman" w:hAnsi="Arial" w:cs="Arial"/>
                <w:b/>
                <w:bCs/>
                <w:sz w:val="19"/>
                <w:szCs w:val="19"/>
                <w:lang w:eastAsia="es-CO"/>
              </w:rPr>
              <w:t>Nota</w:t>
            </w:r>
            <w:r w:rsidRPr="00E07BF4">
              <w:rPr>
                <w:rFonts w:ascii="Arial" w:eastAsia="Times New Roman" w:hAnsi="Arial" w:cs="Arial"/>
                <w:sz w:val="19"/>
                <w:szCs w:val="19"/>
                <w:lang w:eastAsia="es-CO"/>
              </w:rPr>
              <w:t>:</w:t>
            </w:r>
            <w:r>
              <w:rPr>
                <w:rFonts w:ascii="Arial" w:eastAsia="Times New Roman" w:hAnsi="Arial" w:cs="Arial"/>
                <w:sz w:val="19"/>
                <w:szCs w:val="19"/>
                <w:lang w:eastAsia="es-CO"/>
              </w:rPr>
              <w:t xml:space="preserve"> </w:t>
            </w:r>
            <w:r w:rsidRPr="00E07BF4">
              <w:rPr>
                <w:rFonts w:ascii="Arial" w:eastAsia="Times New Roman" w:hAnsi="Arial" w:cs="Arial"/>
                <w:sz w:val="19"/>
                <w:szCs w:val="19"/>
                <w:lang w:eastAsia="es-CO"/>
              </w:rPr>
              <w:t xml:space="preserve">El responsable del </w:t>
            </w:r>
            <w:r w:rsidRPr="00E07BF4">
              <w:rPr>
                <w:rFonts w:ascii="Arial" w:eastAsia="Times New Roman" w:hAnsi="Arial" w:cs="Arial"/>
                <w:b/>
                <w:bCs/>
                <w:sz w:val="19"/>
                <w:szCs w:val="19"/>
                <w:lang w:eastAsia="es-CO"/>
              </w:rPr>
              <w:t>Grupo de Tecnologías de la Información y de las Comunicaciones (GUTIC)</w:t>
            </w:r>
            <w:r w:rsidRPr="00E07BF4">
              <w:rPr>
                <w:rFonts w:ascii="Arial" w:eastAsia="Times New Roman" w:hAnsi="Arial" w:cs="Arial"/>
                <w:sz w:val="19"/>
                <w:szCs w:val="19"/>
                <w:lang w:eastAsia="es-CO"/>
              </w:rPr>
              <w:t xml:space="preserve"> de cada unidad</w:t>
            </w:r>
            <w:r w:rsidR="00AA567B">
              <w:rPr>
                <w:rFonts w:ascii="Arial" w:eastAsia="Times New Roman" w:hAnsi="Arial" w:cs="Arial"/>
                <w:sz w:val="19"/>
                <w:szCs w:val="19"/>
                <w:lang w:eastAsia="es-CO"/>
              </w:rPr>
              <w:t>,</w:t>
            </w:r>
            <w:r w:rsidRPr="00E07BF4">
              <w:rPr>
                <w:rFonts w:ascii="Arial" w:eastAsia="Times New Roman" w:hAnsi="Arial" w:cs="Arial"/>
                <w:sz w:val="19"/>
                <w:szCs w:val="19"/>
                <w:lang w:eastAsia="es-CO"/>
              </w:rPr>
              <w:t xml:space="preserve"> será el encargado de </w:t>
            </w:r>
            <w:r w:rsidR="00AA567B">
              <w:rPr>
                <w:rFonts w:ascii="Arial" w:eastAsia="Times New Roman" w:hAnsi="Arial" w:cs="Arial"/>
                <w:sz w:val="19"/>
                <w:szCs w:val="19"/>
                <w:lang w:eastAsia="es-CO"/>
              </w:rPr>
              <w:t>validar</w:t>
            </w:r>
            <w:r w:rsidRPr="00E07BF4">
              <w:rPr>
                <w:rFonts w:ascii="Arial" w:eastAsia="Times New Roman" w:hAnsi="Arial" w:cs="Arial"/>
                <w:sz w:val="19"/>
                <w:szCs w:val="19"/>
                <w:lang w:eastAsia="es-CO"/>
              </w:rPr>
              <w:t xml:space="preserve"> la documentación entregada </w:t>
            </w:r>
            <w:r>
              <w:rPr>
                <w:rFonts w:ascii="Arial" w:eastAsia="Times New Roman" w:hAnsi="Arial" w:cs="Arial"/>
                <w:sz w:val="19"/>
                <w:szCs w:val="19"/>
                <w:lang w:eastAsia="es-CO"/>
              </w:rPr>
              <w:t>por el contratista</w:t>
            </w:r>
            <w:r w:rsidRPr="00E07BF4">
              <w:rPr>
                <w:rFonts w:ascii="Arial" w:eastAsia="Times New Roman" w:hAnsi="Arial" w:cs="Arial"/>
                <w:sz w:val="19"/>
                <w:szCs w:val="19"/>
                <w:lang w:eastAsia="es-CO"/>
              </w:rPr>
              <w:t xml:space="preserve"> y diligenciar los formatos </w:t>
            </w:r>
            <w:r w:rsidR="00AA567B">
              <w:rPr>
                <w:rFonts w:ascii="Arial" w:eastAsia="Times New Roman" w:hAnsi="Arial" w:cs="Arial"/>
                <w:sz w:val="19"/>
                <w:szCs w:val="19"/>
                <w:lang w:eastAsia="es-CO"/>
              </w:rPr>
              <w:t xml:space="preserve">restantes con acompañamiento y asesoría de un integrante del Grupo Desarrollo de Software de la OFTIC, </w:t>
            </w:r>
            <w:r w:rsidRPr="00E07BF4">
              <w:rPr>
                <w:rFonts w:ascii="Arial" w:eastAsia="Times New Roman" w:hAnsi="Arial" w:cs="Arial"/>
                <w:sz w:val="19"/>
                <w:szCs w:val="19"/>
                <w:lang w:eastAsia="es-CO"/>
              </w:rPr>
              <w:t xml:space="preserve">conforme al procedimiento de </w:t>
            </w:r>
            <w:r w:rsidRPr="00E07BF4">
              <w:rPr>
                <w:rFonts w:ascii="Arial" w:eastAsia="Times New Roman" w:hAnsi="Arial" w:cs="Arial"/>
                <w:b/>
                <w:bCs/>
                <w:sz w:val="19"/>
                <w:szCs w:val="19"/>
                <w:lang w:eastAsia="es-CO"/>
              </w:rPr>
              <w:t>Desarrollar Sistemas de Información</w:t>
            </w:r>
            <w:r w:rsidRPr="00E07BF4">
              <w:rPr>
                <w:rFonts w:ascii="Arial" w:eastAsia="Times New Roman" w:hAnsi="Arial" w:cs="Arial"/>
                <w:sz w:val="19"/>
                <w:szCs w:val="19"/>
                <w:lang w:eastAsia="es-CO"/>
              </w:rPr>
              <w:t xml:space="preserve">, </w:t>
            </w:r>
            <w:r w:rsidRPr="00AA567B">
              <w:rPr>
                <w:rFonts w:ascii="Arial" w:eastAsia="Times New Roman" w:hAnsi="Arial" w:cs="Arial"/>
                <w:sz w:val="19"/>
                <w:szCs w:val="19"/>
                <w:lang w:eastAsia="es-CO"/>
              </w:rPr>
              <w:t>establecido</w:t>
            </w:r>
            <w:r w:rsidRPr="00E07BF4">
              <w:rPr>
                <w:rFonts w:ascii="Arial" w:eastAsia="Times New Roman" w:hAnsi="Arial" w:cs="Arial"/>
                <w:sz w:val="19"/>
                <w:szCs w:val="19"/>
                <w:lang w:eastAsia="es-CO"/>
              </w:rPr>
              <w:t xml:space="preserve"> por el </w:t>
            </w:r>
            <w:r w:rsidRPr="00E07BF4">
              <w:rPr>
                <w:rFonts w:ascii="Arial" w:eastAsia="Times New Roman" w:hAnsi="Arial" w:cs="Arial"/>
                <w:b/>
                <w:bCs/>
                <w:sz w:val="19"/>
                <w:szCs w:val="19"/>
                <w:lang w:eastAsia="es-CO"/>
              </w:rPr>
              <w:t>Grupo de Desarrollo de Software</w:t>
            </w:r>
            <w:r w:rsidRPr="00E07BF4">
              <w:rPr>
                <w:rFonts w:ascii="Arial" w:eastAsia="Times New Roman" w:hAnsi="Arial" w:cs="Arial"/>
                <w:sz w:val="19"/>
                <w:szCs w:val="19"/>
                <w:lang w:eastAsia="es-CO"/>
              </w:rPr>
              <w:t>.</w:t>
            </w:r>
          </w:p>
          <w:p w14:paraId="2D00B3DB" w14:textId="1AD56367" w:rsidR="00E07BF4" w:rsidRPr="00E07BF4" w:rsidRDefault="00E07BF4" w:rsidP="00D239CB">
            <w:pPr>
              <w:spacing w:before="100" w:beforeAutospacing="1" w:after="100" w:afterAutospacing="1" w:line="276" w:lineRule="auto"/>
              <w:jc w:val="both"/>
              <w:rPr>
                <w:rFonts w:ascii="Arial" w:eastAsia="Arial" w:hAnsi="Arial" w:cs="Arial"/>
                <w:sz w:val="19"/>
                <w:szCs w:val="19"/>
              </w:rPr>
            </w:pPr>
          </w:p>
        </w:tc>
        <w:tc>
          <w:tcPr>
            <w:tcW w:w="1273" w:type="dxa"/>
            <w:vAlign w:val="center"/>
          </w:tcPr>
          <w:p w14:paraId="0F00A523" w14:textId="77777777" w:rsidR="00C93C5D" w:rsidRPr="00E07BF4" w:rsidRDefault="00C93C5D" w:rsidP="00D239CB">
            <w:pPr>
              <w:spacing w:line="276" w:lineRule="auto"/>
              <w:jc w:val="center"/>
              <w:rPr>
                <w:rFonts w:ascii="Arial" w:eastAsia="Arial" w:hAnsi="Arial" w:cs="Arial"/>
                <w:b/>
                <w:sz w:val="19"/>
                <w:szCs w:val="19"/>
              </w:rPr>
            </w:pPr>
          </w:p>
        </w:tc>
        <w:tc>
          <w:tcPr>
            <w:tcW w:w="1290" w:type="dxa"/>
            <w:vAlign w:val="center"/>
          </w:tcPr>
          <w:p w14:paraId="26CBFB9E" w14:textId="77777777" w:rsidR="00C93C5D" w:rsidRPr="00E07BF4" w:rsidRDefault="00C93C5D" w:rsidP="00D239CB">
            <w:pPr>
              <w:spacing w:line="276" w:lineRule="auto"/>
              <w:jc w:val="center"/>
              <w:rPr>
                <w:rFonts w:ascii="Arial" w:eastAsia="Arial" w:hAnsi="Arial" w:cs="Arial"/>
                <w:b/>
                <w:sz w:val="19"/>
                <w:szCs w:val="19"/>
              </w:rPr>
            </w:pPr>
          </w:p>
        </w:tc>
      </w:tr>
      <w:tr w:rsidR="00C93C5D" w:rsidRPr="00E07BF4" w14:paraId="5FBC82C0" w14:textId="77777777" w:rsidTr="18F6753F">
        <w:tc>
          <w:tcPr>
            <w:tcW w:w="1335" w:type="dxa"/>
            <w:vAlign w:val="center"/>
          </w:tcPr>
          <w:p w14:paraId="36DEF3B4" w14:textId="77777777" w:rsidR="00C93C5D" w:rsidRPr="00E07BF4" w:rsidRDefault="00C93C5D" w:rsidP="00D239CB">
            <w:pPr>
              <w:numPr>
                <w:ilvl w:val="1"/>
                <w:numId w:val="35"/>
              </w:numPr>
              <w:pBdr>
                <w:top w:val="nil"/>
                <w:left w:val="nil"/>
                <w:bottom w:val="nil"/>
                <w:right w:val="nil"/>
                <w:between w:val="nil"/>
              </w:pBd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223815BC" w14:textId="77777777" w:rsidR="00C93C5D" w:rsidRPr="00E07BF4" w:rsidRDefault="00C93C5D" w:rsidP="00D239CB">
            <w:pPr>
              <w:spacing w:after="0" w:line="276" w:lineRule="auto"/>
              <w:ind w:right="117"/>
              <w:jc w:val="both"/>
              <w:rPr>
                <w:rFonts w:ascii="Arial" w:eastAsia="Arial" w:hAnsi="Arial" w:cs="Arial"/>
                <w:b/>
                <w:bCs/>
                <w:sz w:val="19"/>
                <w:szCs w:val="19"/>
              </w:rPr>
            </w:pPr>
            <w:r w:rsidRPr="00E07BF4">
              <w:rPr>
                <w:rFonts w:ascii="Arial" w:eastAsia="Arial" w:hAnsi="Arial" w:cs="Arial"/>
                <w:b/>
                <w:bCs/>
                <w:sz w:val="19"/>
                <w:szCs w:val="19"/>
              </w:rPr>
              <w:t>CESIÓN DE DERECHOS PATRIMONIALES</w:t>
            </w:r>
          </w:p>
          <w:p w14:paraId="5CA6A2DD" w14:textId="77777777" w:rsidR="00C93C5D" w:rsidRPr="00E07BF4" w:rsidRDefault="00C93C5D" w:rsidP="00D239CB">
            <w:pPr>
              <w:spacing w:after="0" w:line="276" w:lineRule="auto"/>
              <w:ind w:right="117"/>
              <w:jc w:val="both"/>
              <w:rPr>
                <w:rFonts w:ascii="Arial" w:eastAsia="Arial" w:hAnsi="Arial" w:cs="Arial"/>
                <w:sz w:val="19"/>
                <w:szCs w:val="19"/>
              </w:rPr>
            </w:pPr>
          </w:p>
          <w:p w14:paraId="7FC2E2C1" w14:textId="3E9BE3F1" w:rsidR="00C93C5D" w:rsidRPr="00E07BF4" w:rsidRDefault="00C93C5D" w:rsidP="00D239CB">
            <w:pPr>
              <w:spacing w:after="0" w:line="276" w:lineRule="auto"/>
              <w:ind w:right="117"/>
              <w:jc w:val="both"/>
              <w:rPr>
                <w:rFonts w:ascii="Arial" w:eastAsia="Arial" w:hAnsi="Arial" w:cs="Arial"/>
                <w:sz w:val="19"/>
                <w:szCs w:val="19"/>
              </w:rPr>
            </w:pPr>
            <w:r w:rsidRPr="00E07BF4">
              <w:rPr>
                <w:rFonts w:ascii="Arial" w:eastAsia="Arial" w:hAnsi="Arial" w:cs="Arial"/>
                <w:sz w:val="19"/>
                <w:szCs w:val="19"/>
              </w:rPr>
              <w:t xml:space="preserve">El </w:t>
            </w:r>
            <w:r w:rsidR="00D239CB">
              <w:rPr>
                <w:rFonts w:ascii="Arial" w:eastAsia="Arial" w:hAnsi="Arial" w:cs="Arial"/>
                <w:sz w:val="19"/>
                <w:szCs w:val="19"/>
              </w:rPr>
              <w:t>contratista</w:t>
            </w:r>
            <w:r w:rsidRPr="00E07BF4">
              <w:rPr>
                <w:rFonts w:ascii="Arial" w:eastAsia="Arial" w:hAnsi="Arial" w:cs="Arial"/>
                <w:sz w:val="19"/>
                <w:szCs w:val="19"/>
              </w:rPr>
              <w:t xml:space="preserve"> deberá transferir a título gratuito todos los Derechos Patrimoniales del objeto del contrato a través del documento anexo “CONTRATO DE CESIÓN DE DERECHOS PATRIMONIALES DE AUTOR” y debe estar debidamente registrado ante la Dirección Nacional de Derechos de Autor Unidad Administrativa Especial del Ministerio del Interior y protocolizado ante notaría.</w:t>
            </w:r>
          </w:p>
          <w:p w14:paraId="72820A95" w14:textId="77777777" w:rsidR="00C93C5D" w:rsidRPr="00E07BF4" w:rsidRDefault="00C93C5D" w:rsidP="00D239CB">
            <w:pPr>
              <w:spacing w:after="0" w:line="276" w:lineRule="auto"/>
              <w:ind w:right="117"/>
              <w:jc w:val="both"/>
              <w:rPr>
                <w:rFonts w:ascii="Arial" w:eastAsia="Arial" w:hAnsi="Arial" w:cs="Arial"/>
                <w:sz w:val="19"/>
                <w:szCs w:val="19"/>
              </w:rPr>
            </w:pPr>
          </w:p>
          <w:p w14:paraId="48F4D492" w14:textId="5C43E73B" w:rsidR="00C93C5D" w:rsidRPr="00E07BF4" w:rsidRDefault="00C93C5D" w:rsidP="00D239CB">
            <w:pPr>
              <w:spacing w:after="0" w:line="276" w:lineRule="auto"/>
              <w:jc w:val="both"/>
              <w:rPr>
                <w:rFonts w:ascii="Arial" w:eastAsia="Arial" w:hAnsi="Arial" w:cs="Arial"/>
                <w:color w:val="000000"/>
                <w:sz w:val="19"/>
                <w:szCs w:val="19"/>
              </w:rPr>
            </w:pPr>
            <w:r w:rsidRPr="00E07BF4">
              <w:rPr>
                <w:rFonts w:ascii="Arial" w:eastAsia="Arial" w:hAnsi="Arial" w:cs="Arial"/>
                <w:sz w:val="19"/>
                <w:szCs w:val="19"/>
              </w:rPr>
              <w:t xml:space="preserve">El </w:t>
            </w:r>
            <w:r w:rsidR="00D239CB">
              <w:rPr>
                <w:rFonts w:ascii="Arial" w:eastAsia="Arial" w:hAnsi="Arial" w:cs="Arial"/>
                <w:sz w:val="19"/>
                <w:szCs w:val="19"/>
              </w:rPr>
              <w:t>contratista</w:t>
            </w:r>
            <w:r w:rsidRPr="00E07BF4">
              <w:rPr>
                <w:rFonts w:ascii="Arial" w:eastAsia="Arial" w:hAnsi="Arial" w:cs="Arial"/>
                <w:sz w:val="19"/>
                <w:szCs w:val="19"/>
              </w:rPr>
              <w:t xml:space="preserve"> debe registrar el presente contrato en la entidad competente para el Registro de Derecho de Autor y remitir el certificado de inscripción como requisito previo para la suscripción del acta de recibo final a satisfacción y para la realización del último contador de pago correspondiente para cada uno de los desarrollos implementados.</w:t>
            </w:r>
            <w:r w:rsidRPr="00E07BF4">
              <w:rPr>
                <w:rFonts w:ascii="Arial" w:eastAsia="Arial" w:hAnsi="Arial" w:cs="Arial"/>
                <w:color w:val="000000"/>
                <w:sz w:val="19"/>
                <w:szCs w:val="19"/>
              </w:rPr>
              <w:t xml:space="preserve"> </w:t>
            </w:r>
          </w:p>
          <w:p w14:paraId="01DCFBBB" w14:textId="3E1BBB7F" w:rsidR="00EE7D17" w:rsidRPr="00E07BF4" w:rsidRDefault="00EE7D17" w:rsidP="00D239CB">
            <w:pPr>
              <w:spacing w:after="0" w:line="276" w:lineRule="auto"/>
              <w:jc w:val="both"/>
              <w:rPr>
                <w:rFonts w:ascii="Arial" w:eastAsia="Arial" w:hAnsi="Arial" w:cs="Arial"/>
                <w:b/>
                <w:color w:val="000000"/>
                <w:sz w:val="19"/>
                <w:szCs w:val="19"/>
              </w:rPr>
            </w:pPr>
          </w:p>
        </w:tc>
        <w:tc>
          <w:tcPr>
            <w:tcW w:w="1273" w:type="dxa"/>
            <w:vAlign w:val="center"/>
          </w:tcPr>
          <w:p w14:paraId="15B1E351" w14:textId="77777777" w:rsidR="00C93C5D" w:rsidRPr="00E07BF4" w:rsidRDefault="00C93C5D" w:rsidP="00D239CB">
            <w:pPr>
              <w:spacing w:line="276" w:lineRule="auto"/>
              <w:jc w:val="center"/>
              <w:rPr>
                <w:rFonts w:ascii="Arial" w:eastAsia="Arial" w:hAnsi="Arial" w:cs="Arial"/>
                <w:b/>
                <w:sz w:val="19"/>
                <w:szCs w:val="19"/>
              </w:rPr>
            </w:pPr>
          </w:p>
        </w:tc>
        <w:tc>
          <w:tcPr>
            <w:tcW w:w="1290" w:type="dxa"/>
            <w:vAlign w:val="center"/>
          </w:tcPr>
          <w:p w14:paraId="646A5E9C" w14:textId="77777777" w:rsidR="00C93C5D" w:rsidRPr="00E07BF4" w:rsidRDefault="00C93C5D" w:rsidP="00D239CB">
            <w:pPr>
              <w:spacing w:line="276" w:lineRule="auto"/>
              <w:jc w:val="center"/>
              <w:rPr>
                <w:rFonts w:ascii="Arial" w:eastAsia="Arial" w:hAnsi="Arial" w:cs="Arial"/>
                <w:b/>
                <w:sz w:val="19"/>
                <w:szCs w:val="19"/>
              </w:rPr>
            </w:pPr>
          </w:p>
        </w:tc>
      </w:tr>
      <w:tr w:rsidR="00C93C5D" w:rsidRPr="00E07BF4" w14:paraId="7038FE10" w14:textId="77777777" w:rsidTr="18F6753F">
        <w:tc>
          <w:tcPr>
            <w:tcW w:w="1335" w:type="dxa"/>
            <w:vAlign w:val="center"/>
          </w:tcPr>
          <w:p w14:paraId="5DF0F829" w14:textId="77777777" w:rsidR="00C93C5D" w:rsidRPr="00E07BF4" w:rsidRDefault="00C93C5D" w:rsidP="00D239CB">
            <w:pPr>
              <w:numPr>
                <w:ilvl w:val="1"/>
                <w:numId w:val="35"/>
              </w:numPr>
              <w:pBdr>
                <w:top w:val="nil"/>
                <w:left w:val="nil"/>
                <w:bottom w:val="nil"/>
                <w:right w:val="nil"/>
                <w:between w:val="nil"/>
              </w:pBd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006D12C4" w14:textId="77777777" w:rsidR="00C93C5D" w:rsidRPr="00E07BF4" w:rsidRDefault="00C93C5D" w:rsidP="00D239CB">
            <w:pPr>
              <w:spacing w:line="276" w:lineRule="auto"/>
              <w:jc w:val="both"/>
              <w:rPr>
                <w:rFonts w:ascii="Arial" w:eastAsia="Arial" w:hAnsi="Arial" w:cs="Arial"/>
                <w:b/>
                <w:sz w:val="19"/>
                <w:szCs w:val="19"/>
              </w:rPr>
            </w:pPr>
            <w:r w:rsidRPr="00E07BF4">
              <w:rPr>
                <w:rFonts w:ascii="Arial" w:eastAsia="Arial" w:hAnsi="Arial" w:cs="Arial"/>
                <w:sz w:val="19"/>
                <w:szCs w:val="19"/>
              </w:rPr>
              <w:t>Los trámites de firmas de notaría por registro de firma y huella de la cesión de derechos patrimoniales no deberán generar costo para la Policía Nacional.</w:t>
            </w:r>
          </w:p>
        </w:tc>
        <w:tc>
          <w:tcPr>
            <w:tcW w:w="1273" w:type="dxa"/>
            <w:vAlign w:val="center"/>
          </w:tcPr>
          <w:p w14:paraId="7375A2D2" w14:textId="77777777" w:rsidR="00C93C5D" w:rsidRPr="00E07BF4" w:rsidRDefault="00C93C5D" w:rsidP="00D239CB">
            <w:pPr>
              <w:spacing w:line="276" w:lineRule="auto"/>
              <w:jc w:val="center"/>
              <w:rPr>
                <w:rFonts w:ascii="Arial" w:eastAsia="Arial" w:hAnsi="Arial" w:cs="Arial"/>
                <w:b/>
                <w:sz w:val="19"/>
                <w:szCs w:val="19"/>
              </w:rPr>
            </w:pPr>
          </w:p>
        </w:tc>
        <w:tc>
          <w:tcPr>
            <w:tcW w:w="1290" w:type="dxa"/>
            <w:vAlign w:val="center"/>
          </w:tcPr>
          <w:p w14:paraId="02F44649" w14:textId="77777777" w:rsidR="00C93C5D" w:rsidRPr="00E07BF4" w:rsidRDefault="00C93C5D" w:rsidP="00D239CB">
            <w:pPr>
              <w:spacing w:line="276" w:lineRule="auto"/>
              <w:jc w:val="center"/>
              <w:rPr>
                <w:rFonts w:ascii="Arial" w:eastAsia="Arial" w:hAnsi="Arial" w:cs="Arial"/>
                <w:b/>
                <w:sz w:val="19"/>
                <w:szCs w:val="19"/>
              </w:rPr>
            </w:pPr>
          </w:p>
        </w:tc>
      </w:tr>
      <w:tr w:rsidR="00C93C5D" w:rsidRPr="00E07BF4" w14:paraId="6349DB7E" w14:textId="77777777" w:rsidTr="18F6753F">
        <w:tc>
          <w:tcPr>
            <w:tcW w:w="1335" w:type="dxa"/>
            <w:vAlign w:val="center"/>
          </w:tcPr>
          <w:p w14:paraId="557797B6" w14:textId="77777777" w:rsidR="00C93C5D" w:rsidRPr="00E07BF4" w:rsidRDefault="00C93C5D" w:rsidP="00D239CB">
            <w:pPr>
              <w:numPr>
                <w:ilvl w:val="1"/>
                <w:numId w:val="35"/>
              </w:numPr>
              <w:pBdr>
                <w:top w:val="nil"/>
                <w:left w:val="nil"/>
                <w:bottom w:val="nil"/>
                <w:right w:val="nil"/>
                <w:between w:val="nil"/>
              </w:pBd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68040140" w14:textId="19FC8E5C" w:rsidR="00C93C5D" w:rsidRPr="00E07BF4" w:rsidRDefault="00C93C5D" w:rsidP="00D239CB">
            <w:pPr>
              <w:spacing w:line="276" w:lineRule="auto"/>
              <w:jc w:val="both"/>
              <w:rPr>
                <w:rFonts w:ascii="Arial" w:eastAsia="Arial" w:hAnsi="Arial" w:cs="Arial"/>
                <w:b/>
                <w:sz w:val="19"/>
                <w:szCs w:val="19"/>
              </w:rPr>
            </w:pPr>
            <w:r w:rsidRPr="00E07BF4">
              <w:rPr>
                <w:rFonts w:ascii="Arial" w:eastAsia="Arial" w:hAnsi="Arial" w:cs="Arial"/>
                <w:sz w:val="19"/>
                <w:szCs w:val="19"/>
              </w:rPr>
              <w:t xml:space="preserve">El </w:t>
            </w:r>
            <w:r w:rsidR="00D239CB">
              <w:rPr>
                <w:rFonts w:ascii="Arial" w:eastAsia="Arial" w:hAnsi="Arial" w:cs="Arial"/>
                <w:sz w:val="19"/>
                <w:szCs w:val="19"/>
              </w:rPr>
              <w:t>contratista</w:t>
            </w:r>
            <w:r w:rsidRPr="00E07BF4">
              <w:rPr>
                <w:rFonts w:ascii="Arial" w:eastAsia="Arial" w:hAnsi="Arial" w:cs="Arial"/>
                <w:sz w:val="19"/>
                <w:szCs w:val="19"/>
              </w:rPr>
              <w:t xml:space="preserve"> debe anexar como documentos entregables al contrato el CONTRATO DE CESIÓN DE DERECHOS </w:t>
            </w:r>
            <w:r w:rsidRPr="00E07BF4">
              <w:rPr>
                <w:rFonts w:ascii="Arial" w:eastAsia="Arial" w:hAnsi="Arial" w:cs="Arial"/>
                <w:sz w:val="19"/>
                <w:szCs w:val="19"/>
              </w:rPr>
              <w:lastRenderedPageBreak/>
              <w:t>PATRIMONIALES DE AUTOR y copia del CONTRATO DE CESIÓN que se realizó entre los empleados contratados y la firma contratante, donde transfieren los derechos a la empresa.</w:t>
            </w:r>
          </w:p>
        </w:tc>
        <w:tc>
          <w:tcPr>
            <w:tcW w:w="1273" w:type="dxa"/>
            <w:vAlign w:val="center"/>
          </w:tcPr>
          <w:p w14:paraId="7CB0CFCF" w14:textId="77777777" w:rsidR="00C93C5D" w:rsidRPr="00E07BF4" w:rsidRDefault="00C93C5D" w:rsidP="00D239CB">
            <w:pPr>
              <w:spacing w:line="276" w:lineRule="auto"/>
              <w:jc w:val="center"/>
              <w:rPr>
                <w:rFonts w:ascii="Arial" w:eastAsia="Arial" w:hAnsi="Arial" w:cs="Arial"/>
                <w:b/>
                <w:sz w:val="19"/>
                <w:szCs w:val="19"/>
              </w:rPr>
            </w:pPr>
          </w:p>
        </w:tc>
        <w:tc>
          <w:tcPr>
            <w:tcW w:w="1290" w:type="dxa"/>
            <w:vAlign w:val="center"/>
          </w:tcPr>
          <w:p w14:paraId="2621370E" w14:textId="77777777" w:rsidR="00C93C5D" w:rsidRPr="00E07BF4" w:rsidRDefault="00C93C5D" w:rsidP="00D239CB">
            <w:pPr>
              <w:spacing w:line="276" w:lineRule="auto"/>
              <w:jc w:val="center"/>
              <w:rPr>
                <w:rFonts w:ascii="Arial" w:eastAsia="Arial" w:hAnsi="Arial" w:cs="Arial"/>
                <w:b/>
                <w:sz w:val="19"/>
                <w:szCs w:val="19"/>
              </w:rPr>
            </w:pPr>
          </w:p>
        </w:tc>
      </w:tr>
      <w:tr w:rsidR="00C93C5D" w:rsidRPr="00E07BF4" w14:paraId="6558FA6E" w14:textId="77777777" w:rsidTr="18F6753F">
        <w:tc>
          <w:tcPr>
            <w:tcW w:w="1335" w:type="dxa"/>
            <w:vAlign w:val="center"/>
          </w:tcPr>
          <w:p w14:paraId="23764E96" w14:textId="77777777" w:rsidR="00C93C5D" w:rsidRPr="00E07BF4" w:rsidRDefault="00C93C5D" w:rsidP="00D239CB">
            <w:pPr>
              <w:numPr>
                <w:ilvl w:val="1"/>
                <w:numId w:val="35"/>
              </w:numPr>
              <w:pBdr>
                <w:top w:val="nil"/>
                <w:left w:val="nil"/>
                <w:bottom w:val="nil"/>
                <w:right w:val="nil"/>
                <w:between w:val="nil"/>
              </w:pBd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0CB193DB" w14:textId="0689CA0D" w:rsidR="00C93C5D" w:rsidRPr="00E07BF4" w:rsidRDefault="70FEBC90" w:rsidP="00D239CB">
            <w:pPr>
              <w:spacing w:line="276" w:lineRule="auto"/>
              <w:jc w:val="both"/>
              <w:rPr>
                <w:sz w:val="19"/>
                <w:szCs w:val="19"/>
              </w:rPr>
            </w:pPr>
            <w:r w:rsidRPr="00E07BF4">
              <w:rPr>
                <w:rFonts w:ascii="Arial" w:eastAsia="Arial" w:hAnsi="Arial" w:cs="Arial"/>
                <w:sz w:val="19"/>
                <w:szCs w:val="19"/>
              </w:rPr>
              <w:t>En caso de ser necesario el licenciamiento, este deberá ser válido a nivel nacional, ya que el acceso al sistema de información se realizará desde todas las regionales y centros zonales del país.</w:t>
            </w:r>
          </w:p>
        </w:tc>
        <w:tc>
          <w:tcPr>
            <w:tcW w:w="1273" w:type="dxa"/>
            <w:vAlign w:val="center"/>
          </w:tcPr>
          <w:p w14:paraId="1381F75A" w14:textId="77777777" w:rsidR="00C93C5D" w:rsidRPr="00E07BF4" w:rsidRDefault="00C93C5D" w:rsidP="00D239CB">
            <w:pPr>
              <w:spacing w:line="276" w:lineRule="auto"/>
              <w:jc w:val="center"/>
              <w:rPr>
                <w:rFonts w:ascii="Arial" w:eastAsia="Arial" w:hAnsi="Arial" w:cs="Arial"/>
                <w:b/>
                <w:sz w:val="19"/>
                <w:szCs w:val="19"/>
              </w:rPr>
            </w:pPr>
          </w:p>
        </w:tc>
        <w:tc>
          <w:tcPr>
            <w:tcW w:w="1290" w:type="dxa"/>
            <w:vAlign w:val="center"/>
          </w:tcPr>
          <w:p w14:paraId="7BFAF369" w14:textId="77777777" w:rsidR="00C93C5D" w:rsidRPr="00E07BF4" w:rsidRDefault="00C93C5D" w:rsidP="00D239CB">
            <w:pPr>
              <w:spacing w:line="276" w:lineRule="auto"/>
              <w:jc w:val="center"/>
              <w:rPr>
                <w:rFonts w:ascii="Arial" w:eastAsia="Arial" w:hAnsi="Arial" w:cs="Arial"/>
                <w:b/>
                <w:sz w:val="19"/>
                <w:szCs w:val="19"/>
              </w:rPr>
            </w:pPr>
          </w:p>
        </w:tc>
      </w:tr>
      <w:tr w:rsidR="00C93C5D" w:rsidRPr="00E07BF4" w14:paraId="56D4598E" w14:textId="77777777" w:rsidTr="18F6753F">
        <w:tc>
          <w:tcPr>
            <w:tcW w:w="1335" w:type="dxa"/>
            <w:vAlign w:val="center"/>
          </w:tcPr>
          <w:p w14:paraId="218C2E65" w14:textId="77777777" w:rsidR="00C93C5D" w:rsidRPr="00E07BF4" w:rsidRDefault="00C93C5D" w:rsidP="00D239CB">
            <w:pPr>
              <w:numPr>
                <w:ilvl w:val="1"/>
                <w:numId w:val="35"/>
              </w:numPr>
              <w:pBdr>
                <w:top w:val="nil"/>
                <w:left w:val="nil"/>
                <w:bottom w:val="nil"/>
                <w:right w:val="nil"/>
                <w:between w:val="nil"/>
              </w:pBd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624091A8" w14:textId="7BA3E268" w:rsidR="00C93C5D" w:rsidRPr="00E07BF4" w:rsidRDefault="70FEBC90" w:rsidP="00D239CB">
            <w:pPr>
              <w:spacing w:before="240" w:after="240" w:line="276" w:lineRule="auto"/>
              <w:jc w:val="both"/>
              <w:rPr>
                <w:sz w:val="19"/>
                <w:szCs w:val="19"/>
              </w:rPr>
            </w:pPr>
            <w:r w:rsidRPr="00E07BF4">
              <w:rPr>
                <w:rFonts w:ascii="Arial" w:eastAsia="Arial" w:hAnsi="Arial" w:cs="Arial"/>
                <w:sz w:val="19"/>
                <w:szCs w:val="19"/>
              </w:rPr>
              <w:t>Dada la diversidad de las aplicaciones que se implementarán, en caso de que alguna de ellas requiera la incorporación de software base adicional para su construcción o mantenimiento, las licencias correspondientes deberán ser entregadas a la Policía Nacional, y serán de su propiedad a perpetuidad.</w:t>
            </w:r>
          </w:p>
          <w:p w14:paraId="41698C36" w14:textId="0FC2FBAA" w:rsidR="00C93C5D" w:rsidRPr="00E07BF4" w:rsidRDefault="70FEBC90" w:rsidP="00D239CB">
            <w:pPr>
              <w:spacing w:before="240" w:after="240" w:line="276" w:lineRule="auto"/>
              <w:jc w:val="both"/>
              <w:rPr>
                <w:sz w:val="19"/>
                <w:szCs w:val="19"/>
              </w:rPr>
            </w:pPr>
            <w:r w:rsidRPr="00E07BF4">
              <w:rPr>
                <w:rFonts w:ascii="Arial" w:eastAsia="Arial" w:hAnsi="Arial" w:cs="Arial"/>
                <w:sz w:val="19"/>
                <w:szCs w:val="19"/>
              </w:rPr>
              <w:t>Asimismo, el licenciamiento de uso de las aplicaciones será propiedad de la Policía Nacional.</w:t>
            </w:r>
          </w:p>
        </w:tc>
        <w:tc>
          <w:tcPr>
            <w:tcW w:w="1273" w:type="dxa"/>
            <w:vAlign w:val="center"/>
          </w:tcPr>
          <w:p w14:paraId="0934BC73" w14:textId="77777777" w:rsidR="00C93C5D" w:rsidRPr="00E07BF4" w:rsidRDefault="00C93C5D" w:rsidP="00D239CB">
            <w:pPr>
              <w:spacing w:line="276" w:lineRule="auto"/>
              <w:jc w:val="center"/>
              <w:rPr>
                <w:rFonts w:ascii="Arial" w:eastAsia="Arial" w:hAnsi="Arial" w:cs="Arial"/>
                <w:b/>
                <w:sz w:val="19"/>
                <w:szCs w:val="19"/>
              </w:rPr>
            </w:pPr>
          </w:p>
        </w:tc>
        <w:tc>
          <w:tcPr>
            <w:tcW w:w="1290" w:type="dxa"/>
            <w:vAlign w:val="center"/>
          </w:tcPr>
          <w:p w14:paraId="472E5088" w14:textId="77777777" w:rsidR="00C93C5D" w:rsidRPr="00E07BF4" w:rsidRDefault="00C93C5D" w:rsidP="00D239CB">
            <w:pPr>
              <w:spacing w:line="276" w:lineRule="auto"/>
              <w:jc w:val="center"/>
              <w:rPr>
                <w:rFonts w:ascii="Arial" w:eastAsia="Arial" w:hAnsi="Arial" w:cs="Arial"/>
                <w:b/>
                <w:sz w:val="19"/>
                <w:szCs w:val="19"/>
              </w:rPr>
            </w:pPr>
          </w:p>
        </w:tc>
      </w:tr>
      <w:tr w:rsidR="00C93C5D" w:rsidRPr="00E07BF4" w14:paraId="4F45CD75" w14:textId="77777777" w:rsidTr="18F6753F">
        <w:tc>
          <w:tcPr>
            <w:tcW w:w="1335" w:type="dxa"/>
            <w:vAlign w:val="center"/>
          </w:tcPr>
          <w:p w14:paraId="2B7C88DC" w14:textId="77777777" w:rsidR="00C93C5D" w:rsidRPr="00E07BF4" w:rsidRDefault="00C93C5D" w:rsidP="00D239CB">
            <w:pPr>
              <w:numPr>
                <w:ilvl w:val="1"/>
                <w:numId w:val="35"/>
              </w:numPr>
              <w:pBdr>
                <w:top w:val="nil"/>
                <w:left w:val="nil"/>
                <w:bottom w:val="nil"/>
                <w:right w:val="nil"/>
                <w:between w:val="nil"/>
              </w:pBd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639B2574" w14:textId="2F4F5F20" w:rsidR="00C93C5D" w:rsidRPr="00E07BF4" w:rsidRDefault="70FEBC90" w:rsidP="00D239CB">
            <w:pPr>
              <w:spacing w:line="276" w:lineRule="auto"/>
              <w:ind w:right="117"/>
              <w:jc w:val="both"/>
              <w:rPr>
                <w:sz w:val="19"/>
                <w:szCs w:val="19"/>
              </w:rPr>
            </w:pPr>
            <w:r w:rsidRPr="00E07BF4">
              <w:rPr>
                <w:rFonts w:ascii="Arial" w:eastAsia="Arial" w:hAnsi="Arial" w:cs="Arial"/>
                <w:sz w:val="19"/>
                <w:szCs w:val="19"/>
              </w:rPr>
              <w:t xml:space="preserve">El </w:t>
            </w:r>
            <w:r w:rsidR="00D239CB">
              <w:rPr>
                <w:rFonts w:ascii="Arial" w:eastAsia="Arial" w:hAnsi="Arial" w:cs="Arial"/>
                <w:sz w:val="19"/>
                <w:szCs w:val="19"/>
              </w:rPr>
              <w:t>contratista</w:t>
            </w:r>
            <w:r w:rsidRPr="00E07BF4">
              <w:rPr>
                <w:rFonts w:ascii="Arial" w:eastAsia="Arial" w:hAnsi="Arial" w:cs="Arial"/>
                <w:sz w:val="19"/>
                <w:szCs w:val="19"/>
              </w:rPr>
              <w:t xml:space="preserve"> deberá entregar la totalidad del código fuente correspondiente al software, en formato magnético, junto con los manuales elaborados (editables), también en formato magnético, una vez finalizada la etapa de implementación. Los entregables deben estar debidamente rotulados y respaldados con la documentación que describa su contenido.</w:t>
            </w:r>
          </w:p>
        </w:tc>
        <w:tc>
          <w:tcPr>
            <w:tcW w:w="1273" w:type="dxa"/>
            <w:vAlign w:val="center"/>
          </w:tcPr>
          <w:p w14:paraId="51F8C28F" w14:textId="77777777" w:rsidR="00C93C5D" w:rsidRPr="00E07BF4" w:rsidRDefault="00C93C5D" w:rsidP="00D239CB">
            <w:pPr>
              <w:spacing w:line="276" w:lineRule="auto"/>
              <w:jc w:val="center"/>
              <w:rPr>
                <w:rFonts w:ascii="Arial" w:eastAsia="Arial" w:hAnsi="Arial" w:cs="Arial"/>
                <w:b/>
                <w:sz w:val="19"/>
                <w:szCs w:val="19"/>
              </w:rPr>
            </w:pPr>
          </w:p>
        </w:tc>
        <w:tc>
          <w:tcPr>
            <w:tcW w:w="1290" w:type="dxa"/>
            <w:vAlign w:val="center"/>
          </w:tcPr>
          <w:p w14:paraId="4F4CC59C" w14:textId="77777777" w:rsidR="00C93C5D" w:rsidRPr="00E07BF4" w:rsidRDefault="00C93C5D" w:rsidP="00D239CB">
            <w:pPr>
              <w:spacing w:line="276" w:lineRule="auto"/>
              <w:jc w:val="center"/>
              <w:rPr>
                <w:rFonts w:ascii="Arial" w:eastAsia="Arial" w:hAnsi="Arial" w:cs="Arial"/>
                <w:b/>
                <w:sz w:val="19"/>
                <w:szCs w:val="19"/>
              </w:rPr>
            </w:pPr>
          </w:p>
        </w:tc>
      </w:tr>
      <w:tr w:rsidR="00C93C5D" w:rsidRPr="00E07BF4" w14:paraId="72DA5CD9" w14:textId="77777777" w:rsidTr="18F6753F">
        <w:tc>
          <w:tcPr>
            <w:tcW w:w="1335" w:type="dxa"/>
            <w:vAlign w:val="center"/>
          </w:tcPr>
          <w:p w14:paraId="43E7EEE6" w14:textId="77777777" w:rsidR="00C93C5D" w:rsidRPr="00E07BF4" w:rsidRDefault="00C93C5D" w:rsidP="00D239CB">
            <w:pPr>
              <w:numPr>
                <w:ilvl w:val="1"/>
                <w:numId w:val="35"/>
              </w:numP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33C4CEE3" w14:textId="6391B7FA" w:rsidR="00C93C5D" w:rsidRPr="00E07BF4" w:rsidRDefault="51636287" w:rsidP="00D239CB">
            <w:pPr>
              <w:spacing w:after="0" w:line="276" w:lineRule="auto"/>
              <w:jc w:val="both"/>
              <w:rPr>
                <w:sz w:val="19"/>
                <w:szCs w:val="19"/>
              </w:rPr>
            </w:pPr>
            <w:r w:rsidRPr="00E07BF4">
              <w:rPr>
                <w:rFonts w:ascii="Arial" w:eastAsia="Arial" w:hAnsi="Arial" w:cs="Arial"/>
                <w:sz w:val="19"/>
                <w:szCs w:val="19"/>
              </w:rPr>
              <w:t>Cada uno de los componentes de software necesarios para llevar a cabo el presente proceso deberá ser licenciado y entregado a nombre de la Policía Nacional.</w:t>
            </w:r>
          </w:p>
        </w:tc>
        <w:tc>
          <w:tcPr>
            <w:tcW w:w="1273" w:type="dxa"/>
            <w:vAlign w:val="center"/>
          </w:tcPr>
          <w:p w14:paraId="2041B26F" w14:textId="77777777" w:rsidR="00C93C5D" w:rsidRPr="00E07BF4" w:rsidRDefault="00C93C5D" w:rsidP="00D239CB">
            <w:pPr>
              <w:spacing w:line="276" w:lineRule="auto"/>
              <w:jc w:val="center"/>
              <w:rPr>
                <w:rFonts w:ascii="Arial" w:eastAsia="Arial" w:hAnsi="Arial" w:cs="Arial"/>
                <w:b/>
                <w:sz w:val="19"/>
                <w:szCs w:val="19"/>
              </w:rPr>
            </w:pPr>
          </w:p>
        </w:tc>
        <w:tc>
          <w:tcPr>
            <w:tcW w:w="1290" w:type="dxa"/>
            <w:vAlign w:val="center"/>
          </w:tcPr>
          <w:p w14:paraId="1367093E" w14:textId="77777777" w:rsidR="00C93C5D" w:rsidRPr="00E07BF4" w:rsidRDefault="00C93C5D" w:rsidP="00D239CB">
            <w:pPr>
              <w:spacing w:line="276" w:lineRule="auto"/>
              <w:jc w:val="center"/>
              <w:rPr>
                <w:rFonts w:ascii="Arial" w:eastAsia="Arial" w:hAnsi="Arial" w:cs="Arial"/>
                <w:b/>
                <w:sz w:val="19"/>
                <w:szCs w:val="19"/>
              </w:rPr>
            </w:pPr>
          </w:p>
        </w:tc>
      </w:tr>
      <w:tr w:rsidR="00C93C5D" w:rsidRPr="00E07BF4" w14:paraId="19BC76EF" w14:textId="77777777" w:rsidTr="18F6753F">
        <w:tc>
          <w:tcPr>
            <w:tcW w:w="1335" w:type="dxa"/>
            <w:vAlign w:val="center"/>
          </w:tcPr>
          <w:p w14:paraId="3E28DC0E" w14:textId="77777777" w:rsidR="00C93C5D" w:rsidRPr="00E07BF4" w:rsidRDefault="00C93C5D" w:rsidP="00D239CB">
            <w:pPr>
              <w:numPr>
                <w:ilvl w:val="1"/>
                <w:numId w:val="35"/>
              </w:numP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408EDC3A" w14:textId="2DBC7770" w:rsidR="00C93C5D" w:rsidRPr="00E07BF4" w:rsidRDefault="51636287" w:rsidP="00D239CB">
            <w:pPr>
              <w:spacing w:after="0" w:line="276" w:lineRule="auto"/>
              <w:jc w:val="both"/>
              <w:rPr>
                <w:rFonts w:ascii="Arial" w:eastAsia="Arial" w:hAnsi="Arial" w:cs="Arial"/>
                <w:sz w:val="19"/>
                <w:szCs w:val="19"/>
              </w:rPr>
            </w:pPr>
            <w:r w:rsidRPr="00E07BF4">
              <w:rPr>
                <w:rFonts w:ascii="Arial" w:eastAsia="Arial" w:hAnsi="Arial" w:cs="Arial"/>
                <w:sz w:val="19"/>
                <w:szCs w:val="19"/>
              </w:rPr>
              <w:t xml:space="preserve">Con la oferta, el </w:t>
            </w:r>
            <w:r w:rsidR="00D239CB">
              <w:rPr>
                <w:rFonts w:ascii="Arial" w:eastAsia="Arial" w:hAnsi="Arial" w:cs="Arial"/>
                <w:sz w:val="19"/>
                <w:szCs w:val="19"/>
              </w:rPr>
              <w:t>contratista</w:t>
            </w:r>
            <w:r w:rsidRPr="00E07BF4">
              <w:rPr>
                <w:rFonts w:ascii="Arial" w:eastAsia="Arial" w:hAnsi="Arial" w:cs="Arial"/>
                <w:sz w:val="19"/>
                <w:szCs w:val="19"/>
              </w:rPr>
              <w:t xml:space="preserve"> deberá enunciar cada uno de los softwares a utilizar, especificando qué labor o función de las solicitadas será soportada por cada uno de ellos.</w:t>
            </w:r>
          </w:p>
        </w:tc>
        <w:tc>
          <w:tcPr>
            <w:tcW w:w="1273" w:type="dxa"/>
            <w:vAlign w:val="center"/>
          </w:tcPr>
          <w:p w14:paraId="43A3806D" w14:textId="77777777" w:rsidR="00C93C5D" w:rsidRPr="00E07BF4" w:rsidRDefault="00C93C5D" w:rsidP="00D239CB">
            <w:pPr>
              <w:spacing w:line="276" w:lineRule="auto"/>
              <w:jc w:val="center"/>
              <w:rPr>
                <w:rFonts w:ascii="Arial" w:eastAsia="Arial" w:hAnsi="Arial" w:cs="Arial"/>
                <w:b/>
                <w:sz w:val="19"/>
                <w:szCs w:val="19"/>
              </w:rPr>
            </w:pPr>
          </w:p>
        </w:tc>
        <w:tc>
          <w:tcPr>
            <w:tcW w:w="1290" w:type="dxa"/>
            <w:vAlign w:val="center"/>
          </w:tcPr>
          <w:p w14:paraId="7282A9E4" w14:textId="77777777" w:rsidR="00C93C5D" w:rsidRPr="00E07BF4" w:rsidRDefault="00C93C5D" w:rsidP="00D239CB">
            <w:pPr>
              <w:spacing w:line="276" w:lineRule="auto"/>
              <w:jc w:val="center"/>
              <w:rPr>
                <w:rFonts w:ascii="Arial" w:eastAsia="Arial" w:hAnsi="Arial" w:cs="Arial"/>
                <w:b/>
                <w:sz w:val="19"/>
                <w:szCs w:val="19"/>
              </w:rPr>
            </w:pPr>
          </w:p>
        </w:tc>
      </w:tr>
      <w:tr w:rsidR="00C93C5D" w:rsidRPr="00E07BF4" w14:paraId="36DE72AF" w14:textId="77777777" w:rsidTr="18F6753F">
        <w:tc>
          <w:tcPr>
            <w:tcW w:w="1335" w:type="dxa"/>
            <w:vAlign w:val="center"/>
          </w:tcPr>
          <w:p w14:paraId="6E2B5FE6" w14:textId="77777777" w:rsidR="00C93C5D" w:rsidRPr="00E07BF4" w:rsidRDefault="00C93C5D" w:rsidP="00D239CB">
            <w:pPr>
              <w:numPr>
                <w:ilvl w:val="1"/>
                <w:numId w:val="35"/>
              </w:numP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110AF9C9" w14:textId="7AC80B22" w:rsidR="00C93C5D" w:rsidRPr="00E07BF4" w:rsidRDefault="51636287" w:rsidP="00D239CB">
            <w:pPr>
              <w:spacing w:after="0" w:line="276" w:lineRule="auto"/>
              <w:jc w:val="both"/>
              <w:rPr>
                <w:sz w:val="19"/>
                <w:szCs w:val="19"/>
              </w:rPr>
            </w:pPr>
            <w:r w:rsidRPr="00E07BF4">
              <w:rPr>
                <w:rFonts w:ascii="Arial" w:eastAsia="Arial" w:hAnsi="Arial" w:cs="Arial"/>
                <w:sz w:val="19"/>
                <w:szCs w:val="19"/>
              </w:rPr>
              <w:t xml:space="preserve">Todos los </w:t>
            </w:r>
            <w:proofErr w:type="spellStart"/>
            <w:r w:rsidRPr="00E07BF4">
              <w:rPr>
                <w:rFonts w:ascii="Arial" w:eastAsia="Arial" w:hAnsi="Arial" w:cs="Arial"/>
                <w:sz w:val="19"/>
                <w:szCs w:val="19"/>
              </w:rPr>
              <w:t>plugins</w:t>
            </w:r>
            <w:proofErr w:type="spellEnd"/>
            <w:r w:rsidRPr="00E07BF4">
              <w:rPr>
                <w:rFonts w:ascii="Arial" w:eastAsia="Arial" w:hAnsi="Arial" w:cs="Arial"/>
                <w:sz w:val="19"/>
                <w:szCs w:val="19"/>
              </w:rPr>
              <w:t>, complementos y funcionalidades adicionales necesarias para el correcto funcionamiento del sistema deberán ser incluidos en la oferta.</w:t>
            </w:r>
          </w:p>
        </w:tc>
        <w:tc>
          <w:tcPr>
            <w:tcW w:w="1273" w:type="dxa"/>
            <w:vAlign w:val="center"/>
          </w:tcPr>
          <w:p w14:paraId="6D1D57FA" w14:textId="77777777" w:rsidR="00C93C5D" w:rsidRPr="00E07BF4" w:rsidRDefault="00C93C5D" w:rsidP="00D239CB">
            <w:pPr>
              <w:spacing w:line="276" w:lineRule="auto"/>
              <w:jc w:val="center"/>
              <w:rPr>
                <w:rFonts w:ascii="Arial" w:eastAsia="Arial" w:hAnsi="Arial" w:cs="Arial"/>
                <w:b/>
                <w:sz w:val="19"/>
                <w:szCs w:val="19"/>
              </w:rPr>
            </w:pPr>
          </w:p>
        </w:tc>
        <w:tc>
          <w:tcPr>
            <w:tcW w:w="1290" w:type="dxa"/>
            <w:vAlign w:val="center"/>
          </w:tcPr>
          <w:p w14:paraId="19C5085C" w14:textId="77777777" w:rsidR="00C93C5D" w:rsidRPr="00E07BF4" w:rsidRDefault="00C93C5D" w:rsidP="00D239CB">
            <w:pPr>
              <w:spacing w:line="276" w:lineRule="auto"/>
              <w:jc w:val="center"/>
              <w:rPr>
                <w:rFonts w:ascii="Arial" w:eastAsia="Arial" w:hAnsi="Arial" w:cs="Arial"/>
                <w:b/>
                <w:sz w:val="19"/>
                <w:szCs w:val="19"/>
              </w:rPr>
            </w:pPr>
          </w:p>
        </w:tc>
      </w:tr>
      <w:tr w:rsidR="00C93C5D" w:rsidRPr="00E07BF4" w14:paraId="0879D82A" w14:textId="77777777" w:rsidTr="18F6753F">
        <w:tc>
          <w:tcPr>
            <w:tcW w:w="1335" w:type="dxa"/>
            <w:vAlign w:val="center"/>
          </w:tcPr>
          <w:p w14:paraId="388A1357" w14:textId="77777777" w:rsidR="00C93C5D" w:rsidRPr="00E07BF4" w:rsidRDefault="00C93C5D" w:rsidP="00D239CB">
            <w:pPr>
              <w:numPr>
                <w:ilvl w:val="1"/>
                <w:numId w:val="35"/>
              </w:numP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2414D370" w14:textId="2A9CC07E" w:rsidR="00C93C5D" w:rsidRPr="00E07BF4" w:rsidRDefault="640EB82C" w:rsidP="00D239CB">
            <w:pPr>
              <w:spacing w:line="276" w:lineRule="auto"/>
              <w:jc w:val="both"/>
              <w:rPr>
                <w:sz w:val="19"/>
                <w:szCs w:val="19"/>
              </w:rPr>
            </w:pPr>
            <w:r w:rsidRPr="00E07BF4">
              <w:rPr>
                <w:rFonts w:ascii="Arial" w:eastAsia="Arial" w:hAnsi="Arial" w:cs="Arial"/>
                <w:sz w:val="19"/>
                <w:szCs w:val="19"/>
              </w:rPr>
              <w:t>En caso de que la oferta no incluya el software necesario para cumplir con el objeto del presente proceso, la oferta será considerada técnicamente no válida.</w:t>
            </w:r>
          </w:p>
        </w:tc>
        <w:tc>
          <w:tcPr>
            <w:tcW w:w="1273" w:type="dxa"/>
            <w:vAlign w:val="center"/>
          </w:tcPr>
          <w:p w14:paraId="4E003991" w14:textId="77777777" w:rsidR="00C93C5D" w:rsidRPr="00E07BF4" w:rsidRDefault="00C93C5D" w:rsidP="00D239CB">
            <w:pPr>
              <w:spacing w:line="276" w:lineRule="auto"/>
              <w:jc w:val="center"/>
              <w:rPr>
                <w:rFonts w:ascii="Arial" w:eastAsia="Arial" w:hAnsi="Arial" w:cs="Arial"/>
                <w:b/>
                <w:sz w:val="19"/>
                <w:szCs w:val="19"/>
              </w:rPr>
            </w:pPr>
          </w:p>
        </w:tc>
        <w:tc>
          <w:tcPr>
            <w:tcW w:w="1290" w:type="dxa"/>
            <w:vAlign w:val="center"/>
          </w:tcPr>
          <w:p w14:paraId="79AD4D42" w14:textId="77777777" w:rsidR="00C93C5D" w:rsidRPr="00E07BF4" w:rsidRDefault="00C93C5D" w:rsidP="00D239CB">
            <w:pPr>
              <w:spacing w:line="276" w:lineRule="auto"/>
              <w:jc w:val="center"/>
              <w:rPr>
                <w:rFonts w:ascii="Arial" w:eastAsia="Arial" w:hAnsi="Arial" w:cs="Arial"/>
                <w:b/>
                <w:sz w:val="19"/>
                <w:szCs w:val="19"/>
              </w:rPr>
            </w:pPr>
          </w:p>
        </w:tc>
      </w:tr>
      <w:tr w:rsidR="00C93C5D" w:rsidRPr="00E07BF4" w14:paraId="451BFDDC" w14:textId="77777777" w:rsidTr="18F6753F">
        <w:tc>
          <w:tcPr>
            <w:tcW w:w="1335" w:type="dxa"/>
            <w:vAlign w:val="center"/>
          </w:tcPr>
          <w:p w14:paraId="4566680C" w14:textId="77777777" w:rsidR="00C93C5D" w:rsidRPr="00E07BF4" w:rsidRDefault="00C93C5D" w:rsidP="00D239CB">
            <w:pPr>
              <w:numPr>
                <w:ilvl w:val="1"/>
                <w:numId w:val="35"/>
              </w:numP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04B27552" w14:textId="3138508B" w:rsidR="00C93C5D" w:rsidRPr="00E07BF4" w:rsidRDefault="08468AF7" w:rsidP="00D239CB">
            <w:pPr>
              <w:spacing w:line="276" w:lineRule="auto"/>
              <w:jc w:val="both"/>
              <w:rPr>
                <w:sz w:val="19"/>
                <w:szCs w:val="19"/>
              </w:rPr>
            </w:pPr>
            <w:r w:rsidRPr="00E07BF4">
              <w:rPr>
                <w:rFonts w:ascii="Arial" w:eastAsia="Arial" w:hAnsi="Arial" w:cs="Arial"/>
                <w:sz w:val="19"/>
                <w:szCs w:val="19"/>
              </w:rPr>
              <w:t xml:space="preserve">En los casos en que el licenciamiento sea por uso, cantidad de segundos, palabras, bits o cualquier otra modalidad definida por el fabricante, el </w:t>
            </w:r>
            <w:r w:rsidR="00D239CB">
              <w:rPr>
                <w:rFonts w:ascii="Arial" w:eastAsia="Arial" w:hAnsi="Arial" w:cs="Arial"/>
                <w:sz w:val="19"/>
                <w:szCs w:val="19"/>
              </w:rPr>
              <w:t>contratista</w:t>
            </w:r>
            <w:r w:rsidRPr="00E07BF4">
              <w:rPr>
                <w:rFonts w:ascii="Arial" w:eastAsia="Arial" w:hAnsi="Arial" w:cs="Arial"/>
                <w:sz w:val="19"/>
                <w:szCs w:val="19"/>
              </w:rPr>
              <w:t xml:space="preserve"> deberá garantizar su uso sin costos adicionales para la Policía Nacional durante los períodos de soporte y garantía establecidos en el presente estudio previo. Además, deberá entregar junto con el recibo de satisfacción las condiciones de uso aplicables durante dichos períodos de garantía y soporte.</w:t>
            </w:r>
          </w:p>
        </w:tc>
        <w:tc>
          <w:tcPr>
            <w:tcW w:w="1273" w:type="dxa"/>
            <w:vAlign w:val="center"/>
          </w:tcPr>
          <w:p w14:paraId="4D4B7FEA" w14:textId="77777777" w:rsidR="00C93C5D" w:rsidRPr="00E07BF4" w:rsidRDefault="00C93C5D" w:rsidP="00D239CB">
            <w:pPr>
              <w:spacing w:line="276" w:lineRule="auto"/>
              <w:jc w:val="center"/>
              <w:rPr>
                <w:rFonts w:ascii="Arial" w:eastAsia="Arial" w:hAnsi="Arial" w:cs="Arial"/>
                <w:b/>
                <w:sz w:val="19"/>
                <w:szCs w:val="19"/>
              </w:rPr>
            </w:pPr>
          </w:p>
        </w:tc>
        <w:tc>
          <w:tcPr>
            <w:tcW w:w="1290" w:type="dxa"/>
            <w:vAlign w:val="center"/>
          </w:tcPr>
          <w:p w14:paraId="64770587" w14:textId="77777777" w:rsidR="00C93C5D" w:rsidRPr="00E07BF4" w:rsidRDefault="00C93C5D" w:rsidP="00D239CB">
            <w:pPr>
              <w:spacing w:line="276" w:lineRule="auto"/>
              <w:jc w:val="center"/>
              <w:rPr>
                <w:rFonts w:ascii="Arial" w:eastAsia="Arial" w:hAnsi="Arial" w:cs="Arial"/>
                <w:b/>
                <w:sz w:val="19"/>
                <w:szCs w:val="19"/>
              </w:rPr>
            </w:pPr>
          </w:p>
        </w:tc>
      </w:tr>
      <w:tr w:rsidR="00C93C5D" w:rsidRPr="00E07BF4" w14:paraId="7671614A" w14:textId="77777777" w:rsidTr="18F6753F">
        <w:tc>
          <w:tcPr>
            <w:tcW w:w="1335" w:type="dxa"/>
            <w:vAlign w:val="center"/>
          </w:tcPr>
          <w:p w14:paraId="5DE6B763" w14:textId="77777777" w:rsidR="00C93C5D" w:rsidRPr="00E07BF4" w:rsidRDefault="00C93C5D" w:rsidP="00D239CB">
            <w:pPr>
              <w:numPr>
                <w:ilvl w:val="1"/>
                <w:numId w:val="35"/>
              </w:numP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77164254" w14:textId="5ACDD2FC" w:rsidR="00C93C5D" w:rsidRPr="00E07BF4" w:rsidRDefault="1C7533D6" w:rsidP="00D239CB">
            <w:pPr>
              <w:spacing w:line="276" w:lineRule="auto"/>
              <w:jc w:val="both"/>
              <w:rPr>
                <w:sz w:val="19"/>
                <w:szCs w:val="19"/>
              </w:rPr>
            </w:pPr>
            <w:r w:rsidRPr="00E07BF4">
              <w:rPr>
                <w:rFonts w:ascii="Arial" w:eastAsia="Arial" w:hAnsi="Arial" w:cs="Arial"/>
                <w:sz w:val="19"/>
                <w:szCs w:val="19"/>
              </w:rPr>
              <w:t>El licenciamiento del software debe cubrir todas las implementaciones e integraciones necesarias con los sistemas de la Policía Nacional.</w:t>
            </w:r>
          </w:p>
        </w:tc>
        <w:tc>
          <w:tcPr>
            <w:tcW w:w="1273" w:type="dxa"/>
            <w:vAlign w:val="center"/>
          </w:tcPr>
          <w:p w14:paraId="2BFB89E7" w14:textId="77777777" w:rsidR="00C93C5D" w:rsidRPr="00E07BF4" w:rsidRDefault="00C93C5D" w:rsidP="00D239CB">
            <w:pPr>
              <w:spacing w:line="276" w:lineRule="auto"/>
              <w:jc w:val="center"/>
              <w:rPr>
                <w:rFonts w:ascii="Arial" w:eastAsia="Arial" w:hAnsi="Arial" w:cs="Arial"/>
                <w:b/>
                <w:sz w:val="19"/>
                <w:szCs w:val="19"/>
              </w:rPr>
            </w:pPr>
          </w:p>
        </w:tc>
        <w:tc>
          <w:tcPr>
            <w:tcW w:w="1290" w:type="dxa"/>
            <w:vAlign w:val="center"/>
          </w:tcPr>
          <w:p w14:paraId="6BE62048" w14:textId="77777777" w:rsidR="00C93C5D" w:rsidRPr="00E07BF4" w:rsidRDefault="00C93C5D" w:rsidP="00D239CB">
            <w:pPr>
              <w:spacing w:line="276" w:lineRule="auto"/>
              <w:jc w:val="center"/>
              <w:rPr>
                <w:rFonts w:ascii="Arial" w:eastAsia="Arial" w:hAnsi="Arial" w:cs="Arial"/>
                <w:b/>
                <w:sz w:val="19"/>
                <w:szCs w:val="19"/>
              </w:rPr>
            </w:pPr>
          </w:p>
        </w:tc>
      </w:tr>
      <w:tr w:rsidR="00250090" w:rsidRPr="00E07BF4" w14:paraId="3C8722CF" w14:textId="77777777" w:rsidTr="18F6753F">
        <w:tc>
          <w:tcPr>
            <w:tcW w:w="1335" w:type="dxa"/>
            <w:vAlign w:val="center"/>
          </w:tcPr>
          <w:p w14:paraId="3CE48D29" w14:textId="77777777" w:rsidR="00250090" w:rsidRPr="00E07BF4" w:rsidRDefault="00250090" w:rsidP="00D239CB">
            <w:pPr>
              <w:numPr>
                <w:ilvl w:val="1"/>
                <w:numId w:val="35"/>
              </w:numP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534C55DC" w14:textId="43E02C12" w:rsidR="00764A16" w:rsidRPr="00E07BF4" w:rsidRDefault="00764A16" w:rsidP="00D239CB">
            <w:pPr>
              <w:spacing w:line="276" w:lineRule="auto"/>
              <w:jc w:val="both"/>
              <w:rPr>
                <w:rFonts w:ascii="Arial" w:eastAsia="Arial" w:hAnsi="Arial" w:cs="Arial"/>
                <w:sz w:val="19"/>
                <w:szCs w:val="19"/>
              </w:rPr>
            </w:pPr>
            <w:r w:rsidRPr="00E07BF4">
              <w:rPr>
                <w:rFonts w:ascii="Arial" w:eastAsia="Arial" w:hAnsi="Arial" w:cs="Arial"/>
                <w:sz w:val="19"/>
                <w:szCs w:val="19"/>
              </w:rPr>
              <w:t xml:space="preserve">El </w:t>
            </w:r>
            <w:r w:rsidR="00D239CB">
              <w:rPr>
                <w:rFonts w:ascii="Arial" w:eastAsia="Arial" w:hAnsi="Arial" w:cs="Arial"/>
                <w:sz w:val="19"/>
                <w:szCs w:val="19"/>
              </w:rPr>
              <w:t>contratista</w:t>
            </w:r>
            <w:r w:rsidRPr="00E07BF4">
              <w:rPr>
                <w:rFonts w:ascii="Arial" w:eastAsia="Arial" w:hAnsi="Arial" w:cs="Arial"/>
                <w:sz w:val="19"/>
                <w:szCs w:val="19"/>
              </w:rPr>
              <w:t xml:space="preserve"> deberá realizar el despliegue del compilado del proyecto en el entorno del Internet Information Services (IIS) utilizado y administrado por la Policía Nacional. Este despliegue se realizará bajo los lineamientos y configuraciones específicas del IIS que actualmente se encuentr</w:t>
            </w:r>
            <w:r w:rsidR="00D239CB">
              <w:rPr>
                <w:rFonts w:ascii="Arial" w:eastAsia="Arial" w:hAnsi="Arial" w:cs="Arial"/>
                <w:sz w:val="19"/>
                <w:szCs w:val="19"/>
              </w:rPr>
              <w:t>e</w:t>
            </w:r>
            <w:r w:rsidRPr="00E07BF4">
              <w:rPr>
                <w:rFonts w:ascii="Arial" w:eastAsia="Arial" w:hAnsi="Arial" w:cs="Arial"/>
                <w:sz w:val="19"/>
                <w:szCs w:val="19"/>
              </w:rPr>
              <w:t xml:space="preserve">n operativos en la </w:t>
            </w:r>
            <w:r w:rsidR="00D239CB">
              <w:rPr>
                <w:rFonts w:ascii="Arial" w:eastAsia="Arial" w:hAnsi="Arial" w:cs="Arial"/>
                <w:sz w:val="19"/>
                <w:szCs w:val="19"/>
              </w:rPr>
              <w:t>Policía Nacional</w:t>
            </w:r>
            <w:r w:rsidRPr="00E07BF4">
              <w:rPr>
                <w:rFonts w:ascii="Arial" w:eastAsia="Arial" w:hAnsi="Arial" w:cs="Arial"/>
                <w:sz w:val="19"/>
                <w:szCs w:val="19"/>
              </w:rPr>
              <w:t>.</w:t>
            </w:r>
          </w:p>
          <w:p w14:paraId="27082048" w14:textId="5DE8B9F7" w:rsidR="00250090" w:rsidRPr="00E07BF4" w:rsidRDefault="00764A16" w:rsidP="00D239CB">
            <w:pPr>
              <w:spacing w:line="276" w:lineRule="auto"/>
              <w:jc w:val="both"/>
              <w:rPr>
                <w:rFonts w:ascii="Arial" w:eastAsia="Arial" w:hAnsi="Arial" w:cs="Arial"/>
                <w:sz w:val="19"/>
                <w:szCs w:val="19"/>
              </w:rPr>
            </w:pPr>
            <w:r w:rsidRPr="00E07BF4">
              <w:rPr>
                <w:rFonts w:ascii="Arial" w:eastAsia="Arial" w:hAnsi="Arial" w:cs="Arial"/>
                <w:sz w:val="19"/>
                <w:szCs w:val="19"/>
              </w:rPr>
              <w:t>El despliegue debe garantizar la compatibilidad y el correcto funcionamiento del proyecto dentro del ecosistema gestionado por la Policía Nacional, cumpliendo con las políticas de seguridad y administración establecidas.</w:t>
            </w:r>
          </w:p>
        </w:tc>
        <w:tc>
          <w:tcPr>
            <w:tcW w:w="1273" w:type="dxa"/>
            <w:vAlign w:val="center"/>
          </w:tcPr>
          <w:p w14:paraId="7DCB4172" w14:textId="77777777" w:rsidR="00250090" w:rsidRPr="00E07BF4" w:rsidRDefault="00250090" w:rsidP="00D239CB">
            <w:pPr>
              <w:spacing w:line="276" w:lineRule="auto"/>
              <w:jc w:val="center"/>
              <w:rPr>
                <w:rFonts w:ascii="Arial" w:eastAsia="Arial" w:hAnsi="Arial" w:cs="Arial"/>
                <w:b/>
                <w:sz w:val="19"/>
                <w:szCs w:val="19"/>
              </w:rPr>
            </w:pPr>
          </w:p>
        </w:tc>
        <w:tc>
          <w:tcPr>
            <w:tcW w:w="1290" w:type="dxa"/>
            <w:vAlign w:val="center"/>
          </w:tcPr>
          <w:p w14:paraId="799AA3B4" w14:textId="77777777" w:rsidR="00250090" w:rsidRPr="00E07BF4" w:rsidRDefault="00250090" w:rsidP="00D239CB">
            <w:pPr>
              <w:spacing w:line="276" w:lineRule="auto"/>
              <w:jc w:val="center"/>
              <w:rPr>
                <w:rFonts w:ascii="Arial" w:eastAsia="Arial" w:hAnsi="Arial" w:cs="Arial"/>
                <w:b/>
                <w:sz w:val="19"/>
                <w:szCs w:val="19"/>
              </w:rPr>
            </w:pPr>
          </w:p>
        </w:tc>
      </w:tr>
      <w:tr w:rsidR="00250090" w:rsidRPr="00E07BF4" w14:paraId="33E53D38" w14:textId="77777777" w:rsidTr="008B0104">
        <w:trPr>
          <w:trHeight w:val="70"/>
        </w:trPr>
        <w:tc>
          <w:tcPr>
            <w:tcW w:w="1335" w:type="dxa"/>
            <w:vAlign w:val="center"/>
          </w:tcPr>
          <w:p w14:paraId="4AA4524F" w14:textId="77777777" w:rsidR="00250090" w:rsidRPr="00E07BF4" w:rsidRDefault="00250090" w:rsidP="00D239CB">
            <w:pPr>
              <w:numPr>
                <w:ilvl w:val="1"/>
                <w:numId w:val="35"/>
              </w:numP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0E2B3BA7" w14:textId="77777777" w:rsidR="00D239CB" w:rsidRDefault="00D239CB" w:rsidP="00D239CB">
            <w:pPr>
              <w:spacing w:before="100" w:beforeAutospacing="1" w:after="100" w:afterAutospacing="1" w:line="276" w:lineRule="auto"/>
              <w:jc w:val="both"/>
              <w:rPr>
                <w:rFonts w:ascii="Arial" w:eastAsia="Times New Roman" w:hAnsi="Arial" w:cs="Arial"/>
                <w:b/>
                <w:bCs/>
                <w:sz w:val="19"/>
                <w:szCs w:val="19"/>
                <w:lang w:eastAsia="es-CO"/>
              </w:rPr>
            </w:pPr>
          </w:p>
          <w:p w14:paraId="5FF009AF" w14:textId="0989FFE9" w:rsidR="00764A16" w:rsidRPr="00764A16" w:rsidRDefault="00764A16" w:rsidP="00D239CB">
            <w:pPr>
              <w:spacing w:before="100" w:beforeAutospacing="1" w:after="100" w:afterAutospacing="1" w:line="276" w:lineRule="auto"/>
              <w:jc w:val="both"/>
              <w:rPr>
                <w:rFonts w:ascii="Arial" w:eastAsia="Times New Roman" w:hAnsi="Arial" w:cs="Arial"/>
                <w:sz w:val="19"/>
                <w:szCs w:val="19"/>
                <w:lang w:eastAsia="es-CO"/>
              </w:rPr>
            </w:pPr>
            <w:r w:rsidRPr="00764A16">
              <w:rPr>
                <w:rFonts w:ascii="Arial" w:eastAsia="Times New Roman" w:hAnsi="Arial" w:cs="Arial"/>
                <w:b/>
                <w:bCs/>
                <w:sz w:val="19"/>
                <w:szCs w:val="19"/>
                <w:lang w:eastAsia="es-CO"/>
              </w:rPr>
              <w:t>Entrega del Proyecto en Repositorio de DevOps</w:t>
            </w:r>
          </w:p>
          <w:p w14:paraId="16B05EEF" w14:textId="34FAA33E" w:rsidR="00764A16" w:rsidRPr="00764A16" w:rsidRDefault="00764A16" w:rsidP="00D239CB">
            <w:pPr>
              <w:spacing w:before="100" w:beforeAutospacing="1" w:after="100" w:afterAutospacing="1" w:line="276" w:lineRule="auto"/>
              <w:jc w:val="both"/>
              <w:rPr>
                <w:rFonts w:ascii="Arial" w:eastAsia="Arial" w:hAnsi="Arial" w:cs="Arial"/>
                <w:sz w:val="19"/>
                <w:szCs w:val="19"/>
              </w:rPr>
            </w:pPr>
            <w:r w:rsidRPr="00764A16">
              <w:rPr>
                <w:rFonts w:ascii="Arial" w:eastAsia="Arial" w:hAnsi="Arial" w:cs="Arial"/>
                <w:sz w:val="19"/>
                <w:szCs w:val="19"/>
              </w:rPr>
              <w:t xml:space="preserve">El </w:t>
            </w:r>
            <w:r w:rsidR="00D239CB">
              <w:rPr>
                <w:rFonts w:ascii="Arial" w:eastAsia="Arial" w:hAnsi="Arial" w:cs="Arial"/>
                <w:sz w:val="19"/>
                <w:szCs w:val="19"/>
              </w:rPr>
              <w:t>contratista</w:t>
            </w:r>
            <w:r w:rsidRPr="00764A16">
              <w:rPr>
                <w:rFonts w:ascii="Arial" w:eastAsia="Arial" w:hAnsi="Arial" w:cs="Arial"/>
                <w:sz w:val="19"/>
                <w:szCs w:val="19"/>
              </w:rPr>
              <w:t xml:space="preserve"> deberá entregar el proyecto completo en el repositorio de DevOps administrado por la Oficina de Tecnologías de la Información y de las Comunicaciones (OFTIC).</w:t>
            </w:r>
          </w:p>
          <w:p w14:paraId="0736C0EF" w14:textId="77777777" w:rsidR="00764A16" w:rsidRPr="00764A16" w:rsidRDefault="00764A16" w:rsidP="00D239CB">
            <w:pPr>
              <w:spacing w:before="100" w:beforeAutospacing="1" w:after="100" w:afterAutospacing="1" w:line="276" w:lineRule="auto"/>
              <w:jc w:val="both"/>
              <w:rPr>
                <w:rFonts w:ascii="Arial" w:eastAsia="Times New Roman" w:hAnsi="Arial" w:cs="Arial"/>
                <w:sz w:val="19"/>
                <w:szCs w:val="19"/>
                <w:lang w:eastAsia="es-CO"/>
              </w:rPr>
            </w:pPr>
            <w:r w:rsidRPr="00764A16">
              <w:rPr>
                <w:rFonts w:ascii="Arial" w:eastAsia="Times New Roman" w:hAnsi="Arial" w:cs="Arial"/>
                <w:sz w:val="19"/>
                <w:szCs w:val="19"/>
                <w:lang w:eastAsia="es-CO"/>
              </w:rPr>
              <w:t>Dicha entrega deberá cumplir con las siguientes condiciones:</w:t>
            </w:r>
          </w:p>
          <w:p w14:paraId="5A943696" w14:textId="322ABAB3" w:rsidR="00764A16" w:rsidRPr="00764A16" w:rsidRDefault="00764A16" w:rsidP="00D239CB">
            <w:pPr>
              <w:numPr>
                <w:ilvl w:val="0"/>
                <w:numId w:val="45"/>
              </w:numPr>
              <w:spacing w:before="100" w:beforeAutospacing="1" w:after="100" w:afterAutospacing="1" w:line="276" w:lineRule="auto"/>
              <w:jc w:val="both"/>
              <w:rPr>
                <w:rFonts w:ascii="Arial" w:eastAsia="Times New Roman" w:hAnsi="Arial" w:cs="Arial"/>
                <w:sz w:val="19"/>
                <w:szCs w:val="19"/>
                <w:lang w:eastAsia="es-CO"/>
              </w:rPr>
            </w:pPr>
            <w:r w:rsidRPr="00764A16">
              <w:rPr>
                <w:rFonts w:ascii="Arial" w:eastAsia="Times New Roman" w:hAnsi="Arial" w:cs="Arial"/>
                <w:b/>
                <w:bCs/>
                <w:sz w:val="19"/>
                <w:szCs w:val="19"/>
                <w:lang w:eastAsia="es-CO"/>
              </w:rPr>
              <w:t>Rama Master</w:t>
            </w:r>
            <w:r w:rsidRPr="00764A16">
              <w:rPr>
                <w:rFonts w:ascii="Arial" w:eastAsia="Times New Roman" w:hAnsi="Arial" w:cs="Arial"/>
                <w:sz w:val="19"/>
                <w:szCs w:val="19"/>
                <w:lang w:eastAsia="es-CO"/>
              </w:rPr>
              <w:t>:</w:t>
            </w:r>
            <w:r w:rsidR="00224C30" w:rsidRPr="00E07BF4">
              <w:rPr>
                <w:rFonts w:ascii="Arial" w:eastAsia="Times New Roman" w:hAnsi="Arial" w:cs="Arial"/>
                <w:sz w:val="19"/>
                <w:szCs w:val="19"/>
                <w:lang w:eastAsia="es-CO"/>
              </w:rPr>
              <w:t xml:space="preserve"> </w:t>
            </w:r>
            <w:r w:rsidR="008B0104" w:rsidRPr="00764A16">
              <w:rPr>
                <w:rFonts w:ascii="Arial" w:eastAsia="Times New Roman" w:hAnsi="Arial" w:cs="Arial"/>
                <w:sz w:val="19"/>
                <w:szCs w:val="19"/>
                <w:lang w:eastAsia="es-CO"/>
              </w:rPr>
              <w:t xml:space="preserve">el </w:t>
            </w:r>
            <w:r w:rsidRPr="00764A16">
              <w:rPr>
                <w:rFonts w:ascii="Arial" w:eastAsia="Times New Roman" w:hAnsi="Arial" w:cs="Arial"/>
                <w:sz w:val="19"/>
                <w:szCs w:val="19"/>
                <w:lang w:eastAsia="es-CO"/>
              </w:rPr>
              <w:t>código fuente deberá estar actualizado y consolidado en la rama principal (</w:t>
            </w:r>
            <w:r w:rsidRPr="00764A16">
              <w:rPr>
                <w:rFonts w:ascii="Arial" w:eastAsia="Times New Roman" w:hAnsi="Arial" w:cs="Arial"/>
                <w:b/>
                <w:bCs/>
                <w:sz w:val="19"/>
                <w:szCs w:val="19"/>
                <w:lang w:eastAsia="es-CO"/>
              </w:rPr>
              <w:t>master</w:t>
            </w:r>
            <w:r w:rsidRPr="00764A16">
              <w:rPr>
                <w:rFonts w:ascii="Arial" w:eastAsia="Times New Roman" w:hAnsi="Arial" w:cs="Arial"/>
                <w:sz w:val="19"/>
                <w:szCs w:val="19"/>
                <w:lang w:eastAsia="es-CO"/>
              </w:rPr>
              <w:t>), asegurando que esta contenga la versión final funcional y aprobada del proyecto.</w:t>
            </w:r>
          </w:p>
          <w:p w14:paraId="02FF0751" w14:textId="7B9E43DE" w:rsidR="00764A16" w:rsidRPr="00764A16" w:rsidRDefault="00764A16" w:rsidP="00D239CB">
            <w:pPr>
              <w:numPr>
                <w:ilvl w:val="0"/>
                <w:numId w:val="45"/>
              </w:numPr>
              <w:spacing w:before="100" w:beforeAutospacing="1" w:after="100" w:afterAutospacing="1" w:line="276" w:lineRule="auto"/>
              <w:jc w:val="both"/>
              <w:rPr>
                <w:rFonts w:ascii="Arial" w:eastAsia="Times New Roman" w:hAnsi="Arial" w:cs="Arial"/>
                <w:sz w:val="19"/>
                <w:szCs w:val="19"/>
                <w:lang w:eastAsia="es-CO"/>
              </w:rPr>
            </w:pPr>
            <w:r w:rsidRPr="00764A16">
              <w:rPr>
                <w:rFonts w:ascii="Arial" w:eastAsia="Times New Roman" w:hAnsi="Arial" w:cs="Arial"/>
                <w:b/>
                <w:bCs/>
                <w:sz w:val="19"/>
                <w:szCs w:val="19"/>
                <w:lang w:eastAsia="es-CO"/>
              </w:rPr>
              <w:t>Historial de cambios</w:t>
            </w:r>
            <w:r w:rsidRPr="00764A16">
              <w:rPr>
                <w:rFonts w:ascii="Arial" w:eastAsia="Times New Roman" w:hAnsi="Arial" w:cs="Arial"/>
                <w:sz w:val="19"/>
                <w:szCs w:val="19"/>
                <w:lang w:eastAsia="es-CO"/>
              </w:rPr>
              <w:t>:</w:t>
            </w:r>
            <w:r w:rsidR="00224C30" w:rsidRPr="00E07BF4">
              <w:rPr>
                <w:rFonts w:ascii="Arial" w:eastAsia="Times New Roman" w:hAnsi="Arial" w:cs="Arial"/>
                <w:sz w:val="19"/>
                <w:szCs w:val="19"/>
                <w:lang w:eastAsia="es-CO"/>
              </w:rPr>
              <w:t xml:space="preserve"> </w:t>
            </w:r>
            <w:r w:rsidR="008B0104" w:rsidRPr="00764A16">
              <w:rPr>
                <w:rFonts w:ascii="Arial" w:eastAsia="Times New Roman" w:hAnsi="Arial" w:cs="Arial"/>
                <w:sz w:val="19"/>
                <w:szCs w:val="19"/>
                <w:lang w:eastAsia="es-CO"/>
              </w:rPr>
              <w:t xml:space="preserve">el </w:t>
            </w:r>
            <w:r w:rsidRPr="00764A16">
              <w:rPr>
                <w:rFonts w:ascii="Arial" w:eastAsia="Times New Roman" w:hAnsi="Arial" w:cs="Arial"/>
                <w:sz w:val="19"/>
                <w:szCs w:val="19"/>
                <w:lang w:eastAsia="es-CO"/>
              </w:rPr>
              <w:t>repositorio deberá incluir el historial completo de cambios realizados durante el desarrollo, garantizando la trazabilidad de las modificaciones.</w:t>
            </w:r>
          </w:p>
          <w:p w14:paraId="0CC85458" w14:textId="3F55D1E4" w:rsidR="00764A16" w:rsidRPr="00764A16" w:rsidRDefault="00764A16" w:rsidP="00D239CB">
            <w:pPr>
              <w:numPr>
                <w:ilvl w:val="0"/>
                <w:numId w:val="45"/>
              </w:numPr>
              <w:spacing w:before="100" w:beforeAutospacing="1" w:after="100" w:afterAutospacing="1" w:line="276" w:lineRule="auto"/>
              <w:jc w:val="both"/>
              <w:rPr>
                <w:rFonts w:ascii="Arial" w:eastAsia="Times New Roman" w:hAnsi="Arial" w:cs="Arial"/>
                <w:sz w:val="19"/>
                <w:szCs w:val="19"/>
                <w:lang w:eastAsia="es-CO"/>
              </w:rPr>
            </w:pPr>
            <w:r w:rsidRPr="00764A16">
              <w:rPr>
                <w:rFonts w:ascii="Arial" w:eastAsia="Times New Roman" w:hAnsi="Arial" w:cs="Arial"/>
                <w:b/>
                <w:bCs/>
                <w:sz w:val="19"/>
                <w:szCs w:val="19"/>
                <w:lang w:eastAsia="es-CO"/>
              </w:rPr>
              <w:t>Estructura estándar</w:t>
            </w:r>
            <w:r w:rsidRPr="00764A16">
              <w:rPr>
                <w:rFonts w:ascii="Arial" w:eastAsia="Times New Roman" w:hAnsi="Arial" w:cs="Arial"/>
                <w:sz w:val="19"/>
                <w:szCs w:val="19"/>
                <w:lang w:eastAsia="es-CO"/>
              </w:rPr>
              <w:t>:</w:t>
            </w:r>
            <w:r w:rsidR="00224C30" w:rsidRPr="00E07BF4">
              <w:rPr>
                <w:rFonts w:ascii="Arial" w:eastAsia="Times New Roman" w:hAnsi="Arial" w:cs="Arial"/>
                <w:sz w:val="19"/>
                <w:szCs w:val="19"/>
                <w:lang w:eastAsia="es-CO"/>
              </w:rPr>
              <w:t xml:space="preserve"> </w:t>
            </w:r>
            <w:r w:rsidR="008B0104" w:rsidRPr="00764A16">
              <w:rPr>
                <w:rFonts w:ascii="Arial" w:eastAsia="Times New Roman" w:hAnsi="Arial" w:cs="Arial"/>
                <w:sz w:val="19"/>
                <w:szCs w:val="19"/>
                <w:lang w:eastAsia="es-CO"/>
              </w:rPr>
              <w:t xml:space="preserve">la </w:t>
            </w:r>
            <w:r w:rsidRPr="00764A16">
              <w:rPr>
                <w:rFonts w:ascii="Arial" w:eastAsia="Times New Roman" w:hAnsi="Arial" w:cs="Arial"/>
                <w:sz w:val="19"/>
                <w:szCs w:val="19"/>
                <w:lang w:eastAsia="es-CO"/>
              </w:rPr>
              <w:t>estructura del repositorio deberá estar organizada de manera que facilite la comprensión</w:t>
            </w:r>
            <w:r w:rsidR="00224C30" w:rsidRPr="00E07BF4">
              <w:rPr>
                <w:rFonts w:ascii="Arial" w:eastAsia="Times New Roman" w:hAnsi="Arial" w:cs="Arial"/>
                <w:sz w:val="19"/>
                <w:szCs w:val="19"/>
                <w:lang w:eastAsia="es-CO"/>
              </w:rPr>
              <w:t>,</w:t>
            </w:r>
            <w:r w:rsidRPr="00764A16">
              <w:rPr>
                <w:rFonts w:ascii="Arial" w:eastAsia="Times New Roman" w:hAnsi="Arial" w:cs="Arial"/>
                <w:sz w:val="19"/>
                <w:szCs w:val="19"/>
                <w:lang w:eastAsia="es-CO"/>
              </w:rPr>
              <w:t xml:space="preserve"> mantenimiento del código, siguiendo las prácticas recomendadas de DevOps.</w:t>
            </w:r>
          </w:p>
          <w:p w14:paraId="7C5863FF" w14:textId="6BF79DD2" w:rsidR="00764A16" w:rsidRPr="00764A16" w:rsidRDefault="00764A16" w:rsidP="00D239CB">
            <w:pPr>
              <w:numPr>
                <w:ilvl w:val="0"/>
                <w:numId w:val="45"/>
              </w:numPr>
              <w:spacing w:before="100" w:beforeAutospacing="1" w:after="100" w:afterAutospacing="1" w:line="276" w:lineRule="auto"/>
              <w:jc w:val="both"/>
              <w:rPr>
                <w:rFonts w:ascii="Arial" w:eastAsia="Times New Roman" w:hAnsi="Arial" w:cs="Arial"/>
                <w:sz w:val="19"/>
                <w:szCs w:val="19"/>
                <w:lang w:eastAsia="es-CO"/>
              </w:rPr>
            </w:pPr>
            <w:r w:rsidRPr="00764A16">
              <w:rPr>
                <w:rFonts w:ascii="Arial" w:eastAsia="Times New Roman" w:hAnsi="Arial" w:cs="Arial"/>
                <w:b/>
                <w:bCs/>
                <w:sz w:val="19"/>
                <w:szCs w:val="19"/>
                <w:lang w:eastAsia="es-CO"/>
              </w:rPr>
              <w:t>Accesos y credenciales</w:t>
            </w:r>
            <w:r w:rsidRPr="00764A16">
              <w:rPr>
                <w:rFonts w:ascii="Arial" w:eastAsia="Times New Roman" w:hAnsi="Arial" w:cs="Arial"/>
                <w:sz w:val="19"/>
                <w:szCs w:val="19"/>
                <w:lang w:eastAsia="es-CO"/>
              </w:rPr>
              <w:t>:</w:t>
            </w:r>
            <w:r w:rsidR="00224C30" w:rsidRPr="00E07BF4">
              <w:rPr>
                <w:rFonts w:ascii="Arial" w:eastAsia="Times New Roman" w:hAnsi="Arial" w:cs="Arial"/>
                <w:sz w:val="19"/>
                <w:szCs w:val="19"/>
                <w:lang w:eastAsia="es-CO"/>
              </w:rPr>
              <w:t xml:space="preserve"> </w:t>
            </w:r>
            <w:r w:rsidR="008B0104" w:rsidRPr="00764A16">
              <w:rPr>
                <w:rFonts w:ascii="Arial" w:eastAsia="Times New Roman" w:hAnsi="Arial" w:cs="Arial"/>
                <w:sz w:val="19"/>
                <w:szCs w:val="19"/>
                <w:lang w:eastAsia="es-CO"/>
              </w:rPr>
              <w:t xml:space="preserve">el </w:t>
            </w:r>
            <w:r w:rsidR="00D239CB">
              <w:rPr>
                <w:rFonts w:ascii="Arial" w:eastAsia="Times New Roman" w:hAnsi="Arial" w:cs="Arial"/>
                <w:sz w:val="19"/>
                <w:szCs w:val="19"/>
                <w:lang w:eastAsia="es-CO"/>
              </w:rPr>
              <w:t>contratista</w:t>
            </w:r>
            <w:r w:rsidRPr="00764A16">
              <w:rPr>
                <w:rFonts w:ascii="Arial" w:eastAsia="Times New Roman" w:hAnsi="Arial" w:cs="Arial"/>
                <w:sz w:val="19"/>
                <w:szCs w:val="19"/>
                <w:lang w:eastAsia="es-CO"/>
              </w:rPr>
              <w:t xml:space="preserve"> deberá coordinar con la OFTIC para obtener los accesos necesarios al repositorio de DevOps. En ningún caso se permitirá el uso de repositorios externos o plataformas no gestionadas por la institución.</w:t>
            </w:r>
          </w:p>
          <w:p w14:paraId="37B7D40D" w14:textId="77777777" w:rsidR="008B0104" w:rsidRDefault="00764A16" w:rsidP="008B0104">
            <w:pPr>
              <w:numPr>
                <w:ilvl w:val="0"/>
                <w:numId w:val="45"/>
              </w:numPr>
              <w:spacing w:before="100" w:beforeAutospacing="1" w:after="100" w:afterAutospacing="1" w:line="276" w:lineRule="auto"/>
              <w:jc w:val="both"/>
              <w:rPr>
                <w:rFonts w:ascii="Arial" w:eastAsia="Arial" w:hAnsi="Arial" w:cs="Arial"/>
                <w:sz w:val="19"/>
                <w:szCs w:val="19"/>
              </w:rPr>
            </w:pPr>
            <w:r w:rsidRPr="00764A16">
              <w:rPr>
                <w:rFonts w:ascii="Arial" w:eastAsia="Times New Roman" w:hAnsi="Arial" w:cs="Arial"/>
                <w:b/>
                <w:bCs/>
                <w:sz w:val="19"/>
                <w:szCs w:val="19"/>
                <w:lang w:eastAsia="es-CO"/>
              </w:rPr>
              <w:t>Validación final</w:t>
            </w:r>
            <w:r w:rsidRPr="00764A16">
              <w:rPr>
                <w:rFonts w:ascii="Arial" w:eastAsia="Times New Roman" w:hAnsi="Arial" w:cs="Arial"/>
                <w:sz w:val="19"/>
                <w:szCs w:val="19"/>
                <w:lang w:eastAsia="es-CO"/>
              </w:rPr>
              <w:t>:</w:t>
            </w:r>
            <w:r w:rsidR="00224C30" w:rsidRPr="00E07BF4">
              <w:rPr>
                <w:rFonts w:ascii="Arial" w:eastAsia="Times New Roman" w:hAnsi="Arial" w:cs="Arial"/>
                <w:sz w:val="19"/>
                <w:szCs w:val="19"/>
                <w:lang w:eastAsia="es-CO"/>
              </w:rPr>
              <w:t xml:space="preserve"> </w:t>
            </w:r>
            <w:r w:rsidR="008B0104" w:rsidRPr="00764A16">
              <w:rPr>
                <w:rFonts w:ascii="Arial" w:eastAsia="Times New Roman" w:hAnsi="Arial" w:cs="Arial"/>
                <w:sz w:val="19"/>
                <w:szCs w:val="19"/>
                <w:lang w:eastAsia="es-CO"/>
              </w:rPr>
              <w:t xml:space="preserve">la </w:t>
            </w:r>
            <w:r w:rsidRPr="00764A16">
              <w:rPr>
                <w:rFonts w:ascii="Arial" w:eastAsia="Times New Roman" w:hAnsi="Arial" w:cs="Arial"/>
                <w:sz w:val="19"/>
                <w:szCs w:val="19"/>
                <w:lang w:eastAsia="es-CO"/>
              </w:rPr>
              <w:t xml:space="preserve">entrega del proyecto en el repositorio será validada por el equipo técnico de la OFTIC, quien </w:t>
            </w:r>
            <w:r w:rsidRPr="00764A16">
              <w:rPr>
                <w:rFonts w:ascii="Arial" w:eastAsia="Times New Roman" w:hAnsi="Arial" w:cs="Arial"/>
                <w:sz w:val="19"/>
                <w:szCs w:val="19"/>
                <w:lang w:eastAsia="es-CO"/>
              </w:rPr>
              <w:lastRenderedPageBreak/>
              <w:t>verificará que se cumplan todos los lineamientos y requisitos establecidos</w:t>
            </w:r>
            <w:r w:rsidR="008B0104">
              <w:rPr>
                <w:rFonts w:ascii="Arial" w:eastAsia="Times New Roman" w:hAnsi="Arial" w:cs="Arial"/>
                <w:sz w:val="19"/>
                <w:szCs w:val="19"/>
                <w:lang w:eastAsia="es-CO"/>
              </w:rPr>
              <w:t>.</w:t>
            </w:r>
          </w:p>
          <w:p w14:paraId="43C0E034" w14:textId="77777777" w:rsidR="008B0104" w:rsidRDefault="008B0104" w:rsidP="008B0104">
            <w:pPr>
              <w:spacing w:before="100" w:beforeAutospacing="1" w:after="100" w:afterAutospacing="1" w:line="276" w:lineRule="auto"/>
              <w:jc w:val="both"/>
              <w:rPr>
                <w:rFonts w:ascii="Arial" w:eastAsia="Arial" w:hAnsi="Arial" w:cs="Arial"/>
                <w:sz w:val="19"/>
                <w:szCs w:val="19"/>
              </w:rPr>
            </w:pPr>
          </w:p>
          <w:p w14:paraId="1CF66D94" w14:textId="3D2A1F5F" w:rsidR="008B0104" w:rsidRPr="008B0104" w:rsidRDefault="008B0104" w:rsidP="008B0104">
            <w:pPr>
              <w:spacing w:before="100" w:beforeAutospacing="1" w:after="100" w:afterAutospacing="1" w:line="276" w:lineRule="auto"/>
              <w:jc w:val="both"/>
              <w:rPr>
                <w:rFonts w:ascii="Arial" w:eastAsia="Arial" w:hAnsi="Arial" w:cs="Arial"/>
                <w:sz w:val="19"/>
                <w:szCs w:val="19"/>
              </w:rPr>
            </w:pPr>
          </w:p>
        </w:tc>
        <w:tc>
          <w:tcPr>
            <w:tcW w:w="1273" w:type="dxa"/>
            <w:vAlign w:val="center"/>
          </w:tcPr>
          <w:p w14:paraId="34D6882E" w14:textId="77777777" w:rsidR="00250090" w:rsidRPr="00E07BF4" w:rsidRDefault="00250090" w:rsidP="00D239CB">
            <w:pPr>
              <w:spacing w:line="276" w:lineRule="auto"/>
              <w:jc w:val="center"/>
              <w:rPr>
                <w:rFonts w:ascii="Arial" w:eastAsia="Arial" w:hAnsi="Arial" w:cs="Arial"/>
                <w:b/>
                <w:sz w:val="19"/>
                <w:szCs w:val="19"/>
              </w:rPr>
            </w:pPr>
          </w:p>
        </w:tc>
        <w:tc>
          <w:tcPr>
            <w:tcW w:w="1290" w:type="dxa"/>
            <w:vAlign w:val="center"/>
          </w:tcPr>
          <w:p w14:paraId="25331625" w14:textId="77777777" w:rsidR="00250090" w:rsidRPr="00E07BF4" w:rsidRDefault="00250090" w:rsidP="00D239CB">
            <w:pPr>
              <w:spacing w:line="276" w:lineRule="auto"/>
              <w:jc w:val="center"/>
              <w:rPr>
                <w:rFonts w:ascii="Arial" w:eastAsia="Arial" w:hAnsi="Arial" w:cs="Arial"/>
                <w:b/>
                <w:sz w:val="19"/>
                <w:szCs w:val="19"/>
              </w:rPr>
            </w:pPr>
          </w:p>
        </w:tc>
      </w:tr>
      <w:tr w:rsidR="00C93C5D" w:rsidRPr="00E07BF4" w14:paraId="3E5B9013" w14:textId="77777777" w:rsidTr="18F6753F">
        <w:tc>
          <w:tcPr>
            <w:tcW w:w="9647" w:type="dxa"/>
            <w:gridSpan w:val="4"/>
            <w:shd w:val="clear" w:color="auto" w:fill="D9D9D9" w:themeFill="background1" w:themeFillShade="D9"/>
            <w:vAlign w:val="center"/>
          </w:tcPr>
          <w:p w14:paraId="5583DA53" w14:textId="5FC65E99" w:rsidR="00C93C5D" w:rsidRPr="00E07BF4" w:rsidRDefault="003D451A" w:rsidP="00D239CB">
            <w:pPr>
              <w:numPr>
                <w:ilvl w:val="0"/>
                <w:numId w:val="35"/>
              </w:numPr>
              <w:pBdr>
                <w:top w:val="nil"/>
                <w:left w:val="nil"/>
                <w:bottom w:val="nil"/>
                <w:right w:val="nil"/>
                <w:between w:val="nil"/>
              </w:pBdr>
              <w:tabs>
                <w:tab w:val="left" w:pos="314"/>
              </w:tabs>
              <w:spacing w:after="0" w:line="276" w:lineRule="auto"/>
              <w:ind w:left="30" w:firstLine="0"/>
              <w:jc w:val="center"/>
              <w:rPr>
                <w:rFonts w:ascii="Arial" w:eastAsia="Arial" w:hAnsi="Arial" w:cs="Arial"/>
                <w:b/>
                <w:color w:val="000000"/>
                <w:sz w:val="19"/>
                <w:szCs w:val="19"/>
              </w:rPr>
            </w:pPr>
            <w:r w:rsidRPr="00E07BF4">
              <w:rPr>
                <w:rFonts w:ascii="Arial" w:eastAsia="Arial" w:hAnsi="Arial" w:cs="Arial"/>
                <w:b/>
                <w:sz w:val="19"/>
                <w:szCs w:val="19"/>
              </w:rPr>
              <w:t>ESPECIFICACIONES TÉCNICAS PARA DESARROLLO DE SOFTWARE</w:t>
            </w:r>
          </w:p>
        </w:tc>
      </w:tr>
      <w:tr w:rsidR="00C93C5D" w:rsidRPr="00E07BF4" w14:paraId="56CE5214" w14:textId="77777777" w:rsidTr="18F6753F">
        <w:tc>
          <w:tcPr>
            <w:tcW w:w="1335" w:type="dxa"/>
            <w:vAlign w:val="center"/>
          </w:tcPr>
          <w:p w14:paraId="59B2EE49" w14:textId="77777777" w:rsidR="00C93C5D" w:rsidRPr="00E07BF4" w:rsidRDefault="00C93C5D" w:rsidP="00D239CB">
            <w:pPr>
              <w:numPr>
                <w:ilvl w:val="1"/>
                <w:numId w:val="35"/>
              </w:numPr>
              <w:pBdr>
                <w:top w:val="nil"/>
                <w:left w:val="nil"/>
                <w:bottom w:val="nil"/>
                <w:right w:val="nil"/>
                <w:between w:val="nil"/>
              </w:pBd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406C4800" w14:textId="107C9107" w:rsidR="00C93C5D" w:rsidRPr="008B0104" w:rsidRDefault="6E084F23" w:rsidP="00D239CB">
            <w:pPr>
              <w:pBdr>
                <w:top w:val="nil"/>
                <w:left w:val="nil"/>
                <w:bottom w:val="nil"/>
                <w:right w:val="nil"/>
                <w:between w:val="nil"/>
              </w:pBdr>
              <w:spacing w:line="276" w:lineRule="auto"/>
              <w:jc w:val="both"/>
              <w:rPr>
                <w:sz w:val="19"/>
                <w:szCs w:val="19"/>
                <w:u w:val="single"/>
              </w:rPr>
            </w:pPr>
            <w:r w:rsidRPr="00E07BF4">
              <w:rPr>
                <w:rFonts w:ascii="Arial" w:eastAsia="Arial" w:hAnsi="Arial" w:cs="Arial"/>
                <w:sz w:val="19"/>
                <w:szCs w:val="19"/>
              </w:rPr>
              <w:t xml:space="preserve">El </w:t>
            </w:r>
            <w:r w:rsidR="00D239CB">
              <w:rPr>
                <w:rFonts w:ascii="Arial" w:eastAsia="Arial" w:hAnsi="Arial" w:cs="Arial"/>
                <w:sz w:val="19"/>
                <w:szCs w:val="19"/>
              </w:rPr>
              <w:t>contratista</w:t>
            </w:r>
            <w:r w:rsidRPr="00E07BF4">
              <w:rPr>
                <w:rFonts w:ascii="Arial" w:eastAsia="Arial" w:hAnsi="Arial" w:cs="Arial"/>
                <w:sz w:val="19"/>
                <w:szCs w:val="19"/>
              </w:rPr>
              <w:t xml:space="preserve"> deberá construir la nueva arquitectura, enfocada en procedimientos, </w:t>
            </w:r>
            <w:r w:rsidR="008B0104">
              <w:rPr>
                <w:rFonts w:ascii="Arial" w:eastAsia="Arial" w:hAnsi="Arial" w:cs="Arial"/>
                <w:sz w:val="19"/>
                <w:szCs w:val="19"/>
              </w:rPr>
              <w:t xml:space="preserve">haciendo uso de </w:t>
            </w:r>
            <w:r w:rsidRPr="00E07BF4">
              <w:rPr>
                <w:rFonts w:ascii="Arial" w:eastAsia="Arial" w:hAnsi="Arial" w:cs="Arial"/>
                <w:sz w:val="19"/>
                <w:szCs w:val="19"/>
              </w:rPr>
              <w:t xml:space="preserve">base de datos Oracle en su última versión adquirida por la Policía Nacional y desplegada en entorno </w:t>
            </w:r>
            <w:proofErr w:type="spellStart"/>
            <w:r w:rsidRPr="00E07BF4">
              <w:rPr>
                <w:rFonts w:ascii="Arial" w:eastAsia="Arial" w:hAnsi="Arial" w:cs="Arial"/>
                <w:sz w:val="19"/>
                <w:szCs w:val="19"/>
              </w:rPr>
              <w:t>on</w:t>
            </w:r>
            <w:proofErr w:type="spellEnd"/>
            <w:r w:rsidRPr="00E07BF4">
              <w:rPr>
                <w:rFonts w:ascii="Arial" w:eastAsia="Arial" w:hAnsi="Arial" w:cs="Arial"/>
                <w:sz w:val="19"/>
                <w:szCs w:val="19"/>
              </w:rPr>
              <w:t>-premise.</w:t>
            </w:r>
          </w:p>
        </w:tc>
        <w:tc>
          <w:tcPr>
            <w:tcW w:w="1273" w:type="dxa"/>
            <w:vAlign w:val="center"/>
          </w:tcPr>
          <w:p w14:paraId="15130DE8" w14:textId="77777777" w:rsidR="00C93C5D" w:rsidRPr="00E07BF4" w:rsidRDefault="00C93C5D" w:rsidP="00D239CB">
            <w:pPr>
              <w:spacing w:line="276" w:lineRule="auto"/>
              <w:jc w:val="center"/>
              <w:rPr>
                <w:rFonts w:ascii="Arial" w:eastAsia="Arial" w:hAnsi="Arial" w:cs="Arial"/>
                <w:b/>
                <w:color w:val="FF0000"/>
                <w:sz w:val="19"/>
                <w:szCs w:val="19"/>
              </w:rPr>
            </w:pPr>
          </w:p>
        </w:tc>
        <w:tc>
          <w:tcPr>
            <w:tcW w:w="1290" w:type="dxa"/>
            <w:vAlign w:val="center"/>
          </w:tcPr>
          <w:p w14:paraId="170931F5" w14:textId="77777777" w:rsidR="00C93C5D" w:rsidRPr="00E07BF4" w:rsidRDefault="00C93C5D" w:rsidP="00D239CB">
            <w:pPr>
              <w:spacing w:line="276" w:lineRule="auto"/>
              <w:jc w:val="center"/>
              <w:rPr>
                <w:rFonts w:ascii="Arial" w:eastAsia="Arial" w:hAnsi="Arial" w:cs="Arial"/>
                <w:b/>
                <w:color w:val="FF0000"/>
                <w:sz w:val="19"/>
                <w:szCs w:val="19"/>
              </w:rPr>
            </w:pPr>
          </w:p>
        </w:tc>
      </w:tr>
      <w:tr w:rsidR="00C93C5D" w:rsidRPr="00E07BF4" w14:paraId="68B131BF" w14:textId="77777777" w:rsidTr="18F6753F">
        <w:tc>
          <w:tcPr>
            <w:tcW w:w="9647" w:type="dxa"/>
            <w:gridSpan w:val="4"/>
            <w:shd w:val="clear" w:color="auto" w:fill="D9D9D9" w:themeFill="background1" w:themeFillShade="D9"/>
            <w:vAlign w:val="center"/>
          </w:tcPr>
          <w:p w14:paraId="2A570D97" w14:textId="77777777" w:rsidR="00C93C5D" w:rsidRPr="00E07BF4" w:rsidRDefault="00C93C5D" w:rsidP="00D239CB">
            <w:pPr>
              <w:numPr>
                <w:ilvl w:val="0"/>
                <w:numId w:val="35"/>
              </w:numPr>
              <w:pBdr>
                <w:top w:val="nil"/>
                <w:left w:val="nil"/>
                <w:bottom w:val="nil"/>
                <w:right w:val="nil"/>
                <w:between w:val="nil"/>
              </w:pBdr>
              <w:tabs>
                <w:tab w:val="left" w:pos="314"/>
              </w:tabs>
              <w:spacing w:after="0" w:line="276" w:lineRule="auto"/>
              <w:jc w:val="center"/>
              <w:rPr>
                <w:rFonts w:ascii="Arial" w:eastAsia="Arial" w:hAnsi="Arial" w:cs="Arial"/>
                <w:b/>
                <w:color w:val="000000"/>
                <w:sz w:val="19"/>
                <w:szCs w:val="19"/>
              </w:rPr>
            </w:pPr>
            <w:r w:rsidRPr="00E07BF4">
              <w:rPr>
                <w:rFonts w:ascii="Arial" w:eastAsia="Arial" w:hAnsi="Arial" w:cs="Arial"/>
                <w:b/>
                <w:color w:val="000000"/>
                <w:sz w:val="19"/>
                <w:szCs w:val="19"/>
              </w:rPr>
              <w:t>COMPONENTE PROCESAMIENTO</w:t>
            </w:r>
          </w:p>
        </w:tc>
      </w:tr>
      <w:tr w:rsidR="00C93C5D" w:rsidRPr="00E07BF4" w14:paraId="51B89D6B" w14:textId="77777777" w:rsidTr="18F6753F">
        <w:tc>
          <w:tcPr>
            <w:tcW w:w="1335" w:type="dxa"/>
            <w:vAlign w:val="center"/>
          </w:tcPr>
          <w:p w14:paraId="15D2408F" w14:textId="77777777" w:rsidR="00C93C5D" w:rsidRPr="00E07BF4" w:rsidRDefault="00C93C5D" w:rsidP="00D239CB">
            <w:pPr>
              <w:numPr>
                <w:ilvl w:val="1"/>
                <w:numId w:val="35"/>
              </w:numPr>
              <w:pBdr>
                <w:top w:val="nil"/>
                <w:left w:val="nil"/>
                <w:bottom w:val="nil"/>
                <w:right w:val="nil"/>
                <w:between w:val="nil"/>
              </w:pBd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3E037428" w14:textId="6E4DAFA4" w:rsidR="00C93C5D" w:rsidRPr="00E07BF4" w:rsidRDefault="224E3DBE" w:rsidP="00D239CB">
            <w:pPr>
              <w:spacing w:line="276" w:lineRule="auto"/>
              <w:jc w:val="both"/>
              <w:rPr>
                <w:sz w:val="19"/>
                <w:szCs w:val="19"/>
              </w:rPr>
            </w:pPr>
            <w:r w:rsidRPr="00E07BF4">
              <w:rPr>
                <w:rFonts w:ascii="Arial" w:eastAsia="Arial" w:hAnsi="Arial" w:cs="Arial"/>
                <w:sz w:val="19"/>
                <w:szCs w:val="19"/>
              </w:rPr>
              <w:t>El desarrollo a la medida deberá permitir el procesamiento que utilice recursos a través de GPU, con el fin de optimizar los tiempos de respuesta para el componente gráfico, análisis, videos, entre otros.</w:t>
            </w:r>
          </w:p>
        </w:tc>
        <w:tc>
          <w:tcPr>
            <w:tcW w:w="1273" w:type="dxa"/>
            <w:vAlign w:val="center"/>
          </w:tcPr>
          <w:p w14:paraId="258C03F1" w14:textId="77777777" w:rsidR="00C93C5D" w:rsidRPr="00E07BF4" w:rsidRDefault="00C93C5D" w:rsidP="00D239CB">
            <w:pPr>
              <w:spacing w:line="276" w:lineRule="auto"/>
              <w:jc w:val="center"/>
              <w:rPr>
                <w:rFonts w:ascii="Arial" w:eastAsia="Arial" w:hAnsi="Arial" w:cs="Arial"/>
                <w:b/>
                <w:color w:val="FF0000"/>
                <w:sz w:val="19"/>
                <w:szCs w:val="19"/>
                <w:highlight w:val="yellow"/>
              </w:rPr>
            </w:pPr>
          </w:p>
        </w:tc>
        <w:tc>
          <w:tcPr>
            <w:tcW w:w="1290" w:type="dxa"/>
            <w:vAlign w:val="center"/>
          </w:tcPr>
          <w:p w14:paraId="077FED20" w14:textId="77777777" w:rsidR="00C93C5D" w:rsidRPr="00E07BF4" w:rsidRDefault="00C93C5D" w:rsidP="00D239CB">
            <w:pPr>
              <w:spacing w:line="276" w:lineRule="auto"/>
              <w:jc w:val="center"/>
              <w:rPr>
                <w:rFonts w:ascii="Arial" w:eastAsia="Arial" w:hAnsi="Arial" w:cs="Arial"/>
                <w:b/>
                <w:color w:val="FF0000"/>
                <w:sz w:val="19"/>
                <w:szCs w:val="19"/>
              </w:rPr>
            </w:pPr>
          </w:p>
        </w:tc>
      </w:tr>
      <w:tr w:rsidR="00C93C5D" w:rsidRPr="00E07BF4" w14:paraId="7453CA02" w14:textId="77777777" w:rsidTr="18F6753F">
        <w:tc>
          <w:tcPr>
            <w:tcW w:w="9647" w:type="dxa"/>
            <w:gridSpan w:val="4"/>
            <w:shd w:val="clear" w:color="auto" w:fill="D9D9D9" w:themeFill="background1" w:themeFillShade="D9"/>
            <w:vAlign w:val="center"/>
          </w:tcPr>
          <w:p w14:paraId="26465C68" w14:textId="77777777" w:rsidR="00C93C5D" w:rsidRPr="00E07BF4" w:rsidRDefault="00C93C5D" w:rsidP="00D239CB">
            <w:pPr>
              <w:numPr>
                <w:ilvl w:val="0"/>
                <w:numId w:val="35"/>
              </w:numPr>
              <w:pBdr>
                <w:top w:val="nil"/>
                <w:left w:val="nil"/>
                <w:bottom w:val="nil"/>
                <w:right w:val="nil"/>
                <w:between w:val="nil"/>
              </w:pBdr>
              <w:tabs>
                <w:tab w:val="left" w:pos="314"/>
              </w:tabs>
              <w:spacing w:after="0" w:line="276" w:lineRule="auto"/>
              <w:jc w:val="center"/>
              <w:rPr>
                <w:rFonts w:ascii="Arial" w:eastAsia="Arial" w:hAnsi="Arial" w:cs="Arial"/>
                <w:b/>
                <w:color w:val="000000"/>
                <w:sz w:val="19"/>
                <w:szCs w:val="19"/>
              </w:rPr>
            </w:pPr>
            <w:r w:rsidRPr="00E07BF4">
              <w:rPr>
                <w:rFonts w:ascii="Arial" w:eastAsia="Arial" w:hAnsi="Arial" w:cs="Arial"/>
                <w:b/>
                <w:color w:val="000000"/>
                <w:sz w:val="19"/>
                <w:szCs w:val="19"/>
              </w:rPr>
              <w:t>CAPACITACIÓN</w:t>
            </w:r>
          </w:p>
        </w:tc>
      </w:tr>
      <w:tr w:rsidR="00C93C5D" w:rsidRPr="00E07BF4" w14:paraId="6D19C86C" w14:textId="77777777" w:rsidTr="18F6753F">
        <w:tc>
          <w:tcPr>
            <w:tcW w:w="1335" w:type="dxa"/>
            <w:vAlign w:val="center"/>
          </w:tcPr>
          <w:p w14:paraId="4D79B2D3" w14:textId="086F6CF5" w:rsidR="00C93C5D" w:rsidRPr="00E07BF4" w:rsidRDefault="389BBECC" w:rsidP="00D239CB">
            <w:pPr>
              <w:pBdr>
                <w:top w:val="nil"/>
                <w:left w:val="nil"/>
                <w:bottom w:val="nil"/>
                <w:right w:val="nil"/>
                <w:between w:val="nil"/>
              </w:pBdr>
              <w:tabs>
                <w:tab w:val="left" w:pos="314"/>
              </w:tabs>
              <w:spacing w:after="0" w:line="276" w:lineRule="auto"/>
              <w:ind w:left="30"/>
              <w:jc w:val="center"/>
              <w:rPr>
                <w:rFonts w:ascii="Arial" w:eastAsia="Calibri" w:hAnsi="Arial" w:cs="Arial"/>
                <w:sz w:val="19"/>
                <w:szCs w:val="19"/>
              </w:rPr>
            </w:pPr>
            <w:r w:rsidRPr="00E07BF4">
              <w:rPr>
                <w:rFonts w:ascii="Arial" w:eastAsia="Calibri" w:hAnsi="Arial" w:cs="Arial"/>
                <w:sz w:val="19"/>
                <w:szCs w:val="19"/>
              </w:rPr>
              <w:t>4.1.</w:t>
            </w:r>
          </w:p>
        </w:tc>
        <w:tc>
          <w:tcPr>
            <w:tcW w:w="5749" w:type="dxa"/>
            <w:vAlign w:val="center"/>
          </w:tcPr>
          <w:p w14:paraId="5A284AAF" w14:textId="3D7BC2FA" w:rsidR="00C93C5D" w:rsidRPr="00E07BF4" w:rsidRDefault="3F605172" w:rsidP="00D239CB">
            <w:pPr>
              <w:spacing w:line="276" w:lineRule="auto"/>
              <w:jc w:val="both"/>
              <w:rPr>
                <w:sz w:val="19"/>
                <w:szCs w:val="19"/>
              </w:rPr>
            </w:pPr>
            <w:r w:rsidRPr="00E07BF4">
              <w:rPr>
                <w:rFonts w:ascii="Arial" w:eastAsia="Arial" w:hAnsi="Arial" w:cs="Arial"/>
                <w:sz w:val="19"/>
                <w:szCs w:val="19"/>
              </w:rPr>
              <w:t xml:space="preserve">El </w:t>
            </w:r>
            <w:r w:rsidR="00D239CB">
              <w:rPr>
                <w:rFonts w:ascii="Arial" w:eastAsia="Arial" w:hAnsi="Arial" w:cs="Arial"/>
                <w:sz w:val="19"/>
                <w:szCs w:val="19"/>
              </w:rPr>
              <w:t>contratista</w:t>
            </w:r>
            <w:r w:rsidRPr="00E07BF4">
              <w:rPr>
                <w:rFonts w:ascii="Arial" w:eastAsia="Arial" w:hAnsi="Arial" w:cs="Arial"/>
                <w:sz w:val="19"/>
                <w:szCs w:val="19"/>
              </w:rPr>
              <w:t xml:space="preserve"> deberá realizar una transferencia de conocimiento de al menos 40 horas en las instalaciones que la Policía Nacional indique, dirigida a un mínimo de 8 personas, en temas de desarrollo de software</w:t>
            </w:r>
            <w:r w:rsidR="008B0104">
              <w:rPr>
                <w:rFonts w:ascii="Arial" w:eastAsia="Arial" w:hAnsi="Arial" w:cs="Arial"/>
                <w:sz w:val="19"/>
                <w:szCs w:val="19"/>
              </w:rPr>
              <w:t xml:space="preserve"> que el supervisor indique.</w:t>
            </w:r>
          </w:p>
        </w:tc>
        <w:tc>
          <w:tcPr>
            <w:tcW w:w="1273" w:type="dxa"/>
            <w:vAlign w:val="center"/>
          </w:tcPr>
          <w:p w14:paraId="56C5F064" w14:textId="77777777" w:rsidR="00C93C5D" w:rsidRPr="00E07BF4" w:rsidRDefault="00C93C5D" w:rsidP="00D239CB">
            <w:pPr>
              <w:spacing w:line="276" w:lineRule="auto"/>
              <w:jc w:val="center"/>
              <w:rPr>
                <w:rFonts w:ascii="Arial" w:eastAsia="Arial" w:hAnsi="Arial" w:cs="Arial"/>
                <w:b/>
                <w:color w:val="FF0000"/>
                <w:sz w:val="19"/>
                <w:szCs w:val="19"/>
              </w:rPr>
            </w:pPr>
          </w:p>
        </w:tc>
        <w:tc>
          <w:tcPr>
            <w:tcW w:w="1290" w:type="dxa"/>
            <w:vAlign w:val="center"/>
          </w:tcPr>
          <w:p w14:paraId="02A41DD9" w14:textId="77777777" w:rsidR="00C93C5D" w:rsidRPr="00E07BF4" w:rsidRDefault="00C93C5D" w:rsidP="00D239CB">
            <w:pPr>
              <w:spacing w:line="276" w:lineRule="auto"/>
              <w:jc w:val="center"/>
              <w:rPr>
                <w:rFonts w:ascii="Arial" w:eastAsia="Arial" w:hAnsi="Arial" w:cs="Arial"/>
                <w:b/>
                <w:color w:val="FF0000"/>
                <w:sz w:val="19"/>
                <w:szCs w:val="19"/>
              </w:rPr>
            </w:pPr>
          </w:p>
        </w:tc>
      </w:tr>
      <w:tr w:rsidR="00C93C5D" w:rsidRPr="00E07BF4" w14:paraId="0D52F182" w14:textId="77777777" w:rsidTr="18F6753F">
        <w:tc>
          <w:tcPr>
            <w:tcW w:w="1335" w:type="dxa"/>
            <w:vAlign w:val="center"/>
          </w:tcPr>
          <w:p w14:paraId="112AD917" w14:textId="04DFF29F" w:rsidR="00C93C5D" w:rsidRPr="00E07BF4" w:rsidRDefault="2E00D42A" w:rsidP="00D239CB">
            <w:pPr>
              <w:pBdr>
                <w:top w:val="nil"/>
                <w:left w:val="nil"/>
                <w:bottom w:val="nil"/>
                <w:right w:val="nil"/>
                <w:between w:val="nil"/>
              </w:pBdr>
              <w:tabs>
                <w:tab w:val="left" w:pos="314"/>
              </w:tabs>
              <w:spacing w:after="0" w:line="276" w:lineRule="auto"/>
              <w:ind w:left="30"/>
              <w:jc w:val="center"/>
              <w:rPr>
                <w:rFonts w:ascii="Arial" w:eastAsia="Calibri" w:hAnsi="Arial" w:cs="Arial"/>
                <w:sz w:val="19"/>
                <w:szCs w:val="19"/>
              </w:rPr>
            </w:pPr>
            <w:r w:rsidRPr="00E07BF4">
              <w:rPr>
                <w:rFonts w:ascii="Arial" w:eastAsia="Calibri" w:hAnsi="Arial" w:cs="Arial"/>
                <w:sz w:val="19"/>
                <w:szCs w:val="19"/>
              </w:rPr>
              <w:t>4.2</w:t>
            </w:r>
          </w:p>
        </w:tc>
        <w:tc>
          <w:tcPr>
            <w:tcW w:w="5749" w:type="dxa"/>
            <w:vAlign w:val="center"/>
          </w:tcPr>
          <w:p w14:paraId="33D70985" w14:textId="7E8C7F04" w:rsidR="00C93C5D" w:rsidRPr="00E07BF4" w:rsidRDefault="3F605172" w:rsidP="00D239CB">
            <w:pPr>
              <w:spacing w:line="276" w:lineRule="auto"/>
              <w:jc w:val="both"/>
              <w:rPr>
                <w:sz w:val="19"/>
                <w:szCs w:val="19"/>
              </w:rPr>
            </w:pPr>
            <w:r w:rsidRPr="00E07BF4">
              <w:rPr>
                <w:rFonts w:ascii="Arial" w:eastAsia="Arial" w:hAnsi="Arial" w:cs="Arial"/>
                <w:sz w:val="19"/>
                <w:szCs w:val="19"/>
              </w:rPr>
              <w:t xml:space="preserve">El </w:t>
            </w:r>
            <w:r w:rsidR="00D239CB">
              <w:rPr>
                <w:rFonts w:ascii="Arial" w:eastAsia="Arial" w:hAnsi="Arial" w:cs="Arial"/>
                <w:sz w:val="19"/>
                <w:szCs w:val="19"/>
              </w:rPr>
              <w:t>contratista</w:t>
            </w:r>
            <w:r w:rsidRPr="00E07BF4">
              <w:rPr>
                <w:rFonts w:ascii="Arial" w:eastAsia="Arial" w:hAnsi="Arial" w:cs="Arial"/>
                <w:sz w:val="19"/>
                <w:szCs w:val="19"/>
              </w:rPr>
              <w:t xml:space="preserve"> realizará capacitación técnica al personal de la Policía Nacional designado por el Supervisor del Contrato, sobre el código fuente de la solución implementada, en cada etapa del proyecto, hasta su puesta en producción.</w:t>
            </w:r>
          </w:p>
        </w:tc>
        <w:tc>
          <w:tcPr>
            <w:tcW w:w="1273" w:type="dxa"/>
            <w:vAlign w:val="center"/>
          </w:tcPr>
          <w:p w14:paraId="5B94F5B4" w14:textId="77777777" w:rsidR="00C93C5D" w:rsidRPr="00E07BF4" w:rsidRDefault="00C93C5D" w:rsidP="00D239CB">
            <w:pPr>
              <w:spacing w:line="276" w:lineRule="auto"/>
              <w:jc w:val="center"/>
              <w:rPr>
                <w:rFonts w:ascii="Arial" w:eastAsia="Arial" w:hAnsi="Arial" w:cs="Arial"/>
                <w:b/>
                <w:color w:val="FF0000"/>
                <w:sz w:val="19"/>
                <w:szCs w:val="19"/>
              </w:rPr>
            </w:pPr>
          </w:p>
        </w:tc>
        <w:tc>
          <w:tcPr>
            <w:tcW w:w="1290" w:type="dxa"/>
            <w:vAlign w:val="center"/>
          </w:tcPr>
          <w:p w14:paraId="7CA2D1AE" w14:textId="77777777" w:rsidR="00C93C5D" w:rsidRPr="00E07BF4" w:rsidRDefault="00C93C5D" w:rsidP="00D239CB">
            <w:pPr>
              <w:spacing w:line="276" w:lineRule="auto"/>
              <w:jc w:val="center"/>
              <w:rPr>
                <w:rFonts w:ascii="Arial" w:eastAsia="Arial" w:hAnsi="Arial" w:cs="Arial"/>
                <w:b/>
                <w:color w:val="FF0000"/>
                <w:sz w:val="19"/>
                <w:szCs w:val="19"/>
              </w:rPr>
            </w:pPr>
          </w:p>
        </w:tc>
      </w:tr>
      <w:tr w:rsidR="00C93C5D" w:rsidRPr="00E07BF4" w14:paraId="3BA7D1DC" w14:textId="77777777" w:rsidTr="18F6753F">
        <w:tc>
          <w:tcPr>
            <w:tcW w:w="9647" w:type="dxa"/>
            <w:gridSpan w:val="4"/>
            <w:shd w:val="clear" w:color="auto" w:fill="D9D9D9" w:themeFill="background1" w:themeFillShade="D9"/>
            <w:vAlign w:val="center"/>
          </w:tcPr>
          <w:p w14:paraId="4207ADEA" w14:textId="77777777" w:rsidR="00C93C5D" w:rsidRPr="00E07BF4" w:rsidRDefault="00C93C5D" w:rsidP="00D239CB">
            <w:pPr>
              <w:numPr>
                <w:ilvl w:val="0"/>
                <w:numId w:val="35"/>
              </w:numPr>
              <w:pBdr>
                <w:top w:val="nil"/>
                <w:left w:val="nil"/>
                <w:bottom w:val="nil"/>
                <w:right w:val="nil"/>
                <w:between w:val="nil"/>
              </w:pBdr>
              <w:tabs>
                <w:tab w:val="left" w:pos="314"/>
              </w:tabs>
              <w:spacing w:after="0" w:line="276" w:lineRule="auto"/>
              <w:jc w:val="center"/>
              <w:rPr>
                <w:rFonts w:ascii="Arial" w:eastAsia="Arial" w:hAnsi="Arial" w:cs="Arial"/>
                <w:b/>
                <w:color w:val="000000"/>
                <w:sz w:val="19"/>
                <w:szCs w:val="19"/>
              </w:rPr>
            </w:pPr>
            <w:r w:rsidRPr="00E07BF4">
              <w:rPr>
                <w:rFonts w:ascii="Arial" w:eastAsia="Arial" w:hAnsi="Arial" w:cs="Arial"/>
                <w:b/>
                <w:color w:val="000000"/>
                <w:sz w:val="19"/>
                <w:szCs w:val="19"/>
              </w:rPr>
              <w:t>SOPORTE</w:t>
            </w:r>
          </w:p>
        </w:tc>
      </w:tr>
      <w:tr w:rsidR="00C93C5D" w:rsidRPr="00E07BF4" w14:paraId="64B36046" w14:textId="77777777" w:rsidTr="18F6753F">
        <w:tc>
          <w:tcPr>
            <w:tcW w:w="1335" w:type="dxa"/>
            <w:vAlign w:val="center"/>
          </w:tcPr>
          <w:p w14:paraId="302AB552" w14:textId="573D8591" w:rsidR="00C93C5D" w:rsidRPr="00E07BF4" w:rsidRDefault="59BFB7FA" w:rsidP="00D239CB">
            <w:pPr>
              <w:pBdr>
                <w:top w:val="nil"/>
                <w:left w:val="nil"/>
                <w:bottom w:val="nil"/>
                <w:right w:val="nil"/>
                <w:between w:val="nil"/>
              </w:pBdr>
              <w:tabs>
                <w:tab w:val="left" w:pos="314"/>
              </w:tabs>
              <w:spacing w:after="0" w:line="276" w:lineRule="auto"/>
              <w:ind w:left="30"/>
              <w:jc w:val="center"/>
              <w:rPr>
                <w:rFonts w:ascii="Arial" w:eastAsia="Calibri" w:hAnsi="Arial" w:cs="Arial"/>
                <w:sz w:val="19"/>
                <w:szCs w:val="19"/>
              </w:rPr>
            </w:pPr>
            <w:r w:rsidRPr="00E07BF4">
              <w:rPr>
                <w:rFonts w:ascii="Arial" w:eastAsia="Calibri" w:hAnsi="Arial" w:cs="Arial"/>
                <w:sz w:val="19"/>
                <w:szCs w:val="19"/>
              </w:rPr>
              <w:t>5.1</w:t>
            </w:r>
          </w:p>
        </w:tc>
        <w:tc>
          <w:tcPr>
            <w:tcW w:w="5749" w:type="dxa"/>
            <w:vAlign w:val="center"/>
          </w:tcPr>
          <w:p w14:paraId="605E5CB1" w14:textId="11D8FE39" w:rsidR="18F6753F" w:rsidRPr="00E07BF4" w:rsidRDefault="18F6753F" w:rsidP="00D239CB">
            <w:pPr>
              <w:spacing w:after="0" w:line="276" w:lineRule="auto"/>
              <w:jc w:val="both"/>
              <w:rPr>
                <w:rFonts w:ascii="Arial" w:eastAsia="Arial" w:hAnsi="Arial" w:cs="Arial"/>
                <w:sz w:val="19"/>
                <w:szCs w:val="19"/>
              </w:rPr>
            </w:pPr>
          </w:p>
          <w:p w14:paraId="72C30971" w14:textId="5B359D77" w:rsidR="00C93C5D" w:rsidRPr="00E07BF4" w:rsidRDefault="5C39B826" w:rsidP="00D239CB">
            <w:pPr>
              <w:spacing w:after="0" w:line="276" w:lineRule="auto"/>
              <w:jc w:val="both"/>
              <w:rPr>
                <w:rFonts w:ascii="Arial" w:eastAsia="Arial" w:hAnsi="Arial" w:cs="Arial"/>
                <w:sz w:val="19"/>
                <w:szCs w:val="19"/>
                <w:highlight w:val="yellow"/>
              </w:rPr>
            </w:pPr>
            <w:r w:rsidRPr="00E07BF4">
              <w:rPr>
                <w:rFonts w:ascii="Arial" w:eastAsia="Arial" w:hAnsi="Arial" w:cs="Arial"/>
                <w:sz w:val="19"/>
                <w:szCs w:val="19"/>
              </w:rPr>
              <w:t xml:space="preserve">El proponente debe brindar soporte 5*8 durante un (1) </w:t>
            </w:r>
            <w:r w:rsidR="7FBD9456" w:rsidRPr="00E07BF4">
              <w:rPr>
                <w:rFonts w:ascii="Arial" w:eastAsia="Arial" w:hAnsi="Arial" w:cs="Arial"/>
                <w:sz w:val="19"/>
                <w:szCs w:val="19"/>
              </w:rPr>
              <w:t>año contado</w:t>
            </w:r>
            <w:r w:rsidRPr="00E07BF4">
              <w:rPr>
                <w:rFonts w:ascii="Arial" w:eastAsia="Arial" w:hAnsi="Arial" w:cs="Arial"/>
                <w:sz w:val="19"/>
                <w:szCs w:val="19"/>
              </w:rPr>
              <w:t xml:space="preserve"> a partir del recibido a satisfacción. </w:t>
            </w:r>
          </w:p>
          <w:p w14:paraId="717AE0CE" w14:textId="1221AC78" w:rsidR="00C93C5D" w:rsidRPr="00E07BF4" w:rsidRDefault="00C93C5D" w:rsidP="00D239CB">
            <w:pPr>
              <w:spacing w:after="0" w:line="276" w:lineRule="auto"/>
              <w:jc w:val="both"/>
              <w:rPr>
                <w:rFonts w:ascii="Arial" w:eastAsia="Arial" w:hAnsi="Arial" w:cs="Arial"/>
                <w:sz w:val="19"/>
                <w:szCs w:val="19"/>
              </w:rPr>
            </w:pPr>
          </w:p>
        </w:tc>
        <w:tc>
          <w:tcPr>
            <w:tcW w:w="1273" w:type="dxa"/>
            <w:vAlign w:val="center"/>
          </w:tcPr>
          <w:p w14:paraId="120F2CC2" w14:textId="77777777" w:rsidR="00C93C5D" w:rsidRPr="00E07BF4" w:rsidRDefault="00C93C5D" w:rsidP="00D239CB">
            <w:pPr>
              <w:spacing w:line="276" w:lineRule="auto"/>
              <w:jc w:val="center"/>
              <w:rPr>
                <w:rFonts w:ascii="Arial" w:eastAsia="Arial" w:hAnsi="Arial" w:cs="Arial"/>
                <w:b/>
                <w:color w:val="FF0000"/>
                <w:sz w:val="19"/>
                <w:szCs w:val="19"/>
              </w:rPr>
            </w:pPr>
          </w:p>
        </w:tc>
        <w:tc>
          <w:tcPr>
            <w:tcW w:w="1290" w:type="dxa"/>
            <w:vAlign w:val="center"/>
          </w:tcPr>
          <w:p w14:paraId="6B34D3EF" w14:textId="77777777" w:rsidR="00C93C5D" w:rsidRPr="00E07BF4" w:rsidRDefault="00C93C5D" w:rsidP="00D239CB">
            <w:pPr>
              <w:spacing w:line="276" w:lineRule="auto"/>
              <w:jc w:val="center"/>
              <w:rPr>
                <w:rFonts w:ascii="Arial" w:eastAsia="Arial" w:hAnsi="Arial" w:cs="Arial"/>
                <w:b/>
                <w:color w:val="FF0000"/>
                <w:sz w:val="19"/>
                <w:szCs w:val="19"/>
              </w:rPr>
            </w:pPr>
          </w:p>
        </w:tc>
      </w:tr>
      <w:tr w:rsidR="00C93C5D" w:rsidRPr="00E07BF4" w14:paraId="6F1EB0FB" w14:textId="77777777" w:rsidTr="18F6753F">
        <w:tc>
          <w:tcPr>
            <w:tcW w:w="1335" w:type="dxa"/>
            <w:vAlign w:val="center"/>
          </w:tcPr>
          <w:p w14:paraId="50813F5C" w14:textId="1C45F3E2" w:rsidR="00C93C5D" w:rsidRPr="00E07BF4" w:rsidRDefault="6B9E9A76" w:rsidP="00D239CB">
            <w:pPr>
              <w:pBdr>
                <w:top w:val="nil"/>
                <w:left w:val="nil"/>
                <w:bottom w:val="nil"/>
                <w:right w:val="nil"/>
                <w:between w:val="nil"/>
              </w:pBdr>
              <w:tabs>
                <w:tab w:val="left" w:pos="314"/>
              </w:tabs>
              <w:spacing w:after="0" w:line="276" w:lineRule="auto"/>
              <w:ind w:left="30"/>
              <w:jc w:val="center"/>
              <w:rPr>
                <w:rFonts w:ascii="Arial" w:eastAsia="Calibri" w:hAnsi="Arial" w:cs="Arial"/>
                <w:sz w:val="19"/>
                <w:szCs w:val="19"/>
              </w:rPr>
            </w:pPr>
            <w:r w:rsidRPr="00E07BF4">
              <w:rPr>
                <w:rFonts w:ascii="Arial" w:eastAsia="Calibri" w:hAnsi="Arial" w:cs="Arial"/>
                <w:sz w:val="19"/>
                <w:szCs w:val="19"/>
              </w:rPr>
              <w:t>5.2</w:t>
            </w:r>
          </w:p>
        </w:tc>
        <w:tc>
          <w:tcPr>
            <w:tcW w:w="5749" w:type="dxa"/>
            <w:vAlign w:val="center"/>
          </w:tcPr>
          <w:p w14:paraId="07B28C75" w14:textId="4CF8D2AB" w:rsidR="00C93C5D" w:rsidRPr="00E07BF4" w:rsidRDefault="2D0DEA51" w:rsidP="00D239CB">
            <w:pPr>
              <w:spacing w:before="240" w:after="240" w:line="276" w:lineRule="auto"/>
              <w:jc w:val="both"/>
              <w:rPr>
                <w:sz w:val="19"/>
                <w:szCs w:val="19"/>
              </w:rPr>
            </w:pPr>
            <w:r w:rsidRPr="00E07BF4">
              <w:rPr>
                <w:rFonts w:ascii="Arial" w:eastAsia="Arial" w:hAnsi="Arial" w:cs="Arial"/>
                <w:sz w:val="19"/>
                <w:szCs w:val="19"/>
              </w:rPr>
              <w:t xml:space="preserve">El </w:t>
            </w:r>
            <w:r w:rsidR="00D239CB">
              <w:rPr>
                <w:rFonts w:ascii="Arial" w:eastAsia="Arial" w:hAnsi="Arial" w:cs="Arial"/>
                <w:sz w:val="19"/>
                <w:szCs w:val="19"/>
              </w:rPr>
              <w:t>contratista</w:t>
            </w:r>
            <w:r w:rsidRPr="00E07BF4">
              <w:rPr>
                <w:rFonts w:ascii="Arial" w:eastAsia="Arial" w:hAnsi="Arial" w:cs="Arial"/>
                <w:sz w:val="19"/>
                <w:szCs w:val="19"/>
              </w:rPr>
              <w:t xml:space="preserve"> deberá proporcionar una línea de soporte para que la Policía Nacional pueda reportar inconvenientes relacionados con la solución implementada, con el fin de abrir un ticket para cada problema.</w:t>
            </w:r>
          </w:p>
          <w:p w14:paraId="7E0FEEE3" w14:textId="6DD786EA" w:rsidR="00C93C5D" w:rsidRPr="00E07BF4" w:rsidRDefault="2D0DEA51" w:rsidP="00D239CB">
            <w:pPr>
              <w:spacing w:before="240" w:after="240" w:line="276" w:lineRule="auto"/>
              <w:jc w:val="both"/>
              <w:rPr>
                <w:sz w:val="19"/>
                <w:szCs w:val="19"/>
              </w:rPr>
            </w:pPr>
            <w:r w:rsidRPr="00E07BF4">
              <w:rPr>
                <w:rFonts w:ascii="Arial" w:eastAsia="Arial" w:hAnsi="Arial" w:cs="Arial"/>
                <w:sz w:val="19"/>
                <w:szCs w:val="19"/>
              </w:rPr>
              <w:t>Los centros de soporte deberán estar disponibles las 24 horas del día, los 7 días de la semana, durante el tiempo de ejecución del contrato y el período de garantía.</w:t>
            </w:r>
          </w:p>
          <w:p w14:paraId="6A9D05C7" w14:textId="399806E4" w:rsidR="001965AF" w:rsidRPr="001965AF" w:rsidRDefault="2D0DEA51" w:rsidP="00D239CB">
            <w:pPr>
              <w:spacing w:before="240" w:after="240" w:line="276" w:lineRule="auto"/>
              <w:jc w:val="both"/>
              <w:rPr>
                <w:rFonts w:ascii="Arial" w:eastAsia="Arial" w:hAnsi="Arial" w:cs="Arial"/>
                <w:sz w:val="19"/>
                <w:szCs w:val="19"/>
              </w:rPr>
            </w:pPr>
            <w:r w:rsidRPr="00E07BF4">
              <w:rPr>
                <w:rFonts w:ascii="Arial" w:eastAsia="Arial" w:hAnsi="Arial" w:cs="Arial"/>
                <w:sz w:val="19"/>
                <w:szCs w:val="19"/>
              </w:rPr>
              <w:t xml:space="preserve">El equipo de soporte del </w:t>
            </w:r>
            <w:r w:rsidR="00D239CB">
              <w:rPr>
                <w:rFonts w:ascii="Arial" w:eastAsia="Arial" w:hAnsi="Arial" w:cs="Arial"/>
                <w:sz w:val="19"/>
                <w:szCs w:val="19"/>
              </w:rPr>
              <w:t>contratista</w:t>
            </w:r>
            <w:r w:rsidRPr="00E07BF4">
              <w:rPr>
                <w:rFonts w:ascii="Arial" w:eastAsia="Arial" w:hAnsi="Arial" w:cs="Arial"/>
                <w:sz w:val="19"/>
                <w:szCs w:val="19"/>
              </w:rPr>
              <w:t xml:space="preserve"> debe garantizar que cada ticket de problema reciba el seguimiento adecuado, se maneje de manera rápida y eficiente, y se escale a los niveles </w:t>
            </w:r>
            <w:r w:rsidRPr="00E07BF4">
              <w:rPr>
                <w:rFonts w:ascii="Arial" w:eastAsia="Arial" w:hAnsi="Arial" w:cs="Arial"/>
                <w:sz w:val="19"/>
                <w:szCs w:val="19"/>
              </w:rPr>
              <w:lastRenderedPageBreak/>
              <w:t>correspondientes hasta su resolución. Además, se deberá mantener informado al supervisor del contrato sobre los avances, mediante informes escritos de manera constante.</w:t>
            </w:r>
          </w:p>
        </w:tc>
        <w:tc>
          <w:tcPr>
            <w:tcW w:w="1273" w:type="dxa"/>
            <w:vAlign w:val="center"/>
          </w:tcPr>
          <w:p w14:paraId="24F38EAB" w14:textId="77777777" w:rsidR="00C93C5D" w:rsidRPr="00E07BF4" w:rsidRDefault="00C93C5D" w:rsidP="00D239CB">
            <w:pPr>
              <w:spacing w:line="276" w:lineRule="auto"/>
              <w:jc w:val="center"/>
              <w:rPr>
                <w:rFonts w:ascii="Arial" w:eastAsia="Arial" w:hAnsi="Arial" w:cs="Arial"/>
                <w:b/>
                <w:color w:val="FF0000"/>
                <w:sz w:val="19"/>
                <w:szCs w:val="19"/>
              </w:rPr>
            </w:pPr>
          </w:p>
        </w:tc>
        <w:tc>
          <w:tcPr>
            <w:tcW w:w="1290" w:type="dxa"/>
            <w:vAlign w:val="center"/>
          </w:tcPr>
          <w:p w14:paraId="2EB4F4C3" w14:textId="77777777" w:rsidR="00C93C5D" w:rsidRPr="00E07BF4" w:rsidRDefault="00C93C5D" w:rsidP="00D239CB">
            <w:pPr>
              <w:spacing w:line="276" w:lineRule="auto"/>
              <w:jc w:val="center"/>
              <w:rPr>
                <w:rFonts w:ascii="Arial" w:eastAsia="Arial" w:hAnsi="Arial" w:cs="Arial"/>
                <w:b/>
                <w:color w:val="FF0000"/>
                <w:sz w:val="19"/>
                <w:szCs w:val="19"/>
              </w:rPr>
            </w:pPr>
          </w:p>
        </w:tc>
      </w:tr>
      <w:tr w:rsidR="00C93C5D" w:rsidRPr="00E07BF4" w14:paraId="2B739F9C" w14:textId="77777777" w:rsidTr="18F6753F">
        <w:tc>
          <w:tcPr>
            <w:tcW w:w="1335" w:type="dxa"/>
            <w:vAlign w:val="center"/>
          </w:tcPr>
          <w:p w14:paraId="07788CB7" w14:textId="6CF37E00" w:rsidR="00C93C5D" w:rsidRPr="00E07BF4" w:rsidRDefault="7E2AD41C" w:rsidP="00D239CB">
            <w:pPr>
              <w:pBdr>
                <w:top w:val="nil"/>
                <w:left w:val="nil"/>
                <w:bottom w:val="nil"/>
                <w:right w:val="nil"/>
                <w:between w:val="nil"/>
              </w:pBdr>
              <w:tabs>
                <w:tab w:val="left" w:pos="314"/>
              </w:tabs>
              <w:spacing w:after="0" w:line="276" w:lineRule="auto"/>
              <w:ind w:left="30"/>
              <w:jc w:val="center"/>
              <w:rPr>
                <w:rFonts w:ascii="Arial" w:eastAsia="Calibri" w:hAnsi="Arial" w:cs="Arial"/>
                <w:sz w:val="19"/>
                <w:szCs w:val="19"/>
              </w:rPr>
            </w:pPr>
            <w:r w:rsidRPr="00E07BF4">
              <w:rPr>
                <w:rFonts w:ascii="Arial" w:eastAsia="Calibri" w:hAnsi="Arial" w:cs="Arial"/>
                <w:sz w:val="19"/>
                <w:szCs w:val="19"/>
              </w:rPr>
              <w:t>5.3</w:t>
            </w:r>
          </w:p>
        </w:tc>
        <w:tc>
          <w:tcPr>
            <w:tcW w:w="5749" w:type="dxa"/>
            <w:vAlign w:val="center"/>
          </w:tcPr>
          <w:p w14:paraId="36BB01F4" w14:textId="01524882" w:rsidR="00C93C5D" w:rsidRPr="00E07BF4" w:rsidRDefault="2D0DEA51" w:rsidP="00D239CB">
            <w:pPr>
              <w:widowControl w:val="0"/>
              <w:tabs>
                <w:tab w:val="left" w:pos="1275"/>
                <w:tab w:val="left" w:pos="2267"/>
              </w:tabs>
              <w:spacing w:line="276" w:lineRule="auto"/>
              <w:ind w:right="117"/>
              <w:jc w:val="both"/>
              <w:rPr>
                <w:sz w:val="19"/>
                <w:szCs w:val="19"/>
              </w:rPr>
            </w:pPr>
            <w:r w:rsidRPr="00E07BF4">
              <w:rPr>
                <w:rFonts w:ascii="Arial" w:eastAsia="Arial" w:hAnsi="Arial" w:cs="Arial"/>
                <w:sz w:val="19"/>
                <w:szCs w:val="19"/>
              </w:rPr>
              <w:t xml:space="preserve">El </w:t>
            </w:r>
            <w:r w:rsidR="00D239CB">
              <w:rPr>
                <w:rFonts w:ascii="Arial" w:eastAsia="Arial" w:hAnsi="Arial" w:cs="Arial"/>
                <w:sz w:val="19"/>
                <w:szCs w:val="19"/>
              </w:rPr>
              <w:t>contratista</w:t>
            </w:r>
            <w:r w:rsidRPr="00E07BF4">
              <w:rPr>
                <w:rFonts w:ascii="Arial" w:eastAsia="Arial" w:hAnsi="Arial" w:cs="Arial"/>
                <w:sz w:val="19"/>
                <w:szCs w:val="19"/>
              </w:rPr>
              <w:t xml:space="preserve"> deberá disponer del personal necesario para brindar soporte a los usuarios del sistema a través de servicio telefónico, presencial y por correo electrónico. Además, deberá capacitar a un grupo de usuarios de la Policía Nacional, quienes también estarán capacitados para </w:t>
            </w:r>
            <w:r w:rsidR="00301887">
              <w:rPr>
                <w:rFonts w:ascii="Arial" w:eastAsia="Arial" w:hAnsi="Arial" w:cs="Arial"/>
                <w:sz w:val="19"/>
                <w:szCs w:val="19"/>
              </w:rPr>
              <w:t>brindar</w:t>
            </w:r>
            <w:r w:rsidRPr="00E07BF4">
              <w:rPr>
                <w:rFonts w:ascii="Arial" w:eastAsia="Arial" w:hAnsi="Arial" w:cs="Arial"/>
                <w:sz w:val="19"/>
                <w:szCs w:val="19"/>
              </w:rPr>
              <w:t xml:space="preserve"> soporte.</w:t>
            </w:r>
          </w:p>
        </w:tc>
        <w:tc>
          <w:tcPr>
            <w:tcW w:w="1273" w:type="dxa"/>
            <w:vAlign w:val="center"/>
          </w:tcPr>
          <w:p w14:paraId="3F46AD54" w14:textId="77777777" w:rsidR="00C93C5D" w:rsidRPr="00E07BF4" w:rsidRDefault="00C93C5D" w:rsidP="00D239CB">
            <w:pPr>
              <w:spacing w:line="276" w:lineRule="auto"/>
              <w:jc w:val="center"/>
              <w:rPr>
                <w:rFonts w:ascii="Arial" w:eastAsia="Arial" w:hAnsi="Arial" w:cs="Arial"/>
                <w:b/>
                <w:color w:val="FF0000"/>
                <w:sz w:val="19"/>
                <w:szCs w:val="19"/>
              </w:rPr>
            </w:pPr>
          </w:p>
        </w:tc>
        <w:tc>
          <w:tcPr>
            <w:tcW w:w="1290" w:type="dxa"/>
            <w:vAlign w:val="center"/>
          </w:tcPr>
          <w:p w14:paraId="1574587E" w14:textId="77777777" w:rsidR="00C93C5D" w:rsidRPr="00E07BF4" w:rsidRDefault="00C93C5D" w:rsidP="00D239CB">
            <w:pPr>
              <w:spacing w:line="276" w:lineRule="auto"/>
              <w:jc w:val="center"/>
              <w:rPr>
                <w:rFonts w:ascii="Arial" w:eastAsia="Arial" w:hAnsi="Arial" w:cs="Arial"/>
                <w:b/>
                <w:color w:val="FF0000"/>
                <w:sz w:val="19"/>
                <w:szCs w:val="19"/>
              </w:rPr>
            </w:pPr>
          </w:p>
        </w:tc>
      </w:tr>
      <w:tr w:rsidR="00C93C5D" w:rsidRPr="00E07BF4" w14:paraId="7E71A133" w14:textId="77777777" w:rsidTr="18F6753F">
        <w:tc>
          <w:tcPr>
            <w:tcW w:w="1335" w:type="dxa"/>
            <w:vAlign w:val="center"/>
          </w:tcPr>
          <w:p w14:paraId="0DBEE23E" w14:textId="09F1F460" w:rsidR="00C93C5D" w:rsidRPr="00E07BF4" w:rsidRDefault="7B7219BB" w:rsidP="00D239CB">
            <w:pPr>
              <w:pBdr>
                <w:top w:val="nil"/>
                <w:left w:val="nil"/>
                <w:bottom w:val="nil"/>
                <w:right w:val="nil"/>
                <w:between w:val="nil"/>
              </w:pBdr>
              <w:tabs>
                <w:tab w:val="left" w:pos="314"/>
              </w:tabs>
              <w:spacing w:after="0" w:line="276" w:lineRule="auto"/>
              <w:ind w:left="30"/>
              <w:jc w:val="center"/>
              <w:rPr>
                <w:rFonts w:ascii="Arial" w:eastAsia="Calibri" w:hAnsi="Arial" w:cs="Arial"/>
                <w:sz w:val="19"/>
                <w:szCs w:val="19"/>
              </w:rPr>
            </w:pPr>
            <w:r w:rsidRPr="00E07BF4">
              <w:rPr>
                <w:rFonts w:ascii="Arial" w:eastAsia="Calibri" w:hAnsi="Arial" w:cs="Arial"/>
                <w:sz w:val="19"/>
                <w:szCs w:val="19"/>
              </w:rPr>
              <w:t>5.4</w:t>
            </w:r>
          </w:p>
        </w:tc>
        <w:tc>
          <w:tcPr>
            <w:tcW w:w="5749" w:type="dxa"/>
            <w:vAlign w:val="center"/>
          </w:tcPr>
          <w:p w14:paraId="6EFA0B55" w14:textId="4CB45E0B" w:rsidR="00C93C5D" w:rsidRPr="00E07BF4" w:rsidRDefault="2D0DEA51" w:rsidP="00D239CB">
            <w:pPr>
              <w:widowControl w:val="0"/>
              <w:tabs>
                <w:tab w:val="left" w:pos="1275"/>
                <w:tab w:val="left" w:pos="2267"/>
              </w:tabs>
              <w:spacing w:line="276" w:lineRule="auto"/>
              <w:ind w:right="117"/>
              <w:jc w:val="both"/>
              <w:rPr>
                <w:sz w:val="19"/>
                <w:szCs w:val="19"/>
              </w:rPr>
            </w:pPr>
            <w:r w:rsidRPr="00E07BF4">
              <w:rPr>
                <w:rFonts w:ascii="Arial" w:eastAsia="Arial" w:hAnsi="Arial" w:cs="Arial"/>
                <w:sz w:val="19"/>
                <w:szCs w:val="19"/>
              </w:rPr>
              <w:t xml:space="preserve">La emergencia deberá ser atendida en un tiempo máximo de dos (2) horas, contadas a partir del reporte de la falla, en las instalaciones de la Policía Nacional, cuando el problema no haya podido ser solucionado mediante soporte telefónico y el supervisor del contrato o el funcionario encargado de la solución implementada solicite expresamente asistencia presencial. Si el problema persiste, se deberá enviar a los ingenieros al sitio, quienes </w:t>
            </w:r>
            <w:proofErr w:type="gramStart"/>
            <w:r w:rsidRPr="00E07BF4">
              <w:rPr>
                <w:rFonts w:ascii="Arial" w:eastAsia="Arial" w:hAnsi="Arial" w:cs="Arial"/>
                <w:sz w:val="19"/>
                <w:szCs w:val="19"/>
              </w:rPr>
              <w:t>deberán</w:t>
            </w:r>
            <w:r w:rsidR="00301887">
              <w:rPr>
                <w:rFonts w:ascii="Arial" w:eastAsia="Arial" w:hAnsi="Arial" w:cs="Arial"/>
                <w:sz w:val="19"/>
                <w:szCs w:val="19"/>
              </w:rPr>
              <w:t xml:space="preserve"> </w:t>
            </w:r>
            <w:r w:rsidRPr="00E07BF4">
              <w:rPr>
                <w:rFonts w:ascii="Arial" w:eastAsia="Arial" w:hAnsi="Arial" w:cs="Arial"/>
                <w:sz w:val="19"/>
                <w:szCs w:val="19"/>
              </w:rPr>
              <w:t xml:space="preserve"> resolver</w:t>
            </w:r>
            <w:proofErr w:type="gramEnd"/>
            <w:r w:rsidRPr="00E07BF4">
              <w:rPr>
                <w:rFonts w:ascii="Arial" w:eastAsia="Arial" w:hAnsi="Arial" w:cs="Arial"/>
                <w:sz w:val="19"/>
                <w:szCs w:val="19"/>
              </w:rPr>
              <w:t xml:space="preserve"> la falla en un tiempo no mayor a 48 horas.</w:t>
            </w:r>
          </w:p>
        </w:tc>
        <w:tc>
          <w:tcPr>
            <w:tcW w:w="1273" w:type="dxa"/>
            <w:vAlign w:val="center"/>
          </w:tcPr>
          <w:p w14:paraId="0991BF88" w14:textId="77777777" w:rsidR="00C93C5D" w:rsidRPr="00E07BF4" w:rsidRDefault="00C93C5D" w:rsidP="00D239CB">
            <w:pPr>
              <w:spacing w:line="276" w:lineRule="auto"/>
              <w:jc w:val="center"/>
              <w:rPr>
                <w:rFonts w:ascii="Arial" w:eastAsia="Arial" w:hAnsi="Arial" w:cs="Arial"/>
                <w:b/>
                <w:color w:val="FF0000"/>
                <w:sz w:val="19"/>
                <w:szCs w:val="19"/>
              </w:rPr>
            </w:pPr>
          </w:p>
        </w:tc>
        <w:tc>
          <w:tcPr>
            <w:tcW w:w="1290" w:type="dxa"/>
            <w:vAlign w:val="center"/>
          </w:tcPr>
          <w:p w14:paraId="376D7D6D" w14:textId="77777777" w:rsidR="00C93C5D" w:rsidRPr="00E07BF4" w:rsidRDefault="00C93C5D" w:rsidP="00D239CB">
            <w:pPr>
              <w:spacing w:line="276" w:lineRule="auto"/>
              <w:jc w:val="center"/>
              <w:rPr>
                <w:rFonts w:ascii="Arial" w:eastAsia="Arial" w:hAnsi="Arial" w:cs="Arial"/>
                <w:b/>
                <w:color w:val="FF0000"/>
                <w:sz w:val="19"/>
                <w:szCs w:val="19"/>
              </w:rPr>
            </w:pPr>
          </w:p>
        </w:tc>
      </w:tr>
      <w:tr w:rsidR="00C93C5D" w:rsidRPr="00E07BF4" w14:paraId="7EA13905" w14:textId="77777777" w:rsidTr="18F6753F">
        <w:tc>
          <w:tcPr>
            <w:tcW w:w="1335" w:type="dxa"/>
            <w:vAlign w:val="center"/>
          </w:tcPr>
          <w:p w14:paraId="6842233A" w14:textId="2E8DF9B7" w:rsidR="00C93C5D" w:rsidRPr="00E07BF4" w:rsidRDefault="35052492" w:rsidP="00D239CB">
            <w:pPr>
              <w:pBdr>
                <w:top w:val="nil"/>
                <w:left w:val="nil"/>
                <w:bottom w:val="nil"/>
                <w:right w:val="nil"/>
                <w:between w:val="nil"/>
              </w:pBdr>
              <w:tabs>
                <w:tab w:val="left" w:pos="314"/>
              </w:tabs>
              <w:spacing w:after="0" w:line="276" w:lineRule="auto"/>
              <w:ind w:left="30"/>
              <w:jc w:val="center"/>
              <w:rPr>
                <w:rFonts w:ascii="Arial" w:eastAsia="Calibri" w:hAnsi="Arial" w:cs="Arial"/>
                <w:sz w:val="19"/>
                <w:szCs w:val="19"/>
              </w:rPr>
            </w:pPr>
            <w:r w:rsidRPr="00E07BF4">
              <w:rPr>
                <w:rFonts w:ascii="Arial" w:eastAsia="Calibri" w:hAnsi="Arial" w:cs="Arial"/>
                <w:sz w:val="19"/>
                <w:szCs w:val="19"/>
              </w:rPr>
              <w:t>5.5</w:t>
            </w:r>
          </w:p>
        </w:tc>
        <w:tc>
          <w:tcPr>
            <w:tcW w:w="5749" w:type="dxa"/>
            <w:vAlign w:val="center"/>
          </w:tcPr>
          <w:p w14:paraId="4C4E5218" w14:textId="1B453CFE" w:rsidR="00C93C5D" w:rsidRPr="00E07BF4" w:rsidRDefault="2D0DEA51" w:rsidP="00D239CB">
            <w:pPr>
              <w:widowControl w:val="0"/>
              <w:tabs>
                <w:tab w:val="left" w:pos="1275"/>
                <w:tab w:val="left" w:pos="2267"/>
              </w:tabs>
              <w:spacing w:line="276" w:lineRule="auto"/>
              <w:ind w:right="117"/>
              <w:jc w:val="both"/>
              <w:rPr>
                <w:sz w:val="19"/>
                <w:szCs w:val="19"/>
              </w:rPr>
            </w:pPr>
            <w:r w:rsidRPr="00E07BF4">
              <w:rPr>
                <w:rFonts w:ascii="Arial" w:eastAsia="Arial" w:hAnsi="Arial" w:cs="Arial"/>
                <w:sz w:val="19"/>
                <w:szCs w:val="19"/>
              </w:rPr>
              <w:t xml:space="preserve">El </w:t>
            </w:r>
            <w:r w:rsidR="00D239CB">
              <w:rPr>
                <w:rFonts w:ascii="Arial" w:eastAsia="Arial" w:hAnsi="Arial" w:cs="Arial"/>
                <w:sz w:val="19"/>
                <w:szCs w:val="19"/>
              </w:rPr>
              <w:t>contratista</w:t>
            </w:r>
            <w:r w:rsidRPr="00E07BF4">
              <w:rPr>
                <w:rFonts w:ascii="Arial" w:eastAsia="Arial" w:hAnsi="Arial" w:cs="Arial"/>
                <w:sz w:val="19"/>
                <w:szCs w:val="19"/>
              </w:rPr>
              <w:t xml:space="preserve"> se compromete a subsanar los fallos y defectos que se presenten en el software implementado, así como cualquier inconveniente en sus funcionalidades, durante el período de garantía solicitado, contado a partir de la fecha de entrega a satisfacción. En caso de que los fallos o defectos no puedan ser subsanados, el </w:t>
            </w:r>
            <w:r w:rsidR="00D239CB">
              <w:rPr>
                <w:rFonts w:ascii="Arial" w:eastAsia="Arial" w:hAnsi="Arial" w:cs="Arial"/>
                <w:sz w:val="19"/>
                <w:szCs w:val="19"/>
              </w:rPr>
              <w:t>contratista</w:t>
            </w:r>
            <w:r w:rsidRPr="00E07BF4">
              <w:rPr>
                <w:rFonts w:ascii="Arial" w:eastAsia="Arial" w:hAnsi="Arial" w:cs="Arial"/>
                <w:sz w:val="19"/>
                <w:szCs w:val="19"/>
              </w:rPr>
              <w:t xml:space="preserve"> deberá proporcionar una solución alternativa que permita la continuidad de la operación de la plataforma. Además, el </w:t>
            </w:r>
            <w:r w:rsidR="00D239CB">
              <w:rPr>
                <w:rFonts w:ascii="Arial" w:eastAsia="Arial" w:hAnsi="Arial" w:cs="Arial"/>
                <w:sz w:val="19"/>
                <w:szCs w:val="19"/>
              </w:rPr>
              <w:t>contratista</w:t>
            </w:r>
            <w:r w:rsidRPr="00E07BF4">
              <w:rPr>
                <w:rFonts w:ascii="Arial" w:eastAsia="Arial" w:hAnsi="Arial" w:cs="Arial"/>
                <w:sz w:val="19"/>
                <w:szCs w:val="19"/>
              </w:rPr>
              <w:t xml:space="preserve"> asumirá los costos de los recursos humanos o tecnológicos necesarios para implementar dicha solución alternativa.</w:t>
            </w:r>
          </w:p>
        </w:tc>
        <w:tc>
          <w:tcPr>
            <w:tcW w:w="1273" w:type="dxa"/>
            <w:vAlign w:val="center"/>
          </w:tcPr>
          <w:p w14:paraId="73B03D61" w14:textId="77777777" w:rsidR="00C93C5D" w:rsidRPr="00E07BF4" w:rsidRDefault="00C93C5D" w:rsidP="00D239CB">
            <w:pPr>
              <w:spacing w:line="276" w:lineRule="auto"/>
              <w:jc w:val="center"/>
              <w:rPr>
                <w:rFonts w:ascii="Arial" w:eastAsia="Arial" w:hAnsi="Arial" w:cs="Arial"/>
                <w:b/>
                <w:color w:val="FF0000"/>
                <w:sz w:val="19"/>
                <w:szCs w:val="19"/>
              </w:rPr>
            </w:pPr>
          </w:p>
        </w:tc>
        <w:tc>
          <w:tcPr>
            <w:tcW w:w="1290" w:type="dxa"/>
            <w:vAlign w:val="center"/>
          </w:tcPr>
          <w:p w14:paraId="4B2FAA33" w14:textId="77777777" w:rsidR="00C93C5D" w:rsidRPr="00E07BF4" w:rsidRDefault="00C93C5D" w:rsidP="00D239CB">
            <w:pPr>
              <w:spacing w:line="276" w:lineRule="auto"/>
              <w:jc w:val="center"/>
              <w:rPr>
                <w:rFonts w:ascii="Arial" w:eastAsia="Arial" w:hAnsi="Arial" w:cs="Arial"/>
                <w:b/>
                <w:color w:val="FF0000"/>
                <w:sz w:val="19"/>
                <w:szCs w:val="19"/>
              </w:rPr>
            </w:pPr>
          </w:p>
        </w:tc>
      </w:tr>
      <w:tr w:rsidR="00C93C5D" w:rsidRPr="00E07BF4" w14:paraId="7422F364" w14:textId="77777777" w:rsidTr="18F6753F">
        <w:tc>
          <w:tcPr>
            <w:tcW w:w="9647" w:type="dxa"/>
            <w:gridSpan w:val="4"/>
            <w:shd w:val="clear" w:color="auto" w:fill="D9D9D9" w:themeFill="background1" w:themeFillShade="D9"/>
            <w:vAlign w:val="center"/>
          </w:tcPr>
          <w:p w14:paraId="0A15747F" w14:textId="77777777" w:rsidR="00C93C5D" w:rsidRPr="00E07BF4" w:rsidRDefault="00C93C5D" w:rsidP="00D239CB">
            <w:pPr>
              <w:numPr>
                <w:ilvl w:val="0"/>
                <w:numId w:val="35"/>
              </w:numPr>
              <w:pBdr>
                <w:top w:val="nil"/>
                <w:left w:val="nil"/>
                <w:bottom w:val="nil"/>
                <w:right w:val="nil"/>
                <w:between w:val="nil"/>
              </w:pBdr>
              <w:tabs>
                <w:tab w:val="left" w:pos="314"/>
              </w:tabs>
              <w:spacing w:after="0" w:line="276" w:lineRule="auto"/>
              <w:jc w:val="center"/>
              <w:rPr>
                <w:rFonts w:ascii="Arial" w:eastAsia="Arial" w:hAnsi="Arial" w:cs="Arial"/>
                <w:b/>
                <w:color w:val="000000"/>
                <w:sz w:val="19"/>
                <w:szCs w:val="19"/>
              </w:rPr>
            </w:pPr>
            <w:r w:rsidRPr="00E07BF4">
              <w:rPr>
                <w:rFonts w:ascii="Arial" w:eastAsia="Arial" w:hAnsi="Arial" w:cs="Arial"/>
                <w:b/>
                <w:color w:val="000000"/>
                <w:sz w:val="19"/>
                <w:szCs w:val="19"/>
              </w:rPr>
              <w:t>GARANTÍA</w:t>
            </w:r>
          </w:p>
        </w:tc>
      </w:tr>
      <w:tr w:rsidR="00C93C5D" w:rsidRPr="00E07BF4" w14:paraId="16E5A92B" w14:textId="77777777" w:rsidTr="18F6753F">
        <w:tc>
          <w:tcPr>
            <w:tcW w:w="1335" w:type="dxa"/>
            <w:vAlign w:val="center"/>
          </w:tcPr>
          <w:p w14:paraId="7BE03990" w14:textId="5579EF8C" w:rsidR="00C93C5D" w:rsidRPr="00E07BF4" w:rsidRDefault="49C3016E" w:rsidP="00D239CB">
            <w:pPr>
              <w:pBdr>
                <w:top w:val="nil"/>
                <w:left w:val="nil"/>
                <w:bottom w:val="nil"/>
                <w:right w:val="nil"/>
                <w:between w:val="nil"/>
              </w:pBdr>
              <w:tabs>
                <w:tab w:val="left" w:pos="314"/>
              </w:tabs>
              <w:spacing w:after="0" w:line="276" w:lineRule="auto"/>
              <w:ind w:left="30"/>
              <w:jc w:val="center"/>
              <w:rPr>
                <w:rFonts w:ascii="Arial" w:eastAsia="Calibri" w:hAnsi="Arial" w:cs="Arial"/>
                <w:sz w:val="19"/>
                <w:szCs w:val="19"/>
              </w:rPr>
            </w:pPr>
            <w:r w:rsidRPr="00E07BF4">
              <w:rPr>
                <w:rFonts w:ascii="Arial" w:eastAsia="Calibri" w:hAnsi="Arial" w:cs="Arial"/>
                <w:sz w:val="19"/>
                <w:szCs w:val="19"/>
              </w:rPr>
              <w:t>6.1</w:t>
            </w:r>
          </w:p>
        </w:tc>
        <w:tc>
          <w:tcPr>
            <w:tcW w:w="5749" w:type="dxa"/>
            <w:vAlign w:val="center"/>
          </w:tcPr>
          <w:p w14:paraId="207B29D0" w14:textId="21A2683A" w:rsidR="00C93C5D" w:rsidRPr="00E07BF4" w:rsidRDefault="6FAFD6D1" w:rsidP="00D239CB">
            <w:pPr>
              <w:spacing w:before="240" w:after="240" w:line="276" w:lineRule="auto"/>
              <w:jc w:val="both"/>
              <w:rPr>
                <w:sz w:val="19"/>
                <w:szCs w:val="19"/>
              </w:rPr>
            </w:pPr>
            <w:r w:rsidRPr="00E07BF4">
              <w:rPr>
                <w:rFonts w:ascii="Arial" w:eastAsia="Arial" w:hAnsi="Arial" w:cs="Arial"/>
                <w:sz w:val="19"/>
                <w:szCs w:val="19"/>
              </w:rPr>
              <w:t>El sistema deberá contar con una garantía de un (1) año, contada a partir del recibido a satisfacción. Esta garantía cubrirá los modelos, integraciones, desarrollos a medida, software, hardware y servicios entregados con el sistema.</w:t>
            </w:r>
          </w:p>
          <w:p w14:paraId="2552D5F1" w14:textId="06E53DA3" w:rsidR="00C93C5D" w:rsidRPr="00E07BF4" w:rsidRDefault="6FAFD6D1" w:rsidP="00D239CB">
            <w:pPr>
              <w:spacing w:before="240" w:after="240" w:line="276" w:lineRule="auto"/>
              <w:jc w:val="both"/>
              <w:rPr>
                <w:sz w:val="19"/>
                <w:szCs w:val="19"/>
              </w:rPr>
            </w:pPr>
            <w:r w:rsidRPr="00E07BF4">
              <w:rPr>
                <w:rFonts w:ascii="Arial" w:eastAsia="Arial" w:hAnsi="Arial" w:cs="Arial"/>
                <w:sz w:val="19"/>
                <w:szCs w:val="19"/>
              </w:rPr>
              <w:t>Se deberá contemplar la detección y corrección de las fallas de la solución implementada, así como el suministro y/o reemplazo de los módulos de aplicación que presenten daños o deficiencias en su funcionamiento.</w:t>
            </w:r>
          </w:p>
        </w:tc>
        <w:tc>
          <w:tcPr>
            <w:tcW w:w="1273" w:type="dxa"/>
            <w:vAlign w:val="center"/>
          </w:tcPr>
          <w:p w14:paraId="75E64EF2" w14:textId="77777777" w:rsidR="00C93C5D" w:rsidRPr="00E07BF4" w:rsidRDefault="00C93C5D" w:rsidP="00D239CB">
            <w:pPr>
              <w:spacing w:line="276" w:lineRule="auto"/>
              <w:jc w:val="center"/>
              <w:rPr>
                <w:rFonts w:ascii="Arial" w:eastAsia="Arial" w:hAnsi="Arial" w:cs="Arial"/>
                <w:b/>
                <w:color w:val="FF0000"/>
                <w:sz w:val="19"/>
                <w:szCs w:val="19"/>
              </w:rPr>
            </w:pPr>
          </w:p>
        </w:tc>
        <w:tc>
          <w:tcPr>
            <w:tcW w:w="1290" w:type="dxa"/>
            <w:vAlign w:val="center"/>
          </w:tcPr>
          <w:p w14:paraId="1F6F964C" w14:textId="77777777" w:rsidR="00C93C5D" w:rsidRPr="00E07BF4" w:rsidRDefault="00C93C5D" w:rsidP="00D239CB">
            <w:pPr>
              <w:spacing w:line="276" w:lineRule="auto"/>
              <w:jc w:val="center"/>
              <w:rPr>
                <w:rFonts w:ascii="Arial" w:eastAsia="Arial" w:hAnsi="Arial" w:cs="Arial"/>
                <w:b/>
                <w:color w:val="FF0000"/>
                <w:sz w:val="19"/>
                <w:szCs w:val="19"/>
              </w:rPr>
            </w:pPr>
          </w:p>
        </w:tc>
      </w:tr>
      <w:tr w:rsidR="00C93C5D" w:rsidRPr="00E07BF4" w14:paraId="5F652D4C" w14:textId="77777777" w:rsidTr="18F6753F">
        <w:tc>
          <w:tcPr>
            <w:tcW w:w="1335" w:type="dxa"/>
            <w:vAlign w:val="center"/>
          </w:tcPr>
          <w:p w14:paraId="03979C02" w14:textId="2A84C09E" w:rsidR="00C93C5D" w:rsidRPr="00E07BF4" w:rsidRDefault="0C6AF563" w:rsidP="00D239CB">
            <w:pPr>
              <w:pBdr>
                <w:top w:val="nil"/>
                <w:left w:val="nil"/>
                <w:bottom w:val="nil"/>
                <w:right w:val="nil"/>
                <w:between w:val="nil"/>
              </w:pBdr>
              <w:tabs>
                <w:tab w:val="left" w:pos="314"/>
              </w:tabs>
              <w:spacing w:after="0" w:line="276" w:lineRule="auto"/>
              <w:ind w:left="30"/>
              <w:jc w:val="center"/>
              <w:rPr>
                <w:rFonts w:ascii="Arial" w:eastAsia="Calibri" w:hAnsi="Arial" w:cs="Arial"/>
                <w:sz w:val="19"/>
                <w:szCs w:val="19"/>
              </w:rPr>
            </w:pPr>
            <w:r w:rsidRPr="00E07BF4">
              <w:rPr>
                <w:rFonts w:ascii="Arial" w:eastAsia="Calibri" w:hAnsi="Arial" w:cs="Arial"/>
                <w:sz w:val="19"/>
                <w:szCs w:val="19"/>
              </w:rPr>
              <w:t>6.2</w:t>
            </w:r>
          </w:p>
        </w:tc>
        <w:tc>
          <w:tcPr>
            <w:tcW w:w="5749" w:type="dxa"/>
            <w:vAlign w:val="center"/>
          </w:tcPr>
          <w:p w14:paraId="6A48B3D8" w14:textId="523CD303" w:rsidR="00C93C5D" w:rsidRPr="00E07BF4" w:rsidRDefault="00C93C5D" w:rsidP="00D239CB">
            <w:pPr>
              <w:spacing w:line="276" w:lineRule="auto"/>
              <w:jc w:val="both"/>
              <w:rPr>
                <w:rFonts w:ascii="Arial" w:eastAsia="Arial" w:hAnsi="Arial" w:cs="Arial"/>
                <w:sz w:val="19"/>
                <w:szCs w:val="19"/>
              </w:rPr>
            </w:pPr>
            <w:r w:rsidRPr="00E07BF4">
              <w:rPr>
                <w:rFonts w:ascii="Arial" w:eastAsia="Arial" w:hAnsi="Arial" w:cs="Arial"/>
                <w:sz w:val="19"/>
                <w:szCs w:val="19"/>
              </w:rPr>
              <w:t xml:space="preserve">Las actualizaciones de versiones o mejoras como por ejemplo en el GUI (interfaz gráfica) que se requieren para su normal funcionamiento deben ser asumidas por el </w:t>
            </w:r>
            <w:r w:rsidR="00D239CB">
              <w:rPr>
                <w:rFonts w:ascii="Arial" w:eastAsia="Arial" w:hAnsi="Arial" w:cs="Arial"/>
                <w:sz w:val="19"/>
                <w:szCs w:val="19"/>
              </w:rPr>
              <w:t>contratista</w:t>
            </w:r>
            <w:r w:rsidRPr="00E07BF4">
              <w:rPr>
                <w:rFonts w:ascii="Arial" w:eastAsia="Arial" w:hAnsi="Arial" w:cs="Arial"/>
                <w:sz w:val="19"/>
                <w:szCs w:val="19"/>
              </w:rPr>
              <w:t>, durante el periodo de garantía.</w:t>
            </w:r>
          </w:p>
        </w:tc>
        <w:tc>
          <w:tcPr>
            <w:tcW w:w="1273" w:type="dxa"/>
            <w:vAlign w:val="center"/>
          </w:tcPr>
          <w:p w14:paraId="02284B60" w14:textId="77777777" w:rsidR="00C93C5D" w:rsidRPr="00E07BF4" w:rsidRDefault="00C93C5D" w:rsidP="00D239CB">
            <w:pPr>
              <w:spacing w:line="276" w:lineRule="auto"/>
              <w:jc w:val="center"/>
              <w:rPr>
                <w:rFonts w:ascii="Arial" w:eastAsia="Arial" w:hAnsi="Arial" w:cs="Arial"/>
                <w:b/>
                <w:color w:val="FF0000"/>
                <w:sz w:val="19"/>
                <w:szCs w:val="19"/>
              </w:rPr>
            </w:pPr>
          </w:p>
        </w:tc>
        <w:tc>
          <w:tcPr>
            <w:tcW w:w="1290" w:type="dxa"/>
            <w:vAlign w:val="center"/>
          </w:tcPr>
          <w:p w14:paraId="5EE0568C" w14:textId="77777777" w:rsidR="00C93C5D" w:rsidRPr="00E07BF4" w:rsidRDefault="00C93C5D" w:rsidP="00D239CB">
            <w:pPr>
              <w:spacing w:line="276" w:lineRule="auto"/>
              <w:jc w:val="center"/>
              <w:rPr>
                <w:rFonts w:ascii="Arial" w:eastAsia="Arial" w:hAnsi="Arial" w:cs="Arial"/>
                <w:b/>
                <w:color w:val="FF0000"/>
                <w:sz w:val="19"/>
                <w:szCs w:val="19"/>
              </w:rPr>
            </w:pPr>
          </w:p>
        </w:tc>
      </w:tr>
      <w:tr w:rsidR="00C93C5D" w:rsidRPr="00E07BF4" w14:paraId="6904C6C9" w14:textId="77777777" w:rsidTr="18F6753F">
        <w:tc>
          <w:tcPr>
            <w:tcW w:w="1335" w:type="dxa"/>
            <w:vAlign w:val="center"/>
          </w:tcPr>
          <w:p w14:paraId="4787B7CB" w14:textId="4C232542" w:rsidR="00C93C5D" w:rsidRPr="00E07BF4" w:rsidRDefault="06C96F63" w:rsidP="00D239CB">
            <w:pPr>
              <w:pBdr>
                <w:top w:val="nil"/>
                <w:left w:val="nil"/>
                <w:bottom w:val="nil"/>
                <w:right w:val="nil"/>
                <w:between w:val="nil"/>
              </w:pBdr>
              <w:tabs>
                <w:tab w:val="left" w:pos="314"/>
              </w:tabs>
              <w:spacing w:after="0" w:line="276" w:lineRule="auto"/>
              <w:ind w:left="30"/>
              <w:jc w:val="center"/>
              <w:rPr>
                <w:rFonts w:ascii="Arial" w:eastAsia="Calibri" w:hAnsi="Arial" w:cs="Arial"/>
                <w:sz w:val="19"/>
                <w:szCs w:val="19"/>
              </w:rPr>
            </w:pPr>
            <w:r w:rsidRPr="00E07BF4">
              <w:rPr>
                <w:rFonts w:ascii="Arial" w:eastAsia="Calibri" w:hAnsi="Arial" w:cs="Arial"/>
                <w:sz w:val="19"/>
                <w:szCs w:val="19"/>
              </w:rPr>
              <w:lastRenderedPageBreak/>
              <w:t>6.3</w:t>
            </w:r>
          </w:p>
        </w:tc>
        <w:tc>
          <w:tcPr>
            <w:tcW w:w="5749" w:type="dxa"/>
            <w:vAlign w:val="center"/>
          </w:tcPr>
          <w:p w14:paraId="7D7E99D2" w14:textId="51F7BF0D" w:rsidR="00C93C5D" w:rsidRPr="00E07BF4" w:rsidRDefault="4F7DD9E3" w:rsidP="00D239CB">
            <w:pPr>
              <w:spacing w:before="240" w:after="240" w:line="276" w:lineRule="auto"/>
              <w:jc w:val="both"/>
              <w:rPr>
                <w:sz w:val="19"/>
                <w:szCs w:val="19"/>
              </w:rPr>
            </w:pPr>
            <w:r w:rsidRPr="00E07BF4">
              <w:rPr>
                <w:rFonts w:ascii="Arial" w:eastAsia="Arial" w:hAnsi="Arial" w:cs="Arial"/>
                <w:sz w:val="19"/>
                <w:szCs w:val="19"/>
              </w:rPr>
              <w:t xml:space="preserve">El </w:t>
            </w:r>
            <w:r w:rsidR="00D239CB">
              <w:rPr>
                <w:rFonts w:ascii="Arial" w:eastAsia="Arial" w:hAnsi="Arial" w:cs="Arial"/>
                <w:sz w:val="19"/>
                <w:szCs w:val="19"/>
              </w:rPr>
              <w:t>contratista</w:t>
            </w:r>
            <w:r w:rsidRPr="00E07BF4">
              <w:rPr>
                <w:rFonts w:ascii="Arial" w:eastAsia="Arial" w:hAnsi="Arial" w:cs="Arial"/>
                <w:sz w:val="19"/>
                <w:szCs w:val="19"/>
              </w:rPr>
              <w:t xml:space="preserve"> se comprometerá a entregar toda la documentación necesaria, incluyendo manuales, diseños y esquemas, para las labores de mantenimiento correctivo.</w:t>
            </w:r>
          </w:p>
          <w:p w14:paraId="3CA2B1E6" w14:textId="76F17028" w:rsidR="00C93C5D" w:rsidRPr="00E07BF4" w:rsidRDefault="4F7DD9E3" w:rsidP="00D239CB">
            <w:pPr>
              <w:spacing w:before="240" w:after="240" w:line="276" w:lineRule="auto"/>
              <w:jc w:val="both"/>
              <w:rPr>
                <w:sz w:val="19"/>
                <w:szCs w:val="19"/>
              </w:rPr>
            </w:pPr>
            <w:r w:rsidRPr="00E07BF4">
              <w:rPr>
                <w:rFonts w:ascii="Arial" w:eastAsia="Arial" w:hAnsi="Arial" w:cs="Arial"/>
                <w:sz w:val="19"/>
                <w:szCs w:val="19"/>
              </w:rPr>
              <w:t>La información entregada incluirá manuales con los procedimientos de solución para los sistemas y subsistemas, tanto en hardware como en software.</w:t>
            </w:r>
          </w:p>
        </w:tc>
        <w:tc>
          <w:tcPr>
            <w:tcW w:w="1273" w:type="dxa"/>
            <w:vAlign w:val="center"/>
          </w:tcPr>
          <w:p w14:paraId="488FA583" w14:textId="77777777" w:rsidR="00C93C5D" w:rsidRPr="00E07BF4" w:rsidRDefault="00C93C5D" w:rsidP="00D239CB">
            <w:pPr>
              <w:spacing w:line="276" w:lineRule="auto"/>
              <w:jc w:val="center"/>
              <w:rPr>
                <w:rFonts w:ascii="Arial" w:eastAsia="Arial" w:hAnsi="Arial" w:cs="Arial"/>
                <w:b/>
                <w:color w:val="FF0000"/>
                <w:sz w:val="19"/>
                <w:szCs w:val="19"/>
              </w:rPr>
            </w:pPr>
          </w:p>
        </w:tc>
        <w:tc>
          <w:tcPr>
            <w:tcW w:w="1290" w:type="dxa"/>
            <w:vAlign w:val="center"/>
          </w:tcPr>
          <w:p w14:paraId="49CD6E14" w14:textId="77777777" w:rsidR="00C93C5D" w:rsidRPr="00E07BF4" w:rsidRDefault="00C93C5D" w:rsidP="00D239CB">
            <w:pPr>
              <w:spacing w:line="276" w:lineRule="auto"/>
              <w:jc w:val="center"/>
              <w:rPr>
                <w:rFonts w:ascii="Arial" w:eastAsia="Arial" w:hAnsi="Arial" w:cs="Arial"/>
                <w:b/>
                <w:color w:val="FF0000"/>
                <w:sz w:val="19"/>
                <w:szCs w:val="19"/>
              </w:rPr>
            </w:pPr>
          </w:p>
        </w:tc>
      </w:tr>
      <w:tr w:rsidR="00C93C5D" w:rsidRPr="00E07BF4" w14:paraId="131F2E36" w14:textId="77777777" w:rsidTr="18F6753F">
        <w:trPr>
          <w:trHeight w:val="200"/>
        </w:trPr>
        <w:tc>
          <w:tcPr>
            <w:tcW w:w="9647" w:type="dxa"/>
            <w:gridSpan w:val="4"/>
            <w:shd w:val="clear" w:color="auto" w:fill="D9D9D9" w:themeFill="background1" w:themeFillShade="D9"/>
            <w:vAlign w:val="center"/>
          </w:tcPr>
          <w:p w14:paraId="774AFED5" w14:textId="77777777" w:rsidR="00C93C5D" w:rsidRPr="00E07BF4" w:rsidRDefault="00C93C5D" w:rsidP="00D239CB">
            <w:pPr>
              <w:numPr>
                <w:ilvl w:val="0"/>
                <w:numId w:val="35"/>
              </w:numPr>
              <w:pBdr>
                <w:top w:val="nil"/>
                <w:left w:val="nil"/>
                <w:bottom w:val="nil"/>
                <w:right w:val="nil"/>
                <w:between w:val="nil"/>
              </w:pBdr>
              <w:tabs>
                <w:tab w:val="left" w:pos="314"/>
              </w:tabs>
              <w:spacing w:after="0" w:line="276" w:lineRule="auto"/>
              <w:jc w:val="center"/>
              <w:rPr>
                <w:rFonts w:ascii="Arial" w:eastAsia="Arial" w:hAnsi="Arial" w:cs="Arial"/>
                <w:b/>
                <w:sz w:val="19"/>
                <w:szCs w:val="19"/>
              </w:rPr>
            </w:pPr>
            <w:r w:rsidRPr="00E07BF4">
              <w:rPr>
                <w:rFonts w:ascii="Arial" w:eastAsia="Arial" w:hAnsi="Arial" w:cs="Arial"/>
                <w:b/>
                <w:sz w:val="19"/>
                <w:szCs w:val="19"/>
              </w:rPr>
              <w:t>EXPERIENCIA DE PERSONAL</w:t>
            </w:r>
          </w:p>
        </w:tc>
      </w:tr>
      <w:tr w:rsidR="00C93C5D" w:rsidRPr="00E07BF4" w14:paraId="692B932E" w14:textId="77777777" w:rsidTr="18F6753F">
        <w:trPr>
          <w:trHeight w:val="5291"/>
        </w:trPr>
        <w:tc>
          <w:tcPr>
            <w:tcW w:w="1335" w:type="dxa"/>
            <w:vAlign w:val="center"/>
          </w:tcPr>
          <w:p w14:paraId="1C8D0A76" w14:textId="338E6B16" w:rsidR="00C93C5D" w:rsidRPr="00E07BF4" w:rsidRDefault="004B6EAD" w:rsidP="00D239CB">
            <w:pPr>
              <w:pBdr>
                <w:top w:val="nil"/>
                <w:left w:val="nil"/>
                <w:bottom w:val="nil"/>
                <w:right w:val="nil"/>
                <w:between w:val="nil"/>
              </w:pBdr>
              <w:tabs>
                <w:tab w:val="left" w:pos="314"/>
              </w:tabs>
              <w:spacing w:line="276" w:lineRule="auto"/>
              <w:jc w:val="center"/>
              <w:rPr>
                <w:rFonts w:ascii="Arial" w:eastAsia="Calibri" w:hAnsi="Arial" w:cs="Arial"/>
                <w:sz w:val="19"/>
                <w:szCs w:val="19"/>
              </w:rPr>
            </w:pPr>
            <w:r w:rsidRPr="00E07BF4">
              <w:rPr>
                <w:rFonts w:ascii="Arial" w:eastAsia="Calibri" w:hAnsi="Arial" w:cs="Arial"/>
                <w:sz w:val="19"/>
                <w:szCs w:val="19"/>
              </w:rPr>
              <w:t>7</w:t>
            </w:r>
            <w:r w:rsidR="5C39B826" w:rsidRPr="00E07BF4">
              <w:rPr>
                <w:rFonts w:ascii="Arial" w:eastAsia="Calibri" w:hAnsi="Arial" w:cs="Arial"/>
                <w:sz w:val="19"/>
                <w:szCs w:val="19"/>
              </w:rPr>
              <w:t>.</w:t>
            </w:r>
            <w:r w:rsidRPr="00E07BF4">
              <w:rPr>
                <w:rFonts w:ascii="Arial" w:eastAsia="Calibri" w:hAnsi="Arial" w:cs="Arial"/>
                <w:sz w:val="19"/>
                <w:szCs w:val="19"/>
              </w:rPr>
              <w:t>1</w:t>
            </w:r>
          </w:p>
        </w:tc>
        <w:tc>
          <w:tcPr>
            <w:tcW w:w="5749" w:type="dxa"/>
            <w:vAlign w:val="center"/>
          </w:tcPr>
          <w:p w14:paraId="7B55161E" w14:textId="45E1C3FE" w:rsidR="007C53CC" w:rsidRPr="00E07BF4" w:rsidRDefault="3D3346B2" w:rsidP="00D239CB">
            <w:pPr>
              <w:spacing w:before="240" w:after="240" w:line="276" w:lineRule="auto"/>
              <w:jc w:val="both"/>
              <w:rPr>
                <w:sz w:val="19"/>
                <w:szCs w:val="19"/>
              </w:rPr>
            </w:pPr>
            <w:r w:rsidRPr="00E07BF4">
              <w:rPr>
                <w:rFonts w:ascii="Arial" w:eastAsia="Arial" w:hAnsi="Arial" w:cs="Arial"/>
                <w:b/>
                <w:bCs/>
                <w:sz w:val="19"/>
                <w:szCs w:val="19"/>
              </w:rPr>
              <w:t>Ingeniería de Sistemas, Software o Informática</w:t>
            </w:r>
            <w:r w:rsidRPr="00E07BF4">
              <w:rPr>
                <w:rFonts w:ascii="Arial" w:eastAsia="Arial" w:hAnsi="Arial" w:cs="Arial"/>
                <w:sz w:val="19"/>
                <w:szCs w:val="19"/>
              </w:rPr>
              <w:t>:</w:t>
            </w:r>
          </w:p>
          <w:p w14:paraId="1D1309F9" w14:textId="65C5A228" w:rsidR="007C53CC" w:rsidRPr="00E07BF4" w:rsidRDefault="3D3346B2" w:rsidP="00D239CB">
            <w:pPr>
              <w:spacing w:before="240" w:after="240" w:line="276" w:lineRule="auto"/>
              <w:jc w:val="both"/>
              <w:rPr>
                <w:sz w:val="19"/>
                <w:szCs w:val="19"/>
              </w:rPr>
            </w:pPr>
            <w:r w:rsidRPr="00E07BF4">
              <w:rPr>
                <w:rFonts w:ascii="Arial" w:eastAsia="Arial" w:hAnsi="Arial" w:cs="Arial"/>
                <w:sz w:val="19"/>
                <w:szCs w:val="19"/>
              </w:rPr>
              <w:t>Profesional con título en Ingeniería de Sistemas, Software o Informática. La experiencia deberá ser acreditada mediante tarjeta profesional.</w:t>
            </w:r>
          </w:p>
          <w:p w14:paraId="44DB1668" w14:textId="636CEE31" w:rsidR="007C53CC" w:rsidRPr="00E07BF4" w:rsidRDefault="3D3346B2" w:rsidP="00D239CB">
            <w:pPr>
              <w:spacing w:before="240" w:after="240" w:line="276" w:lineRule="auto"/>
              <w:jc w:val="both"/>
              <w:rPr>
                <w:sz w:val="19"/>
                <w:szCs w:val="19"/>
              </w:rPr>
            </w:pPr>
            <w:r w:rsidRPr="00E07BF4">
              <w:rPr>
                <w:rFonts w:ascii="Arial" w:eastAsia="Arial" w:hAnsi="Arial" w:cs="Arial"/>
                <w:sz w:val="19"/>
                <w:szCs w:val="19"/>
              </w:rPr>
              <w:t>Se requiere una experiencia mínima de dos (2) años en el desarrollo de aplicaciones móviles con .NET, la cual deberá ser acreditada con certificaciones de participación en proyectos con esta tecnología.</w:t>
            </w:r>
          </w:p>
          <w:p w14:paraId="619ED9B9" w14:textId="5683EFD6" w:rsidR="007C53CC" w:rsidRPr="00E07BF4" w:rsidRDefault="3D3346B2" w:rsidP="00D239CB">
            <w:pPr>
              <w:spacing w:before="240" w:after="240" w:line="276" w:lineRule="auto"/>
              <w:jc w:val="both"/>
              <w:rPr>
                <w:sz w:val="19"/>
                <w:szCs w:val="19"/>
              </w:rPr>
            </w:pPr>
            <w:r w:rsidRPr="00E07BF4">
              <w:rPr>
                <w:rFonts w:ascii="Arial" w:eastAsia="Arial" w:hAnsi="Arial" w:cs="Arial"/>
                <w:sz w:val="19"/>
                <w:szCs w:val="19"/>
              </w:rPr>
              <w:t>Este profesional prestará sus servicios en sitio, en jornada de tiempo completo (8 horas diarias, 5 días a la semana), en las instalaciones designadas por la Policía Nacional.</w:t>
            </w:r>
          </w:p>
          <w:p w14:paraId="41D6B2C7" w14:textId="51DE01BF" w:rsidR="007C53CC" w:rsidRPr="00301887" w:rsidRDefault="3D3346B2" w:rsidP="00D239CB">
            <w:pPr>
              <w:spacing w:before="240" w:after="240" w:line="276" w:lineRule="auto"/>
              <w:jc w:val="both"/>
              <w:rPr>
                <w:sz w:val="19"/>
                <w:szCs w:val="19"/>
              </w:rPr>
            </w:pPr>
            <w:r w:rsidRPr="00E07BF4">
              <w:rPr>
                <w:rFonts w:ascii="Arial" w:eastAsia="Arial" w:hAnsi="Arial" w:cs="Arial"/>
                <w:sz w:val="19"/>
                <w:szCs w:val="19"/>
              </w:rPr>
              <w:t>Debe contar con formación y experiencia en análisis y desarrollo de sistemas de información utilizando tecnologías .NET, C#, MAUI para aplicaciones móviles, SQL, bases de datos Oracle, procedimientos almacenados, JavaScript, HTML5, configuración de servidores para móviles y WEB, bases de datos (DB)</w:t>
            </w:r>
            <w:r w:rsidR="00301887">
              <w:rPr>
                <w:rFonts w:ascii="Arial" w:eastAsia="Arial" w:hAnsi="Arial" w:cs="Arial"/>
                <w:sz w:val="19"/>
                <w:szCs w:val="19"/>
              </w:rPr>
              <w:t xml:space="preserve"> Oracle, </w:t>
            </w:r>
            <w:proofErr w:type="spellStart"/>
            <w:r w:rsidR="00301887">
              <w:rPr>
                <w:rFonts w:ascii="Arial" w:eastAsia="Arial" w:hAnsi="Arial" w:cs="Arial"/>
                <w:sz w:val="19"/>
                <w:szCs w:val="19"/>
              </w:rPr>
              <w:t>Mysql</w:t>
            </w:r>
            <w:proofErr w:type="spellEnd"/>
            <w:r w:rsidR="00301887">
              <w:rPr>
                <w:rFonts w:ascii="Arial" w:eastAsia="Arial" w:hAnsi="Arial" w:cs="Arial"/>
                <w:sz w:val="19"/>
                <w:szCs w:val="19"/>
              </w:rPr>
              <w:t>, PostgreSQL</w:t>
            </w:r>
            <w:r w:rsidRPr="00E07BF4">
              <w:rPr>
                <w:rFonts w:ascii="Arial" w:eastAsia="Arial" w:hAnsi="Arial" w:cs="Arial"/>
                <w:sz w:val="19"/>
                <w:szCs w:val="19"/>
              </w:rPr>
              <w:t>, desarrollo orientado a objetos, microservicios, web services y MVC.</w:t>
            </w:r>
          </w:p>
        </w:tc>
        <w:tc>
          <w:tcPr>
            <w:tcW w:w="1273" w:type="dxa"/>
            <w:vAlign w:val="center"/>
          </w:tcPr>
          <w:p w14:paraId="64955D40" w14:textId="77777777" w:rsidR="00C93C5D" w:rsidRPr="00E07BF4" w:rsidRDefault="00C93C5D" w:rsidP="00D239CB">
            <w:pPr>
              <w:spacing w:line="276" w:lineRule="auto"/>
              <w:jc w:val="center"/>
              <w:rPr>
                <w:rFonts w:ascii="Arial" w:eastAsia="Arial" w:hAnsi="Arial" w:cs="Arial"/>
                <w:b/>
                <w:color w:val="FF0000"/>
                <w:sz w:val="19"/>
                <w:szCs w:val="19"/>
              </w:rPr>
            </w:pPr>
          </w:p>
        </w:tc>
        <w:tc>
          <w:tcPr>
            <w:tcW w:w="1290" w:type="dxa"/>
            <w:vAlign w:val="center"/>
          </w:tcPr>
          <w:p w14:paraId="51273BBD" w14:textId="77777777" w:rsidR="00C93C5D" w:rsidRPr="00E07BF4" w:rsidRDefault="00C93C5D" w:rsidP="00D239CB">
            <w:pPr>
              <w:spacing w:line="276" w:lineRule="auto"/>
              <w:jc w:val="center"/>
              <w:rPr>
                <w:rFonts w:ascii="Arial" w:eastAsia="Arial" w:hAnsi="Arial" w:cs="Arial"/>
                <w:b/>
                <w:color w:val="FF0000"/>
                <w:sz w:val="19"/>
                <w:szCs w:val="19"/>
              </w:rPr>
            </w:pPr>
          </w:p>
        </w:tc>
      </w:tr>
      <w:tr w:rsidR="00C93C5D" w:rsidRPr="00E07BF4" w14:paraId="2E346425" w14:textId="77777777" w:rsidTr="18F6753F">
        <w:tc>
          <w:tcPr>
            <w:tcW w:w="1335" w:type="dxa"/>
            <w:vAlign w:val="center"/>
          </w:tcPr>
          <w:p w14:paraId="641137A3" w14:textId="6BB95713" w:rsidR="00C93C5D" w:rsidRPr="00E07BF4" w:rsidRDefault="004B6EAD" w:rsidP="00D239CB">
            <w:pPr>
              <w:pBdr>
                <w:top w:val="nil"/>
                <w:left w:val="nil"/>
                <w:bottom w:val="nil"/>
                <w:right w:val="nil"/>
                <w:between w:val="nil"/>
              </w:pBdr>
              <w:tabs>
                <w:tab w:val="left" w:pos="314"/>
              </w:tabs>
              <w:spacing w:line="276" w:lineRule="auto"/>
              <w:jc w:val="center"/>
              <w:rPr>
                <w:rFonts w:ascii="Arial" w:eastAsia="Calibri" w:hAnsi="Arial" w:cs="Arial"/>
                <w:sz w:val="19"/>
                <w:szCs w:val="19"/>
              </w:rPr>
            </w:pPr>
            <w:r w:rsidRPr="00E07BF4">
              <w:rPr>
                <w:rFonts w:ascii="Arial" w:eastAsia="Calibri" w:hAnsi="Arial" w:cs="Arial"/>
                <w:sz w:val="19"/>
                <w:szCs w:val="19"/>
              </w:rPr>
              <w:t>7</w:t>
            </w:r>
            <w:r w:rsidR="5C39B826" w:rsidRPr="00E07BF4">
              <w:rPr>
                <w:rFonts w:ascii="Arial" w:eastAsia="Calibri" w:hAnsi="Arial" w:cs="Arial"/>
                <w:sz w:val="19"/>
                <w:szCs w:val="19"/>
              </w:rPr>
              <w:t>.</w:t>
            </w:r>
            <w:r w:rsidR="15FD87B6" w:rsidRPr="00E07BF4">
              <w:rPr>
                <w:rFonts w:ascii="Arial" w:eastAsia="Calibri" w:hAnsi="Arial" w:cs="Arial"/>
                <w:sz w:val="19"/>
                <w:szCs w:val="19"/>
              </w:rPr>
              <w:t>2</w:t>
            </w:r>
          </w:p>
        </w:tc>
        <w:tc>
          <w:tcPr>
            <w:tcW w:w="5749" w:type="dxa"/>
            <w:vAlign w:val="center"/>
          </w:tcPr>
          <w:p w14:paraId="03905EFB" w14:textId="77777777" w:rsidR="00C93C5D" w:rsidRPr="00E07BF4" w:rsidRDefault="00C93C5D" w:rsidP="00D239CB">
            <w:pPr>
              <w:spacing w:line="276" w:lineRule="auto"/>
              <w:jc w:val="both"/>
              <w:rPr>
                <w:rFonts w:ascii="Arial" w:eastAsia="Arial" w:hAnsi="Arial" w:cs="Arial"/>
                <w:b/>
                <w:sz w:val="19"/>
                <w:szCs w:val="19"/>
              </w:rPr>
            </w:pPr>
            <w:r w:rsidRPr="00E07BF4">
              <w:rPr>
                <w:rFonts w:ascii="Arial" w:eastAsia="Arial" w:hAnsi="Arial" w:cs="Arial"/>
                <w:sz w:val="19"/>
                <w:szCs w:val="19"/>
              </w:rPr>
              <w:t>La Policía Nacional podrá solicitar el cambio del personal ofrecido en cualquier momento a partir de la suscripción del contrato y el mismo podrá ser sustituido por el proponente por uno con iguales o mejores capacidades, condiciones y calificaciones a las presentadas en la oferta.</w:t>
            </w:r>
          </w:p>
        </w:tc>
        <w:tc>
          <w:tcPr>
            <w:tcW w:w="1273" w:type="dxa"/>
            <w:vAlign w:val="center"/>
          </w:tcPr>
          <w:p w14:paraId="549872D6" w14:textId="77777777" w:rsidR="00C93C5D" w:rsidRPr="00E07BF4" w:rsidRDefault="00C93C5D" w:rsidP="00D239CB">
            <w:pPr>
              <w:spacing w:line="276" w:lineRule="auto"/>
              <w:jc w:val="center"/>
              <w:rPr>
                <w:rFonts w:ascii="Arial" w:eastAsia="Arial" w:hAnsi="Arial" w:cs="Arial"/>
                <w:b/>
                <w:color w:val="FF0000"/>
                <w:sz w:val="19"/>
                <w:szCs w:val="19"/>
              </w:rPr>
            </w:pPr>
          </w:p>
        </w:tc>
        <w:tc>
          <w:tcPr>
            <w:tcW w:w="1290" w:type="dxa"/>
            <w:vAlign w:val="center"/>
          </w:tcPr>
          <w:p w14:paraId="777A69A9" w14:textId="77777777" w:rsidR="00C93C5D" w:rsidRPr="00E07BF4" w:rsidRDefault="00C93C5D" w:rsidP="00D239CB">
            <w:pPr>
              <w:spacing w:line="276" w:lineRule="auto"/>
              <w:jc w:val="center"/>
              <w:rPr>
                <w:rFonts w:ascii="Arial" w:eastAsia="Arial" w:hAnsi="Arial" w:cs="Arial"/>
                <w:b/>
                <w:color w:val="FF0000"/>
                <w:sz w:val="19"/>
                <w:szCs w:val="19"/>
              </w:rPr>
            </w:pPr>
          </w:p>
        </w:tc>
      </w:tr>
      <w:tr w:rsidR="00C93C5D" w:rsidRPr="00E07BF4" w14:paraId="55B24BEE" w14:textId="77777777" w:rsidTr="18F6753F">
        <w:tc>
          <w:tcPr>
            <w:tcW w:w="9647" w:type="dxa"/>
            <w:gridSpan w:val="4"/>
            <w:shd w:val="clear" w:color="auto" w:fill="D9D9D9" w:themeFill="background1" w:themeFillShade="D9"/>
            <w:vAlign w:val="center"/>
          </w:tcPr>
          <w:p w14:paraId="426FD429" w14:textId="26D5D78C" w:rsidR="5C39B826" w:rsidRPr="00E07BF4" w:rsidRDefault="5C39B826" w:rsidP="00D239CB">
            <w:pPr>
              <w:pStyle w:val="Prrafodelista"/>
              <w:numPr>
                <w:ilvl w:val="0"/>
                <w:numId w:val="35"/>
              </w:numPr>
              <w:pBdr>
                <w:top w:val="nil"/>
                <w:left w:val="nil"/>
                <w:bottom w:val="nil"/>
                <w:right w:val="nil"/>
                <w:between w:val="nil"/>
              </w:pBdr>
              <w:spacing w:line="276" w:lineRule="auto"/>
              <w:jc w:val="center"/>
              <w:rPr>
                <w:rFonts w:ascii="Arial" w:eastAsia="Arial" w:hAnsi="Arial" w:cs="Arial"/>
                <w:color w:val="000000" w:themeColor="text1"/>
                <w:sz w:val="19"/>
                <w:szCs w:val="19"/>
              </w:rPr>
            </w:pPr>
            <w:r w:rsidRPr="00E07BF4">
              <w:rPr>
                <w:rFonts w:ascii="Arial" w:eastAsia="Arial" w:hAnsi="Arial" w:cs="Arial"/>
                <w:b/>
                <w:bCs/>
                <w:color w:val="000000" w:themeColor="text1"/>
                <w:sz w:val="19"/>
                <w:szCs w:val="19"/>
              </w:rPr>
              <w:t>EXPERIENCIA DEL PROPONENTE</w:t>
            </w:r>
          </w:p>
        </w:tc>
      </w:tr>
      <w:tr w:rsidR="00C93C5D" w:rsidRPr="00E07BF4" w14:paraId="126FAADE" w14:textId="77777777" w:rsidTr="18F6753F">
        <w:tc>
          <w:tcPr>
            <w:tcW w:w="1335" w:type="dxa"/>
            <w:vAlign w:val="center"/>
          </w:tcPr>
          <w:p w14:paraId="3417BAD6" w14:textId="77777777" w:rsidR="00C93C5D" w:rsidRPr="00E07BF4" w:rsidRDefault="00C93C5D" w:rsidP="00D239CB">
            <w:pPr>
              <w:numPr>
                <w:ilvl w:val="1"/>
                <w:numId w:val="35"/>
              </w:numPr>
              <w:pBdr>
                <w:top w:val="nil"/>
                <w:left w:val="nil"/>
                <w:bottom w:val="nil"/>
                <w:right w:val="nil"/>
                <w:between w:val="nil"/>
              </w:pBd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0D676143" w14:textId="666C6ED2" w:rsidR="00C93C5D" w:rsidRPr="00E07BF4" w:rsidRDefault="4ECEC47A" w:rsidP="00D239CB">
            <w:pPr>
              <w:spacing w:after="0" w:line="276" w:lineRule="auto"/>
              <w:jc w:val="both"/>
              <w:rPr>
                <w:sz w:val="19"/>
                <w:szCs w:val="19"/>
              </w:rPr>
            </w:pPr>
            <w:r w:rsidRPr="00E07BF4">
              <w:rPr>
                <w:rFonts w:ascii="Arial" w:eastAsia="Arial" w:hAnsi="Arial" w:cs="Arial"/>
                <w:sz w:val="19"/>
                <w:szCs w:val="19"/>
              </w:rPr>
              <w:t xml:space="preserve">El </w:t>
            </w:r>
            <w:r w:rsidR="00D239CB">
              <w:rPr>
                <w:rFonts w:ascii="Arial" w:eastAsia="Arial" w:hAnsi="Arial" w:cs="Arial"/>
                <w:sz w:val="19"/>
                <w:szCs w:val="19"/>
              </w:rPr>
              <w:t>contratista</w:t>
            </w:r>
            <w:r w:rsidRPr="00E07BF4">
              <w:rPr>
                <w:rFonts w:ascii="Arial" w:eastAsia="Arial" w:hAnsi="Arial" w:cs="Arial"/>
                <w:sz w:val="19"/>
                <w:szCs w:val="19"/>
              </w:rPr>
              <w:t xml:space="preserve">, ya sea persona natural o jurídica, nacional o extranjera, domiciliada o con sucursal en Colombia, así como los fabricantes, comercializadores y/o distribuidores autorizados en Colombia, ya sea de forma individual o conjunta (consorcio o unión temporal), deberán registrar su experiencia en el Registro Único de Proponentes del Registro Único Empresarial de la Cámara de </w:t>
            </w:r>
            <w:r w:rsidRPr="00E07BF4">
              <w:rPr>
                <w:rFonts w:ascii="Arial" w:eastAsia="Arial" w:hAnsi="Arial" w:cs="Arial"/>
                <w:sz w:val="19"/>
                <w:szCs w:val="19"/>
              </w:rPr>
              <w:lastRenderedPageBreak/>
              <w:t>Comercio correspondiente a su domicilio principal, de acuerdo con lo establecido en el Artículo 2.2.1.1.1.5.3 del Decreto 1082 de 2015.</w:t>
            </w:r>
          </w:p>
        </w:tc>
        <w:tc>
          <w:tcPr>
            <w:tcW w:w="1273" w:type="dxa"/>
            <w:vAlign w:val="center"/>
          </w:tcPr>
          <w:p w14:paraId="520AFFAF" w14:textId="77777777" w:rsidR="00C93C5D" w:rsidRPr="00E07BF4" w:rsidRDefault="00C93C5D" w:rsidP="00D239CB">
            <w:pPr>
              <w:spacing w:line="276" w:lineRule="auto"/>
              <w:jc w:val="center"/>
              <w:rPr>
                <w:rFonts w:ascii="Arial" w:eastAsia="Arial" w:hAnsi="Arial" w:cs="Arial"/>
                <w:b/>
                <w:color w:val="FF0000"/>
                <w:sz w:val="19"/>
                <w:szCs w:val="19"/>
              </w:rPr>
            </w:pPr>
          </w:p>
        </w:tc>
        <w:tc>
          <w:tcPr>
            <w:tcW w:w="1290" w:type="dxa"/>
            <w:vAlign w:val="center"/>
          </w:tcPr>
          <w:p w14:paraId="0AFFCD32" w14:textId="77777777" w:rsidR="00C93C5D" w:rsidRPr="00E07BF4" w:rsidRDefault="00C93C5D" w:rsidP="00D239CB">
            <w:pPr>
              <w:spacing w:line="276" w:lineRule="auto"/>
              <w:jc w:val="center"/>
              <w:rPr>
                <w:rFonts w:ascii="Arial" w:eastAsia="Arial" w:hAnsi="Arial" w:cs="Arial"/>
                <w:b/>
                <w:color w:val="FF0000"/>
                <w:sz w:val="19"/>
                <w:szCs w:val="19"/>
              </w:rPr>
            </w:pPr>
          </w:p>
        </w:tc>
      </w:tr>
      <w:tr w:rsidR="00C93C5D" w:rsidRPr="00E07BF4" w14:paraId="248D3EC2" w14:textId="77777777" w:rsidTr="18F6753F">
        <w:tc>
          <w:tcPr>
            <w:tcW w:w="1335" w:type="dxa"/>
            <w:vAlign w:val="center"/>
          </w:tcPr>
          <w:p w14:paraId="60FAC6DC" w14:textId="77777777" w:rsidR="00C93C5D" w:rsidRPr="00E07BF4" w:rsidRDefault="00C93C5D" w:rsidP="00D239CB">
            <w:pPr>
              <w:numPr>
                <w:ilvl w:val="1"/>
                <w:numId w:val="35"/>
              </w:numPr>
              <w:pBdr>
                <w:top w:val="nil"/>
                <w:left w:val="nil"/>
                <w:bottom w:val="nil"/>
                <w:right w:val="nil"/>
                <w:between w:val="nil"/>
              </w:pBdr>
              <w:tabs>
                <w:tab w:val="left" w:pos="314"/>
              </w:tabs>
              <w:spacing w:after="0" w:line="276" w:lineRule="auto"/>
              <w:ind w:left="30" w:firstLine="0"/>
              <w:jc w:val="center"/>
              <w:rPr>
                <w:rFonts w:ascii="Arial" w:eastAsia="Calibri" w:hAnsi="Arial" w:cs="Arial"/>
                <w:sz w:val="19"/>
                <w:szCs w:val="19"/>
              </w:rPr>
            </w:pPr>
          </w:p>
        </w:tc>
        <w:tc>
          <w:tcPr>
            <w:tcW w:w="5749" w:type="dxa"/>
            <w:vAlign w:val="center"/>
          </w:tcPr>
          <w:p w14:paraId="6750D67D" w14:textId="5EA3C3EF" w:rsidR="00424685" w:rsidRPr="00E07BF4" w:rsidRDefault="52944599" w:rsidP="00D239CB">
            <w:pPr>
              <w:spacing w:before="240" w:after="240" w:line="276" w:lineRule="auto"/>
              <w:jc w:val="both"/>
              <w:rPr>
                <w:rFonts w:ascii="Arial" w:eastAsia="Arial" w:hAnsi="Arial" w:cs="Arial"/>
                <w:b/>
                <w:bCs/>
                <w:sz w:val="19"/>
                <w:szCs w:val="19"/>
              </w:rPr>
            </w:pPr>
            <w:r w:rsidRPr="00E07BF4">
              <w:rPr>
                <w:rFonts w:ascii="Arial" w:eastAsia="Arial" w:hAnsi="Arial" w:cs="Arial"/>
                <w:b/>
                <w:bCs/>
                <w:sz w:val="19"/>
                <w:szCs w:val="19"/>
              </w:rPr>
              <w:t>Acreditación de experiencia en el suministro de bienes y servicios</w:t>
            </w:r>
          </w:p>
          <w:p w14:paraId="02775C08" w14:textId="1D3377AC" w:rsidR="00424685" w:rsidRPr="00E07BF4" w:rsidRDefault="52944599" w:rsidP="00D239CB">
            <w:pPr>
              <w:spacing w:before="240" w:after="240" w:line="276" w:lineRule="auto"/>
              <w:jc w:val="both"/>
              <w:rPr>
                <w:rFonts w:ascii="Arial" w:eastAsia="Arial" w:hAnsi="Arial" w:cs="Arial"/>
                <w:sz w:val="19"/>
                <w:szCs w:val="19"/>
              </w:rPr>
            </w:pPr>
            <w:r w:rsidRPr="00E07BF4">
              <w:rPr>
                <w:rFonts w:ascii="Arial" w:eastAsia="Arial" w:hAnsi="Arial" w:cs="Arial"/>
                <w:sz w:val="19"/>
                <w:szCs w:val="19"/>
              </w:rPr>
              <w:t xml:space="preserve">Con el fin de garantizar la calidad de los bienes a contratar y evitar incumplimientos en la ejecución del contrato, el </w:t>
            </w:r>
            <w:r w:rsidR="00D239CB">
              <w:rPr>
                <w:rFonts w:ascii="Arial" w:eastAsia="Arial" w:hAnsi="Arial" w:cs="Arial"/>
                <w:sz w:val="19"/>
                <w:szCs w:val="19"/>
              </w:rPr>
              <w:t>contratista</w:t>
            </w:r>
            <w:r w:rsidRPr="00E07BF4">
              <w:rPr>
                <w:rFonts w:ascii="Arial" w:eastAsia="Arial" w:hAnsi="Arial" w:cs="Arial"/>
                <w:sz w:val="19"/>
                <w:szCs w:val="19"/>
              </w:rPr>
              <w:t xml:space="preserve"> deberá acreditar experiencia en el suministro de bienes y servicios con características iguales o similares al objeto del presente contrato, mediante la presentación de un máximo de cuatro (04) certificaciones de contratos (una certificación por contrato) celebrados con entidades públicas y/o privadas.</w:t>
            </w:r>
          </w:p>
          <w:p w14:paraId="09B6A2CE" w14:textId="167FE9A6" w:rsidR="00424685" w:rsidRPr="00E07BF4" w:rsidRDefault="52944599" w:rsidP="00D239CB">
            <w:pPr>
              <w:spacing w:before="240" w:after="240" w:line="276" w:lineRule="auto"/>
              <w:jc w:val="both"/>
              <w:rPr>
                <w:rFonts w:ascii="Arial" w:eastAsia="Arial" w:hAnsi="Arial" w:cs="Arial"/>
                <w:sz w:val="19"/>
                <w:szCs w:val="19"/>
              </w:rPr>
            </w:pPr>
            <w:r w:rsidRPr="00E07BF4">
              <w:rPr>
                <w:rFonts w:ascii="Arial" w:eastAsia="Arial" w:hAnsi="Arial" w:cs="Arial"/>
                <w:sz w:val="19"/>
                <w:szCs w:val="19"/>
              </w:rPr>
              <w:t>La suma total de la cuantía de los contratos certificados deberá ser equivalente al 50% del presupuesto oficial asignado para este proceso. Las certificaciones deberán contener la siguiente información:</w:t>
            </w:r>
          </w:p>
          <w:p w14:paraId="6A2A895B" w14:textId="2240E8EF" w:rsidR="00424685" w:rsidRPr="00E07BF4" w:rsidRDefault="52944599" w:rsidP="00D239CB">
            <w:pPr>
              <w:pStyle w:val="Prrafodelista"/>
              <w:numPr>
                <w:ilvl w:val="0"/>
                <w:numId w:val="5"/>
              </w:numPr>
              <w:spacing w:line="276" w:lineRule="auto"/>
              <w:jc w:val="both"/>
              <w:rPr>
                <w:rFonts w:ascii="Arial" w:eastAsia="Arial" w:hAnsi="Arial" w:cs="Arial"/>
                <w:sz w:val="19"/>
                <w:szCs w:val="19"/>
              </w:rPr>
            </w:pPr>
            <w:r w:rsidRPr="00E07BF4">
              <w:rPr>
                <w:rFonts w:ascii="Arial" w:eastAsia="Arial" w:hAnsi="Arial" w:cs="Arial"/>
                <w:sz w:val="19"/>
                <w:szCs w:val="19"/>
              </w:rPr>
              <w:t>Nombre del contratante.</w:t>
            </w:r>
          </w:p>
          <w:p w14:paraId="05DA9F4E" w14:textId="5B0DECDA" w:rsidR="00424685" w:rsidRPr="00E07BF4" w:rsidRDefault="52944599" w:rsidP="00D239CB">
            <w:pPr>
              <w:pStyle w:val="Prrafodelista"/>
              <w:numPr>
                <w:ilvl w:val="0"/>
                <w:numId w:val="5"/>
              </w:numPr>
              <w:spacing w:line="276" w:lineRule="auto"/>
              <w:jc w:val="both"/>
              <w:rPr>
                <w:rFonts w:ascii="Arial" w:eastAsia="Arial" w:hAnsi="Arial" w:cs="Arial"/>
                <w:sz w:val="19"/>
                <w:szCs w:val="19"/>
              </w:rPr>
            </w:pPr>
            <w:r w:rsidRPr="00E07BF4">
              <w:rPr>
                <w:rFonts w:ascii="Arial" w:eastAsia="Arial" w:hAnsi="Arial" w:cs="Arial"/>
                <w:sz w:val="19"/>
                <w:szCs w:val="19"/>
              </w:rPr>
              <w:t>Nombre del contratista.</w:t>
            </w:r>
          </w:p>
          <w:p w14:paraId="3B03D59B" w14:textId="3C69421E" w:rsidR="00424685" w:rsidRPr="00E07BF4" w:rsidRDefault="52944599" w:rsidP="00D239CB">
            <w:pPr>
              <w:pStyle w:val="Prrafodelista"/>
              <w:numPr>
                <w:ilvl w:val="0"/>
                <w:numId w:val="5"/>
              </w:numPr>
              <w:spacing w:line="276" w:lineRule="auto"/>
              <w:jc w:val="both"/>
              <w:rPr>
                <w:rFonts w:ascii="Arial" w:eastAsia="Arial" w:hAnsi="Arial" w:cs="Arial"/>
                <w:sz w:val="19"/>
                <w:szCs w:val="19"/>
              </w:rPr>
            </w:pPr>
            <w:r w:rsidRPr="00E07BF4">
              <w:rPr>
                <w:rFonts w:ascii="Arial" w:eastAsia="Arial" w:hAnsi="Arial" w:cs="Arial"/>
                <w:sz w:val="19"/>
                <w:szCs w:val="19"/>
              </w:rPr>
              <w:t>Objeto del contrato.</w:t>
            </w:r>
          </w:p>
          <w:p w14:paraId="00015EAF" w14:textId="3F4888D9" w:rsidR="00424685" w:rsidRPr="00E07BF4" w:rsidRDefault="52944599" w:rsidP="00D239CB">
            <w:pPr>
              <w:pStyle w:val="Prrafodelista"/>
              <w:numPr>
                <w:ilvl w:val="0"/>
                <w:numId w:val="5"/>
              </w:numPr>
              <w:spacing w:line="276" w:lineRule="auto"/>
              <w:jc w:val="both"/>
              <w:rPr>
                <w:rFonts w:ascii="Arial" w:eastAsia="Arial" w:hAnsi="Arial" w:cs="Arial"/>
                <w:sz w:val="19"/>
                <w:szCs w:val="19"/>
              </w:rPr>
            </w:pPr>
            <w:r w:rsidRPr="00E07BF4">
              <w:rPr>
                <w:rFonts w:ascii="Arial" w:eastAsia="Arial" w:hAnsi="Arial" w:cs="Arial"/>
                <w:sz w:val="19"/>
                <w:szCs w:val="19"/>
              </w:rPr>
              <w:t>Valor del contrato.</w:t>
            </w:r>
          </w:p>
          <w:p w14:paraId="02958C0B" w14:textId="26BC6C37" w:rsidR="00424685" w:rsidRPr="00E07BF4" w:rsidRDefault="52944599" w:rsidP="00D239CB">
            <w:pPr>
              <w:pStyle w:val="Prrafodelista"/>
              <w:numPr>
                <w:ilvl w:val="0"/>
                <w:numId w:val="5"/>
              </w:numPr>
              <w:spacing w:line="276" w:lineRule="auto"/>
              <w:jc w:val="both"/>
              <w:rPr>
                <w:rFonts w:ascii="Arial" w:eastAsia="Arial" w:hAnsi="Arial" w:cs="Arial"/>
                <w:sz w:val="19"/>
                <w:szCs w:val="19"/>
              </w:rPr>
            </w:pPr>
            <w:r w:rsidRPr="00E07BF4">
              <w:rPr>
                <w:rFonts w:ascii="Arial" w:eastAsia="Arial" w:hAnsi="Arial" w:cs="Arial"/>
                <w:sz w:val="19"/>
                <w:szCs w:val="19"/>
              </w:rPr>
              <w:t>Fecha de suscripción del contrato.</w:t>
            </w:r>
          </w:p>
          <w:p w14:paraId="61289C14" w14:textId="4AD2CDB8" w:rsidR="00424685" w:rsidRPr="00E07BF4" w:rsidRDefault="52944599" w:rsidP="00D239CB">
            <w:pPr>
              <w:pStyle w:val="Prrafodelista"/>
              <w:numPr>
                <w:ilvl w:val="0"/>
                <w:numId w:val="5"/>
              </w:numPr>
              <w:spacing w:line="276" w:lineRule="auto"/>
              <w:jc w:val="both"/>
              <w:rPr>
                <w:rFonts w:ascii="Arial" w:eastAsia="Arial" w:hAnsi="Arial" w:cs="Arial"/>
                <w:sz w:val="19"/>
                <w:szCs w:val="19"/>
              </w:rPr>
            </w:pPr>
            <w:r w:rsidRPr="00E07BF4">
              <w:rPr>
                <w:rFonts w:ascii="Arial" w:eastAsia="Arial" w:hAnsi="Arial" w:cs="Arial"/>
                <w:sz w:val="19"/>
                <w:szCs w:val="19"/>
              </w:rPr>
              <w:t>Fecha de terminación del contrato.</w:t>
            </w:r>
          </w:p>
          <w:p w14:paraId="2B5FB73B" w14:textId="5F8F4D88" w:rsidR="00424685" w:rsidRPr="00E07BF4" w:rsidRDefault="52944599" w:rsidP="00D239CB">
            <w:pPr>
              <w:pStyle w:val="Prrafodelista"/>
              <w:numPr>
                <w:ilvl w:val="0"/>
                <w:numId w:val="5"/>
              </w:numPr>
              <w:spacing w:line="276" w:lineRule="auto"/>
              <w:jc w:val="both"/>
              <w:rPr>
                <w:rFonts w:ascii="Arial" w:eastAsia="Arial" w:hAnsi="Arial" w:cs="Arial"/>
                <w:sz w:val="19"/>
                <w:szCs w:val="19"/>
              </w:rPr>
            </w:pPr>
            <w:r w:rsidRPr="00E07BF4">
              <w:rPr>
                <w:rFonts w:ascii="Arial" w:eastAsia="Arial" w:hAnsi="Arial" w:cs="Arial"/>
                <w:sz w:val="19"/>
                <w:szCs w:val="19"/>
              </w:rPr>
              <w:t>Personal para verificar la información.</w:t>
            </w:r>
          </w:p>
          <w:p w14:paraId="58887440" w14:textId="463F9FCD" w:rsidR="00424685" w:rsidRPr="00E07BF4" w:rsidRDefault="52944599" w:rsidP="00D239CB">
            <w:pPr>
              <w:spacing w:before="240" w:after="240" w:line="276" w:lineRule="auto"/>
              <w:jc w:val="both"/>
              <w:rPr>
                <w:rFonts w:ascii="Arial" w:eastAsia="Arial" w:hAnsi="Arial" w:cs="Arial"/>
                <w:b/>
                <w:bCs/>
                <w:sz w:val="19"/>
                <w:szCs w:val="19"/>
              </w:rPr>
            </w:pPr>
            <w:r w:rsidRPr="00E07BF4">
              <w:rPr>
                <w:rFonts w:ascii="Arial" w:eastAsia="Arial" w:hAnsi="Arial" w:cs="Arial"/>
                <w:b/>
                <w:bCs/>
                <w:sz w:val="19"/>
                <w:szCs w:val="19"/>
              </w:rPr>
              <w:t>Notas adicionales:</w:t>
            </w:r>
          </w:p>
          <w:p w14:paraId="09A52E0E" w14:textId="68055DC1" w:rsidR="00424685" w:rsidRPr="00E07BF4" w:rsidRDefault="52944599" w:rsidP="00D239CB">
            <w:pPr>
              <w:pStyle w:val="Prrafodelista"/>
              <w:numPr>
                <w:ilvl w:val="0"/>
                <w:numId w:val="4"/>
              </w:numPr>
              <w:spacing w:line="276" w:lineRule="auto"/>
              <w:jc w:val="both"/>
              <w:rPr>
                <w:rFonts w:ascii="Arial" w:eastAsia="Arial" w:hAnsi="Arial" w:cs="Arial"/>
                <w:sz w:val="19"/>
                <w:szCs w:val="19"/>
              </w:rPr>
            </w:pPr>
            <w:r w:rsidRPr="00E07BF4">
              <w:rPr>
                <w:rFonts w:ascii="Arial" w:eastAsia="Arial" w:hAnsi="Arial" w:cs="Arial"/>
                <w:sz w:val="19"/>
                <w:szCs w:val="19"/>
              </w:rPr>
              <w:t xml:space="preserve">Los contratos certificados para el </w:t>
            </w:r>
            <w:r w:rsidR="00D239CB">
              <w:rPr>
                <w:rFonts w:ascii="Arial" w:eastAsia="Arial" w:hAnsi="Arial" w:cs="Arial"/>
                <w:sz w:val="19"/>
                <w:szCs w:val="19"/>
              </w:rPr>
              <w:t>contratista</w:t>
            </w:r>
            <w:r w:rsidRPr="00E07BF4">
              <w:rPr>
                <w:rFonts w:ascii="Arial" w:eastAsia="Arial" w:hAnsi="Arial" w:cs="Arial"/>
                <w:sz w:val="19"/>
                <w:szCs w:val="19"/>
              </w:rPr>
              <w:t xml:space="preserve"> nacional deben estar registrados en el Registro Único de Proponentes (RUP) y ser relacionados en el formulario de Experiencia Específica del Proponente y en el formulario de Clasificación de Proponentes Extranjeros.</w:t>
            </w:r>
          </w:p>
          <w:p w14:paraId="3F778539" w14:textId="1BD6C390" w:rsidR="00424685" w:rsidRPr="00E07BF4" w:rsidRDefault="52944599" w:rsidP="00D239CB">
            <w:pPr>
              <w:pStyle w:val="Prrafodelista"/>
              <w:numPr>
                <w:ilvl w:val="0"/>
                <w:numId w:val="4"/>
              </w:numPr>
              <w:spacing w:line="276" w:lineRule="auto"/>
              <w:jc w:val="both"/>
              <w:rPr>
                <w:rFonts w:ascii="Arial" w:eastAsia="Arial" w:hAnsi="Arial" w:cs="Arial"/>
                <w:sz w:val="19"/>
                <w:szCs w:val="19"/>
              </w:rPr>
            </w:pPr>
            <w:r w:rsidRPr="00E07BF4">
              <w:rPr>
                <w:rFonts w:ascii="Arial" w:eastAsia="Arial" w:hAnsi="Arial" w:cs="Arial"/>
                <w:sz w:val="19"/>
                <w:szCs w:val="19"/>
              </w:rPr>
              <w:t>Para los contratos ejecutados originalmente por consorcios o uniones temporales en los que haya participado un miembro, se acreditará la experiencia conforme al valor certificado por el porcentaje de participación correspondiente. En este caso, se debe presentar el acuerdo consorcial o de unión temporal relacionado con el contrato.</w:t>
            </w:r>
          </w:p>
          <w:p w14:paraId="1910C21E" w14:textId="41B416DB" w:rsidR="00424685" w:rsidRPr="00E07BF4" w:rsidRDefault="52944599" w:rsidP="00D239CB">
            <w:pPr>
              <w:pStyle w:val="Prrafodelista"/>
              <w:numPr>
                <w:ilvl w:val="0"/>
                <w:numId w:val="4"/>
              </w:numPr>
              <w:spacing w:line="276" w:lineRule="auto"/>
              <w:jc w:val="both"/>
              <w:rPr>
                <w:rFonts w:ascii="Arial" w:eastAsia="Arial" w:hAnsi="Arial" w:cs="Arial"/>
                <w:sz w:val="19"/>
                <w:szCs w:val="19"/>
              </w:rPr>
            </w:pPr>
            <w:r w:rsidRPr="00E07BF4">
              <w:rPr>
                <w:rFonts w:ascii="Arial" w:eastAsia="Arial" w:hAnsi="Arial" w:cs="Arial"/>
                <w:sz w:val="19"/>
                <w:szCs w:val="19"/>
              </w:rPr>
              <w:t xml:space="preserve">En el caso de contratos ejecutados por consorcios o uniones temporales, el valor a considerar será el valor total facturado del contrato multiplicado por el porcentaje de participación de cada integrante, y se debe presentar </w:t>
            </w:r>
            <w:r w:rsidRPr="00E07BF4">
              <w:rPr>
                <w:rFonts w:ascii="Arial" w:eastAsia="Arial" w:hAnsi="Arial" w:cs="Arial"/>
                <w:sz w:val="19"/>
                <w:szCs w:val="19"/>
              </w:rPr>
              <w:lastRenderedPageBreak/>
              <w:t>copia del documento consorcial o de unión temporal donde conste el porcentaje de participación.</w:t>
            </w:r>
          </w:p>
          <w:p w14:paraId="03876224" w14:textId="66D21898" w:rsidR="00424685" w:rsidRPr="00E07BF4" w:rsidRDefault="52944599" w:rsidP="00D239CB">
            <w:pPr>
              <w:pStyle w:val="Prrafodelista"/>
              <w:numPr>
                <w:ilvl w:val="0"/>
                <w:numId w:val="4"/>
              </w:numPr>
              <w:spacing w:line="276" w:lineRule="auto"/>
              <w:jc w:val="both"/>
              <w:rPr>
                <w:rFonts w:ascii="Arial" w:eastAsia="Arial" w:hAnsi="Arial" w:cs="Arial"/>
                <w:sz w:val="19"/>
                <w:szCs w:val="19"/>
              </w:rPr>
            </w:pPr>
            <w:r w:rsidRPr="00E07BF4">
              <w:rPr>
                <w:rFonts w:ascii="Arial" w:eastAsia="Arial" w:hAnsi="Arial" w:cs="Arial"/>
                <w:sz w:val="19"/>
                <w:szCs w:val="19"/>
              </w:rPr>
              <w:t>Las certificaciones presentadas deben corresponder a contratos celebrados y ejecutados con entidades privadas, públicas o gubernamentales, considerando la naturaleza de los elementos y su uso exclusivo.</w:t>
            </w:r>
          </w:p>
          <w:p w14:paraId="1E3B7314" w14:textId="4BAA70B7" w:rsidR="00424685" w:rsidRPr="00E07BF4" w:rsidRDefault="52944599" w:rsidP="00D239CB">
            <w:pPr>
              <w:pStyle w:val="Prrafodelista"/>
              <w:numPr>
                <w:ilvl w:val="0"/>
                <w:numId w:val="4"/>
              </w:numPr>
              <w:spacing w:line="276" w:lineRule="auto"/>
              <w:jc w:val="both"/>
              <w:rPr>
                <w:rFonts w:ascii="Arial" w:eastAsia="Arial" w:hAnsi="Arial" w:cs="Arial"/>
                <w:sz w:val="19"/>
                <w:szCs w:val="19"/>
              </w:rPr>
            </w:pPr>
            <w:r w:rsidRPr="00E07BF4">
              <w:rPr>
                <w:rFonts w:ascii="Arial" w:eastAsia="Arial" w:hAnsi="Arial" w:cs="Arial"/>
                <w:sz w:val="19"/>
                <w:szCs w:val="19"/>
              </w:rPr>
              <w:t>Los documentos de soporte de la certificación deben permitir verificar que el objeto del contrato esté relacionado con lo solicitado, y que se indique el valor de los contratos y el valor final.</w:t>
            </w:r>
          </w:p>
          <w:p w14:paraId="62E71E82" w14:textId="403E5A13" w:rsidR="00424685" w:rsidRPr="00E07BF4" w:rsidRDefault="52944599" w:rsidP="00D239CB">
            <w:pPr>
              <w:pStyle w:val="Prrafodelista"/>
              <w:numPr>
                <w:ilvl w:val="0"/>
                <w:numId w:val="4"/>
              </w:numPr>
              <w:spacing w:line="276" w:lineRule="auto"/>
              <w:jc w:val="both"/>
              <w:rPr>
                <w:rFonts w:ascii="Arial" w:eastAsia="Arial" w:hAnsi="Arial" w:cs="Arial"/>
                <w:sz w:val="19"/>
                <w:szCs w:val="19"/>
              </w:rPr>
            </w:pPr>
            <w:r w:rsidRPr="00E07BF4">
              <w:rPr>
                <w:rFonts w:ascii="Arial" w:eastAsia="Arial" w:hAnsi="Arial" w:cs="Arial"/>
                <w:sz w:val="19"/>
                <w:szCs w:val="19"/>
              </w:rPr>
              <w:t>No se aceptan certificaciones de subcontrataciones.</w:t>
            </w:r>
          </w:p>
          <w:p w14:paraId="7271A750" w14:textId="7AA2D2E1" w:rsidR="00424685" w:rsidRPr="00E07BF4" w:rsidRDefault="52944599" w:rsidP="00D239CB">
            <w:pPr>
              <w:pStyle w:val="Prrafodelista"/>
              <w:numPr>
                <w:ilvl w:val="0"/>
                <w:numId w:val="4"/>
              </w:numPr>
              <w:spacing w:line="276" w:lineRule="auto"/>
              <w:jc w:val="both"/>
              <w:rPr>
                <w:rFonts w:ascii="Arial" w:eastAsia="Arial" w:hAnsi="Arial" w:cs="Arial"/>
                <w:sz w:val="19"/>
                <w:szCs w:val="19"/>
              </w:rPr>
            </w:pPr>
            <w:r w:rsidRPr="00E07BF4">
              <w:rPr>
                <w:rFonts w:ascii="Arial" w:eastAsia="Arial" w:hAnsi="Arial" w:cs="Arial"/>
                <w:sz w:val="19"/>
                <w:szCs w:val="19"/>
              </w:rPr>
              <w:t xml:space="preserve">No se aceptan </w:t>
            </w:r>
            <w:proofErr w:type="spellStart"/>
            <w:r w:rsidRPr="00E07BF4">
              <w:rPr>
                <w:rFonts w:ascii="Arial" w:eastAsia="Arial" w:hAnsi="Arial" w:cs="Arial"/>
                <w:sz w:val="19"/>
                <w:szCs w:val="19"/>
              </w:rPr>
              <w:t>auto-certificaciones</w:t>
            </w:r>
            <w:proofErr w:type="spellEnd"/>
            <w:r w:rsidRPr="00E07BF4">
              <w:rPr>
                <w:rFonts w:ascii="Arial" w:eastAsia="Arial" w:hAnsi="Arial" w:cs="Arial"/>
                <w:sz w:val="19"/>
                <w:szCs w:val="19"/>
              </w:rPr>
              <w:t>, cuentas de cobro, ni certificaciones emitidas por los miembros del consorcio o unión temporal.</w:t>
            </w:r>
          </w:p>
          <w:p w14:paraId="219D581C" w14:textId="2C2F5956" w:rsidR="00424685" w:rsidRPr="00E07BF4" w:rsidRDefault="52944599" w:rsidP="00D239CB">
            <w:pPr>
              <w:pStyle w:val="Prrafodelista"/>
              <w:numPr>
                <w:ilvl w:val="0"/>
                <w:numId w:val="4"/>
              </w:numPr>
              <w:spacing w:line="276" w:lineRule="auto"/>
              <w:jc w:val="both"/>
              <w:rPr>
                <w:rFonts w:ascii="Arial" w:eastAsia="Arial" w:hAnsi="Arial" w:cs="Arial"/>
                <w:sz w:val="19"/>
                <w:szCs w:val="19"/>
              </w:rPr>
            </w:pPr>
            <w:r w:rsidRPr="00E07BF4">
              <w:rPr>
                <w:rFonts w:ascii="Arial" w:eastAsia="Arial" w:hAnsi="Arial" w:cs="Arial"/>
                <w:sz w:val="19"/>
                <w:szCs w:val="19"/>
              </w:rPr>
              <w:t>No se tomarán en cuenta los contratos en ejecución (hasta el recibo final).</w:t>
            </w:r>
          </w:p>
          <w:p w14:paraId="7BE5E4C6" w14:textId="12C65099" w:rsidR="00424685" w:rsidRPr="00E07BF4" w:rsidRDefault="52944599" w:rsidP="00D239CB">
            <w:pPr>
              <w:pStyle w:val="Prrafodelista"/>
              <w:numPr>
                <w:ilvl w:val="0"/>
                <w:numId w:val="4"/>
              </w:numPr>
              <w:spacing w:line="276" w:lineRule="auto"/>
              <w:jc w:val="both"/>
              <w:rPr>
                <w:rFonts w:ascii="Arial" w:eastAsia="Arial" w:hAnsi="Arial" w:cs="Arial"/>
                <w:sz w:val="19"/>
                <w:szCs w:val="19"/>
              </w:rPr>
            </w:pPr>
            <w:r w:rsidRPr="00E07BF4">
              <w:rPr>
                <w:rFonts w:ascii="Arial" w:eastAsia="Arial" w:hAnsi="Arial" w:cs="Arial"/>
                <w:sz w:val="19"/>
                <w:szCs w:val="19"/>
              </w:rPr>
              <w:t>Las certificaciones no deben tener enmendaduras ni ser ilegibles.</w:t>
            </w:r>
          </w:p>
          <w:p w14:paraId="7030853C" w14:textId="1B4840A1" w:rsidR="00424685" w:rsidRPr="00E07BF4" w:rsidRDefault="52944599" w:rsidP="00D239CB">
            <w:pPr>
              <w:spacing w:before="240" w:after="240" w:line="276" w:lineRule="auto"/>
              <w:jc w:val="both"/>
              <w:rPr>
                <w:rFonts w:ascii="Arial" w:eastAsia="Arial" w:hAnsi="Arial" w:cs="Arial"/>
                <w:b/>
                <w:bCs/>
                <w:sz w:val="19"/>
                <w:szCs w:val="19"/>
              </w:rPr>
            </w:pPr>
            <w:r w:rsidRPr="00E07BF4">
              <w:rPr>
                <w:rFonts w:ascii="Arial" w:eastAsia="Arial" w:hAnsi="Arial" w:cs="Arial"/>
                <w:b/>
                <w:bCs/>
                <w:sz w:val="19"/>
                <w:szCs w:val="19"/>
              </w:rPr>
              <w:t>Experiencia de personas naturales o jurídicas extranjeras en Colombia</w:t>
            </w:r>
          </w:p>
          <w:p w14:paraId="40F8A3EA" w14:textId="3E5D2B0F" w:rsidR="00424685" w:rsidRPr="00E07BF4" w:rsidRDefault="52944599" w:rsidP="00D239CB">
            <w:pPr>
              <w:spacing w:before="240" w:after="240" w:line="276" w:lineRule="auto"/>
              <w:jc w:val="both"/>
              <w:rPr>
                <w:rFonts w:ascii="Arial" w:eastAsia="Arial" w:hAnsi="Arial" w:cs="Arial"/>
                <w:sz w:val="19"/>
                <w:szCs w:val="19"/>
              </w:rPr>
            </w:pPr>
            <w:r w:rsidRPr="00E07BF4">
              <w:rPr>
                <w:rFonts w:ascii="Arial" w:eastAsia="Arial" w:hAnsi="Arial" w:cs="Arial"/>
                <w:sz w:val="19"/>
                <w:szCs w:val="19"/>
              </w:rPr>
              <w:t>Las personas naturales o jurídicas extranjeras que aspiren a celebrar contratos con entidades estatales no requieren estar inscritas en el Registro Único de Proponentes. En su lugar, deberán acreditar su experiencia mediante la certificación de un máximo de tres (3) contratos celebrados y ejecutados con entidades públicas y/o privadas. Las certificaciones deben incluir, como mínimo, la siguiente información:</w:t>
            </w:r>
          </w:p>
          <w:p w14:paraId="01854262" w14:textId="34884CD6" w:rsidR="00424685" w:rsidRPr="00E07BF4" w:rsidRDefault="52944599" w:rsidP="00D239CB">
            <w:pPr>
              <w:pStyle w:val="Prrafodelista"/>
              <w:numPr>
                <w:ilvl w:val="0"/>
                <w:numId w:val="3"/>
              </w:numPr>
              <w:spacing w:line="276" w:lineRule="auto"/>
              <w:jc w:val="both"/>
              <w:rPr>
                <w:rFonts w:ascii="Arial" w:eastAsia="Arial" w:hAnsi="Arial" w:cs="Arial"/>
                <w:sz w:val="19"/>
                <w:szCs w:val="19"/>
              </w:rPr>
            </w:pPr>
            <w:r w:rsidRPr="00E07BF4">
              <w:rPr>
                <w:rFonts w:ascii="Arial" w:eastAsia="Arial" w:hAnsi="Arial" w:cs="Arial"/>
                <w:sz w:val="19"/>
                <w:szCs w:val="19"/>
              </w:rPr>
              <w:t>Identificación de cada contrato.</w:t>
            </w:r>
          </w:p>
          <w:p w14:paraId="5184C908" w14:textId="7BAAFA3D" w:rsidR="00424685" w:rsidRPr="00E07BF4" w:rsidRDefault="52944599" w:rsidP="00D239CB">
            <w:pPr>
              <w:pStyle w:val="Prrafodelista"/>
              <w:numPr>
                <w:ilvl w:val="0"/>
                <w:numId w:val="3"/>
              </w:numPr>
              <w:spacing w:line="276" w:lineRule="auto"/>
              <w:jc w:val="both"/>
              <w:rPr>
                <w:rFonts w:ascii="Arial" w:eastAsia="Arial" w:hAnsi="Arial" w:cs="Arial"/>
                <w:sz w:val="19"/>
                <w:szCs w:val="19"/>
              </w:rPr>
            </w:pPr>
            <w:r w:rsidRPr="00E07BF4">
              <w:rPr>
                <w:rFonts w:ascii="Arial" w:eastAsia="Arial" w:hAnsi="Arial" w:cs="Arial"/>
                <w:sz w:val="19"/>
                <w:szCs w:val="19"/>
              </w:rPr>
              <w:t>Nombre o razón social del contratante.</w:t>
            </w:r>
          </w:p>
          <w:p w14:paraId="0B3D3EA3" w14:textId="2C60A2A9" w:rsidR="00424685" w:rsidRPr="00E07BF4" w:rsidRDefault="52944599" w:rsidP="00D239CB">
            <w:pPr>
              <w:pStyle w:val="Prrafodelista"/>
              <w:numPr>
                <w:ilvl w:val="0"/>
                <w:numId w:val="3"/>
              </w:numPr>
              <w:spacing w:line="276" w:lineRule="auto"/>
              <w:jc w:val="both"/>
              <w:rPr>
                <w:rFonts w:ascii="Arial" w:eastAsia="Arial" w:hAnsi="Arial" w:cs="Arial"/>
                <w:sz w:val="19"/>
                <w:szCs w:val="19"/>
              </w:rPr>
            </w:pPr>
            <w:r w:rsidRPr="00E07BF4">
              <w:rPr>
                <w:rFonts w:ascii="Arial" w:eastAsia="Arial" w:hAnsi="Arial" w:cs="Arial"/>
                <w:sz w:val="19"/>
                <w:szCs w:val="19"/>
              </w:rPr>
              <w:t>Nombre o razón social del contratista.</w:t>
            </w:r>
          </w:p>
          <w:p w14:paraId="0D639ACB" w14:textId="769850A1" w:rsidR="00424685" w:rsidRPr="00E07BF4" w:rsidRDefault="52944599" w:rsidP="00D239CB">
            <w:pPr>
              <w:pStyle w:val="Prrafodelista"/>
              <w:numPr>
                <w:ilvl w:val="0"/>
                <w:numId w:val="3"/>
              </w:numPr>
              <w:spacing w:line="276" w:lineRule="auto"/>
              <w:jc w:val="both"/>
              <w:rPr>
                <w:rFonts w:ascii="Arial" w:eastAsia="Arial" w:hAnsi="Arial" w:cs="Arial"/>
                <w:sz w:val="19"/>
                <w:szCs w:val="19"/>
              </w:rPr>
            </w:pPr>
            <w:r w:rsidRPr="00E07BF4">
              <w:rPr>
                <w:rFonts w:ascii="Arial" w:eastAsia="Arial" w:hAnsi="Arial" w:cs="Arial"/>
                <w:sz w:val="19"/>
                <w:szCs w:val="19"/>
              </w:rPr>
              <w:t>Objeto del contrato.</w:t>
            </w:r>
          </w:p>
          <w:p w14:paraId="7D31AEDB" w14:textId="35D743DA" w:rsidR="00424685" w:rsidRPr="00E07BF4" w:rsidRDefault="52944599" w:rsidP="00D239CB">
            <w:pPr>
              <w:pStyle w:val="Prrafodelista"/>
              <w:numPr>
                <w:ilvl w:val="0"/>
                <w:numId w:val="3"/>
              </w:numPr>
              <w:spacing w:line="276" w:lineRule="auto"/>
              <w:jc w:val="both"/>
              <w:rPr>
                <w:rFonts w:ascii="Arial" w:eastAsia="Arial" w:hAnsi="Arial" w:cs="Arial"/>
                <w:sz w:val="19"/>
                <w:szCs w:val="19"/>
              </w:rPr>
            </w:pPr>
            <w:r w:rsidRPr="00E07BF4">
              <w:rPr>
                <w:rFonts w:ascii="Arial" w:eastAsia="Arial" w:hAnsi="Arial" w:cs="Arial"/>
                <w:sz w:val="19"/>
                <w:szCs w:val="19"/>
              </w:rPr>
              <w:t>Cuantía o valor del contrato.</w:t>
            </w:r>
          </w:p>
          <w:p w14:paraId="5488142B" w14:textId="396F2030" w:rsidR="00424685" w:rsidRPr="00E07BF4" w:rsidRDefault="52944599" w:rsidP="00D239CB">
            <w:pPr>
              <w:pStyle w:val="Prrafodelista"/>
              <w:numPr>
                <w:ilvl w:val="0"/>
                <w:numId w:val="3"/>
              </w:numPr>
              <w:spacing w:line="276" w:lineRule="auto"/>
              <w:jc w:val="both"/>
              <w:rPr>
                <w:rFonts w:ascii="Arial" w:eastAsia="Arial" w:hAnsi="Arial" w:cs="Arial"/>
                <w:sz w:val="19"/>
                <w:szCs w:val="19"/>
              </w:rPr>
            </w:pPr>
            <w:r w:rsidRPr="00E07BF4">
              <w:rPr>
                <w:rFonts w:ascii="Arial" w:eastAsia="Arial" w:hAnsi="Arial" w:cs="Arial"/>
                <w:sz w:val="19"/>
                <w:szCs w:val="19"/>
              </w:rPr>
              <w:t>Firma de la persona facultada para expedir el documento.</w:t>
            </w:r>
          </w:p>
          <w:p w14:paraId="482F76D4" w14:textId="0AC2E546" w:rsidR="00424685" w:rsidRPr="00E07BF4" w:rsidRDefault="52944599" w:rsidP="00D239CB">
            <w:pPr>
              <w:spacing w:before="240" w:after="240" w:line="276" w:lineRule="auto"/>
              <w:jc w:val="both"/>
              <w:rPr>
                <w:rFonts w:ascii="Arial" w:eastAsia="Arial" w:hAnsi="Arial" w:cs="Arial"/>
                <w:sz w:val="19"/>
                <w:szCs w:val="19"/>
              </w:rPr>
            </w:pPr>
            <w:r w:rsidRPr="00E07BF4">
              <w:rPr>
                <w:rFonts w:ascii="Arial" w:eastAsia="Arial" w:hAnsi="Arial" w:cs="Arial"/>
                <w:sz w:val="19"/>
                <w:szCs w:val="19"/>
              </w:rPr>
              <w:t xml:space="preserve">Si la certificación incluye varios contratos, se deben indicar los requisitos aquí exigidos para cada uno de ellos y se ponderará cada contrato suscrito relacionado. Si la certificación incluye el contrato principal con sus </w:t>
            </w:r>
            <w:proofErr w:type="spellStart"/>
            <w:r w:rsidRPr="00E07BF4">
              <w:rPr>
                <w:rFonts w:ascii="Arial" w:eastAsia="Arial" w:hAnsi="Arial" w:cs="Arial"/>
                <w:sz w:val="19"/>
                <w:szCs w:val="19"/>
              </w:rPr>
              <w:t>adiciones</w:t>
            </w:r>
            <w:proofErr w:type="spellEnd"/>
            <w:r w:rsidRPr="00E07BF4">
              <w:rPr>
                <w:rFonts w:ascii="Arial" w:eastAsia="Arial" w:hAnsi="Arial" w:cs="Arial"/>
                <w:sz w:val="19"/>
                <w:szCs w:val="19"/>
              </w:rPr>
              <w:t>, se considerará como un solo contrato certificado.</w:t>
            </w:r>
          </w:p>
          <w:p w14:paraId="3F9E7216" w14:textId="0893A591" w:rsidR="00424685" w:rsidRPr="00E07BF4" w:rsidRDefault="52944599" w:rsidP="00D239CB">
            <w:pPr>
              <w:spacing w:before="240" w:after="240" w:line="276" w:lineRule="auto"/>
              <w:jc w:val="both"/>
              <w:rPr>
                <w:rFonts w:ascii="Arial" w:eastAsia="Arial" w:hAnsi="Arial" w:cs="Arial"/>
                <w:b/>
                <w:bCs/>
                <w:sz w:val="19"/>
                <w:szCs w:val="19"/>
              </w:rPr>
            </w:pPr>
            <w:r w:rsidRPr="00E07BF4">
              <w:rPr>
                <w:rFonts w:ascii="Arial" w:eastAsia="Arial" w:hAnsi="Arial" w:cs="Arial"/>
                <w:b/>
                <w:bCs/>
                <w:sz w:val="19"/>
                <w:szCs w:val="19"/>
              </w:rPr>
              <w:t>Notas adicionales:</w:t>
            </w:r>
          </w:p>
          <w:p w14:paraId="4BC0E5CD" w14:textId="4ABD1B91" w:rsidR="00424685" w:rsidRPr="00E07BF4" w:rsidRDefault="52944599" w:rsidP="00D239CB">
            <w:pPr>
              <w:pStyle w:val="Prrafodelista"/>
              <w:numPr>
                <w:ilvl w:val="0"/>
                <w:numId w:val="2"/>
              </w:numPr>
              <w:spacing w:line="276" w:lineRule="auto"/>
              <w:jc w:val="both"/>
              <w:rPr>
                <w:rFonts w:ascii="Arial" w:eastAsia="Arial" w:hAnsi="Arial" w:cs="Arial"/>
                <w:sz w:val="19"/>
                <w:szCs w:val="19"/>
              </w:rPr>
            </w:pPr>
            <w:r w:rsidRPr="00E07BF4">
              <w:rPr>
                <w:rFonts w:ascii="Arial" w:eastAsia="Arial" w:hAnsi="Arial" w:cs="Arial"/>
                <w:sz w:val="19"/>
                <w:szCs w:val="19"/>
              </w:rPr>
              <w:lastRenderedPageBreak/>
              <w:t>En los contratos ejecutados bajo la modalidad de consorcio o unión temporal, la experiencia se verificará tomando en cuenta el porcentaje de participación en la ejecución del contrato, sumando el valor correspondiente para establecer el total acreditado. Se deberá presentar el documento que acredite la conformación del consorcio o unión temporal, donde conste el porcentaje de participación.</w:t>
            </w:r>
          </w:p>
          <w:p w14:paraId="5B61763E" w14:textId="6E15AD75" w:rsidR="00424685" w:rsidRPr="00E07BF4" w:rsidRDefault="52944599" w:rsidP="00D239CB">
            <w:pPr>
              <w:pStyle w:val="Prrafodelista"/>
              <w:numPr>
                <w:ilvl w:val="0"/>
                <w:numId w:val="2"/>
              </w:numPr>
              <w:spacing w:line="276" w:lineRule="auto"/>
              <w:jc w:val="both"/>
              <w:rPr>
                <w:rFonts w:ascii="Arial" w:eastAsia="Arial" w:hAnsi="Arial" w:cs="Arial"/>
                <w:sz w:val="19"/>
                <w:szCs w:val="19"/>
              </w:rPr>
            </w:pPr>
            <w:r w:rsidRPr="00E07BF4">
              <w:rPr>
                <w:rFonts w:ascii="Arial" w:eastAsia="Arial" w:hAnsi="Arial" w:cs="Arial"/>
                <w:sz w:val="19"/>
                <w:szCs w:val="19"/>
              </w:rPr>
              <w:t>Para los contratos ejecutados por consorcios o uniones temporales, la experiencia habilitante será la suma de las experiencias de los integrantes, y puede ser certificada por uno de los integrantes.</w:t>
            </w:r>
          </w:p>
          <w:p w14:paraId="30682315" w14:textId="10FEF8FB" w:rsidR="00424685" w:rsidRPr="00E07BF4" w:rsidRDefault="52944599" w:rsidP="00D239CB">
            <w:pPr>
              <w:pStyle w:val="Prrafodelista"/>
              <w:numPr>
                <w:ilvl w:val="0"/>
                <w:numId w:val="2"/>
              </w:numPr>
              <w:spacing w:line="276" w:lineRule="auto"/>
              <w:jc w:val="both"/>
              <w:rPr>
                <w:rFonts w:ascii="Arial" w:eastAsia="Arial" w:hAnsi="Arial" w:cs="Arial"/>
                <w:sz w:val="19"/>
                <w:szCs w:val="19"/>
              </w:rPr>
            </w:pPr>
            <w:r w:rsidRPr="00E07BF4">
              <w:rPr>
                <w:rFonts w:ascii="Arial" w:eastAsia="Arial" w:hAnsi="Arial" w:cs="Arial"/>
                <w:sz w:val="19"/>
                <w:szCs w:val="19"/>
              </w:rPr>
              <w:t>No se podrá acumular la experiencia de los socios y la de la persona jurídica cuando se asocien entre sí para presentar la propuesta.</w:t>
            </w:r>
          </w:p>
          <w:p w14:paraId="2D543299" w14:textId="42174BA3" w:rsidR="00424685" w:rsidRPr="00E07BF4" w:rsidRDefault="52944599" w:rsidP="00D239CB">
            <w:pPr>
              <w:pStyle w:val="Prrafodelista"/>
              <w:numPr>
                <w:ilvl w:val="0"/>
                <w:numId w:val="2"/>
              </w:numPr>
              <w:spacing w:line="276" w:lineRule="auto"/>
              <w:jc w:val="both"/>
              <w:rPr>
                <w:rFonts w:ascii="Arial" w:eastAsia="Arial" w:hAnsi="Arial" w:cs="Arial"/>
                <w:sz w:val="19"/>
                <w:szCs w:val="19"/>
              </w:rPr>
            </w:pPr>
            <w:r w:rsidRPr="00E07BF4">
              <w:rPr>
                <w:rFonts w:ascii="Arial" w:eastAsia="Arial" w:hAnsi="Arial" w:cs="Arial"/>
                <w:sz w:val="19"/>
                <w:szCs w:val="19"/>
              </w:rPr>
              <w:t xml:space="preserve">No se aceptarán </w:t>
            </w:r>
            <w:proofErr w:type="spellStart"/>
            <w:r w:rsidRPr="00E07BF4">
              <w:rPr>
                <w:rFonts w:ascii="Arial" w:eastAsia="Arial" w:hAnsi="Arial" w:cs="Arial"/>
                <w:sz w:val="19"/>
                <w:szCs w:val="19"/>
              </w:rPr>
              <w:t>auto-certificaciones</w:t>
            </w:r>
            <w:proofErr w:type="spellEnd"/>
            <w:r w:rsidRPr="00E07BF4">
              <w:rPr>
                <w:rFonts w:ascii="Arial" w:eastAsia="Arial" w:hAnsi="Arial" w:cs="Arial"/>
                <w:sz w:val="19"/>
                <w:szCs w:val="19"/>
              </w:rPr>
              <w:t>.</w:t>
            </w:r>
          </w:p>
          <w:p w14:paraId="147AFC42" w14:textId="56270159" w:rsidR="00424685" w:rsidRPr="00E07BF4" w:rsidRDefault="52944599" w:rsidP="00D239CB">
            <w:pPr>
              <w:pStyle w:val="Prrafodelista"/>
              <w:numPr>
                <w:ilvl w:val="0"/>
                <w:numId w:val="2"/>
              </w:numPr>
              <w:spacing w:line="276" w:lineRule="auto"/>
              <w:jc w:val="both"/>
              <w:rPr>
                <w:rFonts w:ascii="Arial" w:eastAsia="Arial" w:hAnsi="Arial" w:cs="Arial"/>
                <w:sz w:val="19"/>
                <w:szCs w:val="19"/>
              </w:rPr>
            </w:pPr>
            <w:r w:rsidRPr="00E07BF4">
              <w:rPr>
                <w:rFonts w:ascii="Arial" w:eastAsia="Arial" w:hAnsi="Arial" w:cs="Arial"/>
                <w:sz w:val="19"/>
                <w:szCs w:val="19"/>
              </w:rPr>
              <w:t>No se tomarán en cuenta los contratos en ejecución.</w:t>
            </w:r>
          </w:p>
          <w:p w14:paraId="00F5C993" w14:textId="16AE1603" w:rsidR="00424685" w:rsidRPr="00E07BF4" w:rsidRDefault="52944599" w:rsidP="00D239CB">
            <w:pPr>
              <w:pStyle w:val="Prrafodelista"/>
              <w:numPr>
                <w:ilvl w:val="0"/>
                <w:numId w:val="2"/>
              </w:numPr>
              <w:spacing w:line="276" w:lineRule="auto"/>
              <w:jc w:val="both"/>
              <w:rPr>
                <w:rFonts w:ascii="Arial" w:eastAsia="Arial" w:hAnsi="Arial" w:cs="Arial"/>
                <w:sz w:val="19"/>
                <w:szCs w:val="19"/>
              </w:rPr>
            </w:pPr>
            <w:r w:rsidRPr="00E07BF4">
              <w:rPr>
                <w:rFonts w:ascii="Arial" w:eastAsia="Arial" w:hAnsi="Arial" w:cs="Arial"/>
                <w:sz w:val="19"/>
                <w:szCs w:val="19"/>
              </w:rPr>
              <w:t>No se aceptan certificaciones con enmendaduras o inconsistencias no subsanadas.</w:t>
            </w:r>
          </w:p>
          <w:p w14:paraId="313FA982" w14:textId="152D8C8E" w:rsidR="00424685" w:rsidRPr="00E07BF4" w:rsidRDefault="52944599" w:rsidP="00D239CB">
            <w:pPr>
              <w:pStyle w:val="Prrafodelista"/>
              <w:numPr>
                <w:ilvl w:val="0"/>
                <w:numId w:val="2"/>
              </w:numPr>
              <w:spacing w:line="276" w:lineRule="auto"/>
              <w:jc w:val="both"/>
              <w:rPr>
                <w:rFonts w:ascii="Arial" w:eastAsia="Arial" w:hAnsi="Arial" w:cs="Arial"/>
                <w:sz w:val="19"/>
                <w:szCs w:val="19"/>
              </w:rPr>
            </w:pPr>
            <w:r w:rsidRPr="00E07BF4">
              <w:rPr>
                <w:rFonts w:ascii="Arial" w:eastAsia="Arial" w:hAnsi="Arial" w:cs="Arial"/>
                <w:sz w:val="19"/>
                <w:szCs w:val="19"/>
              </w:rPr>
              <w:t>En el caso de fusiones o escisiones empresariales, se debe tomar en cuenta solo los contratos asignados en el proceso de fusión o escisión, con el certificado del contador público o revisor fiscal que lo acredite.</w:t>
            </w:r>
          </w:p>
          <w:p w14:paraId="3AF4E4FC" w14:textId="1A1560C8" w:rsidR="00424685" w:rsidRPr="00E07BF4" w:rsidRDefault="52944599" w:rsidP="00D239CB">
            <w:pPr>
              <w:pStyle w:val="Prrafodelista"/>
              <w:numPr>
                <w:ilvl w:val="0"/>
                <w:numId w:val="2"/>
              </w:numPr>
              <w:spacing w:line="276" w:lineRule="auto"/>
              <w:jc w:val="both"/>
              <w:rPr>
                <w:rFonts w:ascii="Arial" w:eastAsia="Arial" w:hAnsi="Arial" w:cs="Arial"/>
                <w:sz w:val="19"/>
                <w:szCs w:val="19"/>
              </w:rPr>
            </w:pPr>
            <w:r w:rsidRPr="00E07BF4">
              <w:rPr>
                <w:rFonts w:ascii="Arial" w:eastAsia="Arial" w:hAnsi="Arial" w:cs="Arial"/>
                <w:sz w:val="19"/>
                <w:szCs w:val="19"/>
              </w:rPr>
              <w:t>En el caso de sociedades escindidas, la experiencia se podrá trasladar a los socios escindidos, contabilizándose según lo dispuesto en los pliegos de condiciones.</w:t>
            </w:r>
          </w:p>
          <w:p w14:paraId="7F564BA0" w14:textId="18EF56B5" w:rsidR="00424685" w:rsidRPr="00E07BF4" w:rsidRDefault="52944599" w:rsidP="00D239CB">
            <w:pPr>
              <w:pStyle w:val="Prrafodelista"/>
              <w:numPr>
                <w:ilvl w:val="0"/>
                <w:numId w:val="2"/>
              </w:numPr>
              <w:spacing w:line="276" w:lineRule="auto"/>
              <w:jc w:val="both"/>
              <w:rPr>
                <w:rFonts w:ascii="Arial" w:eastAsia="Arial" w:hAnsi="Arial" w:cs="Arial"/>
                <w:sz w:val="19"/>
                <w:szCs w:val="19"/>
              </w:rPr>
            </w:pPr>
            <w:r w:rsidRPr="00E07BF4">
              <w:rPr>
                <w:rFonts w:ascii="Arial" w:eastAsia="Arial" w:hAnsi="Arial" w:cs="Arial"/>
                <w:sz w:val="19"/>
                <w:szCs w:val="19"/>
              </w:rPr>
              <w:t>Los proponentes extranjeros deben diligenciar el formulario de certificación de contratos para acreditar experiencia en procesos sin sucursal o domicilio en Colombia.</w:t>
            </w:r>
          </w:p>
          <w:p w14:paraId="73EB276F" w14:textId="6BF3FFB2" w:rsidR="00424685" w:rsidRPr="00E07BF4" w:rsidRDefault="52944599" w:rsidP="00D239CB">
            <w:pPr>
              <w:pStyle w:val="Prrafodelista"/>
              <w:numPr>
                <w:ilvl w:val="0"/>
                <w:numId w:val="2"/>
              </w:numPr>
              <w:spacing w:line="276" w:lineRule="auto"/>
              <w:jc w:val="both"/>
              <w:rPr>
                <w:rFonts w:ascii="Arial" w:eastAsia="Arial" w:hAnsi="Arial" w:cs="Arial"/>
                <w:sz w:val="19"/>
                <w:szCs w:val="19"/>
              </w:rPr>
            </w:pPr>
            <w:r w:rsidRPr="00E07BF4">
              <w:rPr>
                <w:rFonts w:ascii="Arial" w:eastAsia="Arial" w:hAnsi="Arial" w:cs="Arial"/>
                <w:sz w:val="19"/>
                <w:szCs w:val="19"/>
              </w:rPr>
              <w:t>La entidad podrá solicitar información adicional para verificar la experiencia mínima requerida.</w:t>
            </w:r>
          </w:p>
          <w:p w14:paraId="531DC5D9" w14:textId="3C6C3977" w:rsidR="00424685" w:rsidRPr="00E07BF4" w:rsidRDefault="52944599" w:rsidP="00D239CB">
            <w:pPr>
              <w:pStyle w:val="Prrafodelista"/>
              <w:numPr>
                <w:ilvl w:val="0"/>
                <w:numId w:val="2"/>
              </w:numPr>
              <w:spacing w:line="276" w:lineRule="auto"/>
              <w:jc w:val="both"/>
              <w:rPr>
                <w:rFonts w:ascii="Arial" w:eastAsia="Arial" w:hAnsi="Arial" w:cs="Arial"/>
                <w:sz w:val="19"/>
                <w:szCs w:val="19"/>
              </w:rPr>
            </w:pPr>
            <w:r w:rsidRPr="00E07BF4">
              <w:rPr>
                <w:rFonts w:ascii="Arial" w:eastAsia="Arial" w:hAnsi="Arial" w:cs="Arial"/>
                <w:sz w:val="19"/>
                <w:szCs w:val="19"/>
              </w:rPr>
              <w:t>Cuando el adjudicatario sea persona natural, deberá informar en un plazo de tres (3) días a quién otorga facultades legales de representación en casos de fuerza mayor o caso fortuito.</w:t>
            </w:r>
          </w:p>
          <w:p w14:paraId="594AA879" w14:textId="326AE5F3" w:rsidR="00424685" w:rsidRPr="00E07BF4" w:rsidRDefault="52944599" w:rsidP="00D239CB">
            <w:pPr>
              <w:spacing w:before="240" w:after="240" w:line="276" w:lineRule="auto"/>
              <w:jc w:val="both"/>
              <w:rPr>
                <w:rFonts w:ascii="Arial" w:eastAsia="Arial" w:hAnsi="Arial" w:cs="Arial"/>
                <w:sz w:val="19"/>
                <w:szCs w:val="19"/>
              </w:rPr>
            </w:pPr>
            <w:r w:rsidRPr="00E07BF4">
              <w:rPr>
                <w:rFonts w:ascii="Arial" w:eastAsia="Arial" w:hAnsi="Arial" w:cs="Arial"/>
                <w:sz w:val="19"/>
                <w:szCs w:val="19"/>
              </w:rPr>
              <w:t>La Policía Nacional se reserva el derecho de verificar la documentación presentada y constatar su autenticidad.</w:t>
            </w:r>
          </w:p>
        </w:tc>
        <w:tc>
          <w:tcPr>
            <w:tcW w:w="1273" w:type="dxa"/>
            <w:vAlign w:val="center"/>
          </w:tcPr>
          <w:p w14:paraId="202E13C2" w14:textId="77777777" w:rsidR="00C93C5D" w:rsidRPr="00E07BF4" w:rsidRDefault="00C93C5D" w:rsidP="00D239CB">
            <w:pPr>
              <w:spacing w:line="276" w:lineRule="auto"/>
              <w:jc w:val="center"/>
              <w:rPr>
                <w:rFonts w:ascii="Arial" w:eastAsia="Arial" w:hAnsi="Arial" w:cs="Arial"/>
                <w:b/>
                <w:color w:val="FF0000"/>
                <w:sz w:val="19"/>
                <w:szCs w:val="19"/>
              </w:rPr>
            </w:pPr>
          </w:p>
        </w:tc>
        <w:tc>
          <w:tcPr>
            <w:tcW w:w="1290" w:type="dxa"/>
            <w:vAlign w:val="center"/>
          </w:tcPr>
          <w:p w14:paraId="22B8BF3D" w14:textId="77777777" w:rsidR="00C93C5D" w:rsidRPr="00E07BF4" w:rsidRDefault="00C93C5D" w:rsidP="00D239CB">
            <w:pPr>
              <w:spacing w:line="276" w:lineRule="auto"/>
              <w:jc w:val="center"/>
              <w:rPr>
                <w:rFonts w:ascii="Arial" w:eastAsia="Arial" w:hAnsi="Arial" w:cs="Arial"/>
                <w:b/>
                <w:color w:val="FF0000"/>
                <w:sz w:val="19"/>
                <w:szCs w:val="19"/>
              </w:rPr>
            </w:pPr>
          </w:p>
        </w:tc>
      </w:tr>
      <w:tr w:rsidR="00C93C5D" w:rsidRPr="00E07BF4" w14:paraId="6162709B" w14:textId="77777777" w:rsidTr="18F6753F">
        <w:tc>
          <w:tcPr>
            <w:tcW w:w="9647" w:type="dxa"/>
            <w:gridSpan w:val="4"/>
            <w:shd w:val="clear" w:color="auto" w:fill="D9D9D9" w:themeFill="background1" w:themeFillShade="D9"/>
            <w:vAlign w:val="center"/>
          </w:tcPr>
          <w:p w14:paraId="15860BF1" w14:textId="74651F4D" w:rsidR="18F6753F" w:rsidRPr="00E07BF4" w:rsidRDefault="18F6753F" w:rsidP="00D239CB">
            <w:pPr>
              <w:tabs>
                <w:tab w:val="left" w:pos="1620"/>
              </w:tabs>
              <w:spacing w:line="276" w:lineRule="auto"/>
              <w:jc w:val="center"/>
              <w:rPr>
                <w:rFonts w:ascii="Arial" w:eastAsia="Arial" w:hAnsi="Arial" w:cs="Arial"/>
                <w:b/>
                <w:bCs/>
                <w:sz w:val="19"/>
                <w:szCs w:val="19"/>
              </w:rPr>
            </w:pPr>
            <w:r w:rsidRPr="00E07BF4">
              <w:rPr>
                <w:rFonts w:ascii="Arial" w:eastAsia="Arial" w:hAnsi="Arial" w:cs="Arial"/>
                <w:b/>
                <w:bCs/>
                <w:sz w:val="19"/>
                <w:szCs w:val="19"/>
              </w:rPr>
              <w:lastRenderedPageBreak/>
              <w:t xml:space="preserve">9. </w:t>
            </w:r>
            <w:r w:rsidR="5C39B826" w:rsidRPr="00E07BF4">
              <w:rPr>
                <w:rFonts w:ascii="Arial" w:eastAsia="Arial" w:hAnsi="Arial" w:cs="Arial"/>
                <w:b/>
                <w:bCs/>
                <w:sz w:val="19"/>
                <w:szCs w:val="19"/>
              </w:rPr>
              <w:t>ASPECTOS GENERALES DE CONFIDENCIALIDAD</w:t>
            </w:r>
          </w:p>
        </w:tc>
      </w:tr>
      <w:tr w:rsidR="00C93C5D" w:rsidRPr="00E07BF4" w14:paraId="6D63F50C" w14:textId="77777777" w:rsidTr="00B10C56">
        <w:trPr>
          <w:trHeight w:val="759"/>
        </w:trPr>
        <w:tc>
          <w:tcPr>
            <w:tcW w:w="1335" w:type="dxa"/>
            <w:vAlign w:val="center"/>
          </w:tcPr>
          <w:p w14:paraId="1886CC8B" w14:textId="2EA1AA6A" w:rsidR="00C93C5D" w:rsidRPr="00E07BF4" w:rsidRDefault="68955580" w:rsidP="00D239CB">
            <w:pPr>
              <w:pBdr>
                <w:top w:val="nil"/>
                <w:left w:val="nil"/>
                <w:bottom w:val="nil"/>
                <w:right w:val="nil"/>
                <w:between w:val="nil"/>
              </w:pBdr>
              <w:tabs>
                <w:tab w:val="left" w:pos="314"/>
              </w:tabs>
              <w:spacing w:after="0" w:line="276" w:lineRule="auto"/>
              <w:ind w:left="30"/>
              <w:jc w:val="center"/>
              <w:rPr>
                <w:rFonts w:ascii="Arial" w:eastAsia="Calibri" w:hAnsi="Arial" w:cs="Arial"/>
                <w:sz w:val="19"/>
                <w:szCs w:val="19"/>
              </w:rPr>
            </w:pPr>
            <w:r w:rsidRPr="00E07BF4">
              <w:rPr>
                <w:rFonts w:ascii="Arial" w:eastAsia="Calibri" w:hAnsi="Arial" w:cs="Arial"/>
                <w:sz w:val="19"/>
                <w:szCs w:val="19"/>
              </w:rPr>
              <w:t>9.3</w:t>
            </w:r>
          </w:p>
        </w:tc>
        <w:tc>
          <w:tcPr>
            <w:tcW w:w="5749" w:type="dxa"/>
            <w:vAlign w:val="center"/>
          </w:tcPr>
          <w:p w14:paraId="0661A8FF" w14:textId="35AE07F2" w:rsidR="00994DA4" w:rsidRPr="00E07BF4" w:rsidRDefault="451F449E" w:rsidP="00D239CB">
            <w:pPr>
              <w:spacing w:after="0" w:line="276" w:lineRule="auto"/>
              <w:jc w:val="both"/>
              <w:rPr>
                <w:sz w:val="19"/>
                <w:szCs w:val="19"/>
              </w:rPr>
            </w:pPr>
            <w:r w:rsidRPr="00E07BF4">
              <w:rPr>
                <w:rFonts w:ascii="Arial" w:eastAsia="Arial" w:hAnsi="Arial" w:cs="Arial"/>
                <w:sz w:val="19"/>
                <w:szCs w:val="19"/>
              </w:rPr>
              <w:t xml:space="preserve">Las personas encargadas del desarrollo, instalación y configuración del producto entregado deberán someterse a un estudio de seguridad llevado a cabo por la Dirección de Inteligencia de la Policía Nacional durante la vigencia del contrato. En caso de que alguno de los colaboradores involucrados no </w:t>
            </w:r>
            <w:r w:rsidRPr="00E07BF4">
              <w:rPr>
                <w:rFonts w:ascii="Arial" w:eastAsia="Arial" w:hAnsi="Arial" w:cs="Arial"/>
                <w:sz w:val="19"/>
                <w:szCs w:val="19"/>
              </w:rPr>
              <w:lastRenderedPageBreak/>
              <w:t xml:space="preserve">apruebe dicho estudio, el </w:t>
            </w:r>
            <w:r w:rsidR="00D239CB">
              <w:rPr>
                <w:rFonts w:ascii="Arial" w:eastAsia="Arial" w:hAnsi="Arial" w:cs="Arial"/>
                <w:sz w:val="19"/>
                <w:szCs w:val="19"/>
              </w:rPr>
              <w:t>contratista</w:t>
            </w:r>
            <w:r w:rsidRPr="00E07BF4">
              <w:rPr>
                <w:rFonts w:ascii="Arial" w:eastAsia="Arial" w:hAnsi="Arial" w:cs="Arial"/>
                <w:sz w:val="19"/>
                <w:szCs w:val="19"/>
              </w:rPr>
              <w:t xml:space="preserve"> estará obligado a reemplazar a la persona en cuestión por otra que cumpla con las mismas condiciones de experiencia exigidas, quien también deberá someterse al estudio de seguridad.</w:t>
            </w:r>
          </w:p>
        </w:tc>
        <w:tc>
          <w:tcPr>
            <w:tcW w:w="1273" w:type="dxa"/>
            <w:vAlign w:val="center"/>
          </w:tcPr>
          <w:p w14:paraId="6B9CF076" w14:textId="77777777" w:rsidR="00C93C5D" w:rsidRPr="00E07BF4" w:rsidRDefault="00C93C5D" w:rsidP="00D239CB">
            <w:pPr>
              <w:spacing w:line="276" w:lineRule="auto"/>
              <w:jc w:val="center"/>
              <w:rPr>
                <w:rFonts w:ascii="Arial" w:eastAsia="Arial" w:hAnsi="Arial" w:cs="Arial"/>
                <w:b/>
                <w:color w:val="FF0000"/>
                <w:sz w:val="19"/>
                <w:szCs w:val="19"/>
              </w:rPr>
            </w:pPr>
          </w:p>
        </w:tc>
        <w:tc>
          <w:tcPr>
            <w:tcW w:w="1290" w:type="dxa"/>
            <w:vAlign w:val="center"/>
          </w:tcPr>
          <w:p w14:paraId="7EC1D70C" w14:textId="77777777" w:rsidR="00C93C5D" w:rsidRPr="00E07BF4" w:rsidRDefault="00C93C5D" w:rsidP="00D239CB">
            <w:pPr>
              <w:spacing w:line="276" w:lineRule="auto"/>
              <w:jc w:val="center"/>
              <w:rPr>
                <w:rFonts w:ascii="Arial" w:eastAsia="Arial" w:hAnsi="Arial" w:cs="Arial"/>
                <w:b/>
                <w:color w:val="FF0000"/>
                <w:sz w:val="19"/>
                <w:szCs w:val="19"/>
              </w:rPr>
            </w:pPr>
          </w:p>
        </w:tc>
      </w:tr>
      <w:tr w:rsidR="00C93C5D" w:rsidRPr="00E07BF4" w14:paraId="669B480C" w14:textId="77777777" w:rsidTr="18F6753F">
        <w:tc>
          <w:tcPr>
            <w:tcW w:w="1335" w:type="dxa"/>
            <w:vAlign w:val="center"/>
          </w:tcPr>
          <w:p w14:paraId="2EBCB9C8" w14:textId="47B5DD27" w:rsidR="00C93C5D" w:rsidRPr="00E07BF4" w:rsidRDefault="2C7FE9FD" w:rsidP="00D239CB">
            <w:pPr>
              <w:pBdr>
                <w:top w:val="nil"/>
                <w:left w:val="nil"/>
                <w:bottom w:val="nil"/>
                <w:right w:val="nil"/>
                <w:between w:val="nil"/>
              </w:pBdr>
              <w:tabs>
                <w:tab w:val="left" w:pos="314"/>
              </w:tabs>
              <w:spacing w:after="0" w:line="276" w:lineRule="auto"/>
              <w:ind w:left="30"/>
              <w:jc w:val="both"/>
              <w:rPr>
                <w:rFonts w:ascii="Arial" w:eastAsia="Calibri" w:hAnsi="Arial" w:cs="Arial"/>
                <w:sz w:val="19"/>
                <w:szCs w:val="19"/>
              </w:rPr>
            </w:pPr>
            <w:r w:rsidRPr="00E07BF4">
              <w:rPr>
                <w:rFonts w:ascii="Arial" w:eastAsia="Calibri" w:hAnsi="Arial" w:cs="Arial"/>
                <w:sz w:val="19"/>
                <w:szCs w:val="19"/>
              </w:rPr>
              <w:t>9.4</w:t>
            </w:r>
          </w:p>
        </w:tc>
        <w:tc>
          <w:tcPr>
            <w:tcW w:w="5749" w:type="dxa"/>
            <w:vAlign w:val="center"/>
          </w:tcPr>
          <w:p w14:paraId="68DF4A38" w14:textId="09310F70" w:rsidR="62132744" w:rsidRPr="00E07BF4" w:rsidRDefault="62132744" w:rsidP="00D239CB">
            <w:pPr>
              <w:spacing w:after="0" w:line="276" w:lineRule="auto"/>
              <w:jc w:val="both"/>
              <w:rPr>
                <w:sz w:val="19"/>
                <w:szCs w:val="19"/>
              </w:rPr>
            </w:pPr>
            <w:r w:rsidRPr="00E07BF4">
              <w:rPr>
                <w:rFonts w:ascii="Arial" w:eastAsia="Arial" w:hAnsi="Arial" w:cs="Arial"/>
                <w:sz w:val="19"/>
                <w:szCs w:val="19"/>
              </w:rPr>
              <w:t xml:space="preserve">En virtud del presente contrato, el </w:t>
            </w:r>
            <w:r w:rsidR="00D239CB">
              <w:rPr>
                <w:rFonts w:ascii="Arial" w:eastAsia="Arial" w:hAnsi="Arial" w:cs="Arial"/>
                <w:sz w:val="19"/>
                <w:szCs w:val="19"/>
              </w:rPr>
              <w:t>contratista</w:t>
            </w:r>
            <w:r w:rsidRPr="00E07BF4">
              <w:rPr>
                <w:rFonts w:ascii="Arial" w:eastAsia="Arial" w:hAnsi="Arial" w:cs="Arial"/>
                <w:sz w:val="19"/>
                <w:szCs w:val="19"/>
              </w:rPr>
              <w:t xml:space="preserve"> se compromete a no divulgar ninguna información que obtenga o conozca durante la ejecución del mismo que esté marcada como confidencial. Esto incluye, pero no se limita, a la información relacionada con los lugares a los cuales tenga acceso con motivo de su desarrollo, así como cualquier otra información considerada confidencial. El </w:t>
            </w:r>
            <w:r w:rsidR="00D239CB">
              <w:rPr>
                <w:rFonts w:ascii="Arial" w:eastAsia="Arial" w:hAnsi="Arial" w:cs="Arial"/>
                <w:sz w:val="19"/>
                <w:szCs w:val="19"/>
              </w:rPr>
              <w:t>contratista</w:t>
            </w:r>
            <w:r w:rsidRPr="00E07BF4">
              <w:rPr>
                <w:rFonts w:ascii="Arial" w:eastAsia="Arial" w:hAnsi="Arial" w:cs="Arial"/>
                <w:sz w:val="19"/>
                <w:szCs w:val="19"/>
              </w:rPr>
              <w:t xml:space="preserve"> deberá firmar el formulario de acuerdo de confidencialidad correspondiente.</w:t>
            </w:r>
          </w:p>
          <w:p w14:paraId="19300134" w14:textId="5EB440EB" w:rsidR="00994DA4" w:rsidRPr="00E07BF4" w:rsidRDefault="00994DA4" w:rsidP="00D239CB">
            <w:pPr>
              <w:spacing w:after="0" w:line="276" w:lineRule="auto"/>
              <w:jc w:val="both"/>
              <w:rPr>
                <w:rFonts w:ascii="Arial" w:eastAsia="Arial" w:hAnsi="Arial" w:cs="Arial"/>
                <w:sz w:val="19"/>
                <w:szCs w:val="19"/>
              </w:rPr>
            </w:pPr>
          </w:p>
        </w:tc>
        <w:tc>
          <w:tcPr>
            <w:tcW w:w="1273" w:type="dxa"/>
            <w:vAlign w:val="center"/>
          </w:tcPr>
          <w:p w14:paraId="61AAEFAC" w14:textId="77777777" w:rsidR="00C93C5D" w:rsidRPr="00E07BF4" w:rsidRDefault="00C93C5D" w:rsidP="00D239CB">
            <w:pPr>
              <w:spacing w:line="276" w:lineRule="auto"/>
              <w:jc w:val="center"/>
              <w:rPr>
                <w:rFonts w:ascii="Arial" w:eastAsia="Arial" w:hAnsi="Arial" w:cs="Arial"/>
                <w:b/>
                <w:color w:val="FF0000"/>
                <w:sz w:val="19"/>
                <w:szCs w:val="19"/>
              </w:rPr>
            </w:pPr>
          </w:p>
        </w:tc>
        <w:tc>
          <w:tcPr>
            <w:tcW w:w="1290" w:type="dxa"/>
            <w:vAlign w:val="center"/>
          </w:tcPr>
          <w:p w14:paraId="75B973C5" w14:textId="77777777" w:rsidR="00C93C5D" w:rsidRPr="00E07BF4" w:rsidRDefault="00C93C5D" w:rsidP="00D239CB">
            <w:pPr>
              <w:spacing w:line="276" w:lineRule="auto"/>
              <w:jc w:val="center"/>
              <w:rPr>
                <w:rFonts w:ascii="Arial" w:eastAsia="Arial" w:hAnsi="Arial" w:cs="Arial"/>
                <w:b/>
                <w:color w:val="FF0000"/>
                <w:sz w:val="19"/>
                <w:szCs w:val="19"/>
              </w:rPr>
            </w:pPr>
          </w:p>
        </w:tc>
      </w:tr>
      <w:tr w:rsidR="00CB5352" w:rsidRPr="00E07BF4" w14:paraId="6432F363" w14:textId="77777777" w:rsidTr="18F6753F">
        <w:tc>
          <w:tcPr>
            <w:tcW w:w="9647" w:type="dxa"/>
            <w:gridSpan w:val="4"/>
            <w:shd w:val="clear" w:color="auto" w:fill="D0CECE" w:themeFill="background2" w:themeFillShade="E6"/>
            <w:vAlign w:val="center"/>
          </w:tcPr>
          <w:p w14:paraId="76CE6977" w14:textId="1E2CB013" w:rsidR="14207E84" w:rsidRPr="00E07BF4" w:rsidRDefault="14207E84" w:rsidP="00D239CB">
            <w:pPr>
              <w:pStyle w:val="Prrafodelista"/>
              <w:numPr>
                <w:ilvl w:val="0"/>
                <w:numId w:val="4"/>
              </w:numPr>
              <w:pBdr>
                <w:top w:val="nil"/>
                <w:left w:val="nil"/>
                <w:bottom w:val="nil"/>
                <w:right w:val="nil"/>
                <w:between w:val="nil"/>
              </w:pBdr>
              <w:tabs>
                <w:tab w:val="left" w:pos="314"/>
              </w:tabs>
              <w:spacing w:line="276" w:lineRule="auto"/>
              <w:rPr>
                <w:rFonts w:ascii="Arial" w:eastAsia="Calibri" w:hAnsi="Arial" w:cs="Arial"/>
                <w:b/>
                <w:bCs/>
                <w:sz w:val="19"/>
                <w:szCs w:val="19"/>
              </w:rPr>
            </w:pPr>
            <w:r w:rsidRPr="00E07BF4">
              <w:rPr>
                <w:rFonts w:ascii="Arial" w:eastAsia="Calibri" w:hAnsi="Arial" w:cs="Arial"/>
                <w:b/>
                <w:bCs/>
                <w:sz w:val="19"/>
                <w:szCs w:val="19"/>
              </w:rPr>
              <w:t>SISTEMA DE GESTION DE LA SEGURIDAD Y SALUD EN EL TRABAJO</w:t>
            </w:r>
          </w:p>
        </w:tc>
      </w:tr>
      <w:tr w:rsidR="18F6753F" w:rsidRPr="00E07BF4" w14:paraId="1208620A" w14:textId="77777777" w:rsidTr="18F6753F">
        <w:trPr>
          <w:trHeight w:val="300"/>
        </w:trPr>
        <w:tc>
          <w:tcPr>
            <w:tcW w:w="1335" w:type="dxa"/>
            <w:vAlign w:val="center"/>
          </w:tcPr>
          <w:p w14:paraId="5EBC20C5" w14:textId="477FF49B" w:rsidR="69DED464" w:rsidRPr="00E07BF4" w:rsidRDefault="69DED464" w:rsidP="00D239CB">
            <w:pPr>
              <w:spacing w:line="276" w:lineRule="auto"/>
              <w:jc w:val="center"/>
              <w:rPr>
                <w:rFonts w:ascii="Arial" w:eastAsia="Calibri" w:hAnsi="Arial" w:cs="Arial"/>
                <w:sz w:val="19"/>
                <w:szCs w:val="19"/>
              </w:rPr>
            </w:pPr>
            <w:r w:rsidRPr="00E07BF4">
              <w:rPr>
                <w:rFonts w:ascii="Arial" w:eastAsia="Calibri" w:hAnsi="Arial" w:cs="Arial"/>
                <w:sz w:val="19"/>
                <w:szCs w:val="19"/>
              </w:rPr>
              <w:t>10.1</w:t>
            </w:r>
          </w:p>
        </w:tc>
        <w:tc>
          <w:tcPr>
            <w:tcW w:w="5749" w:type="dxa"/>
            <w:vAlign w:val="center"/>
          </w:tcPr>
          <w:p w14:paraId="59EC4F3D" w14:textId="794888DF" w:rsidR="18F6753F" w:rsidRPr="00E07BF4" w:rsidRDefault="18F6753F" w:rsidP="00D239CB">
            <w:pPr>
              <w:spacing w:after="0" w:line="276" w:lineRule="auto"/>
              <w:ind w:left="14"/>
              <w:jc w:val="both"/>
              <w:rPr>
                <w:rFonts w:ascii="Arial" w:hAnsi="Arial" w:cs="Arial"/>
                <w:sz w:val="19"/>
                <w:szCs w:val="19"/>
              </w:rPr>
            </w:pPr>
          </w:p>
          <w:p w14:paraId="7E344F5F" w14:textId="11B0068B" w:rsidR="69DED464" w:rsidRPr="00E07BF4" w:rsidRDefault="69DED464" w:rsidP="00D239CB">
            <w:pPr>
              <w:spacing w:after="0" w:line="276" w:lineRule="auto"/>
              <w:ind w:left="14"/>
              <w:jc w:val="both"/>
              <w:rPr>
                <w:rFonts w:ascii="Arial" w:hAnsi="Arial" w:cs="Arial"/>
                <w:b/>
                <w:bCs/>
                <w:sz w:val="19"/>
                <w:szCs w:val="19"/>
              </w:rPr>
            </w:pPr>
            <w:r w:rsidRPr="00E07BF4">
              <w:rPr>
                <w:rFonts w:ascii="Arial" w:hAnsi="Arial" w:cs="Arial"/>
                <w:sz w:val="19"/>
                <w:szCs w:val="19"/>
              </w:rPr>
              <w:t>El contratista deberá cumplir con la implementación del sistema de Gestión de la Seguridad y Salud en el Trabajo, para lo cual deberán diligenciar el Formulario Sistema de Gestión de la Seguridad y Salud en el Trabajo.</w:t>
            </w:r>
          </w:p>
          <w:p w14:paraId="08D0BCF9" w14:textId="0CD434C1" w:rsidR="18F6753F" w:rsidRPr="00E07BF4" w:rsidRDefault="18F6753F" w:rsidP="00D239CB">
            <w:pPr>
              <w:spacing w:line="276" w:lineRule="auto"/>
              <w:jc w:val="both"/>
              <w:rPr>
                <w:rFonts w:ascii="Arial" w:hAnsi="Arial" w:cs="Arial"/>
                <w:sz w:val="19"/>
                <w:szCs w:val="19"/>
              </w:rPr>
            </w:pPr>
          </w:p>
        </w:tc>
        <w:tc>
          <w:tcPr>
            <w:tcW w:w="1273" w:type="dxa"/>
            <w:vAlign w:val="center"/>
          </w:tcPr>
          <w:p w14:paraId="496CC72E" w14:textId="78CD2D40" w:rsidR="18F6753F" w:rsidRPr="00E07BF4" w:rsidRDefault="18F6753F" w:rsidP="00D239CB">
            <w:pPr>
              <w:spacing w:line="276" w:lineRule="auto"/>
              <w:jc w:val="center"/>
              <w:rPr>
                <w:rFonts w:ascii="Arial" w:eastAsia="Arial" w:hAnsi="Arial" w:cs="Arial"/>
                <w:b/>
                <w:bCs/>
                <w:color w:val="FF0000"/>
                <w:sz w:val="19"/>
                <w:szCs w:val="19"/>
              </w:rPr>
            </w:pPr>
          </w:p>
        </w:tc>
        <w:tc>
          <w:tcPr>
            <w:tcW w:w="1290" w:type="dxa"/>
            <w:vAlign w:val="center"/>
          </w:tcPr>
          <w:p w14:paraId="5CDD1AC1" w14:textId="71C11CD3" w:rsidR="18F6753F" w:rsidRPr="00E07BF4" w:rsidRDefault="18F6753F" w:rsidP="00D239CB">
            <w:pPr>
              <w:spacing w:line="276" w:lineRule="auto"/>
              <w:jc w:val="center"/>
              <w:rPr>
                <w:rFonts w:ascii="Arial" w:eastAsia="Arial" w:hAnsi="Arial" w:cs="Arial"/>
                <w:b/>
                <w:bCs/>
                <w:color w:val="FF0000"/>
                <w:sz w:val="19"/>
                <w:szCs w:val="19"/>
              </w:rPr>
            </w:pPr>
          </w:p>
        </w:tc>
      </w:tr>
      <w:tr w:rsidR="00C93C5D" w:rsidRPr="00E07BF4" w14:paraId="22EFA2FD" w14:textId="77777777" w:rsidTr="18F6753F">
        <w:tc>
          <w:tcPr>
            <w:tcW w:w="9647" w:type="dxa"/>
            <w:gridSpan w:val="4"/>
            <w:shd w:val="clear" w:color="auto" w:fill="D9D9D9" w:themeFill="background1" w:themeFillShade="D9"/>
            <w:vAlign w:val="center"/>
          </w:tcPr>
          <w:p w14:paraId="4A1C9514" w14:textId="5F2445CE" w:rsidR="2741AE34" w:rsidRPr="00E07BF4" w:rsidRDefault="2741AE34" w:rsidP="00D239CB">
            <w:pPr>
              <w:pStyle w:val="Prrafodelista"/>
              <w:numPr>
                <w:ilvl w:val="0"/>
                <w:numId w:val="4"/>
              </w:numPr>
              <w:pBdr>
                <w:top w:val="nil"/>
                <w:left w:val="nil"/>
                <w:bottom w:val="nil"/>
                <w:right w:val="nil"/>
                <w:between w:val="nil"/>
              </w:pBdr>
              <w:tabs>
                <w:tab w:val="left" w:pos="314"/>
              </w:tabs>
              <w:spacing w:line="276" w:lineRule="auto"/>
              <w:jc w:val="center"/>
              <w:rPr>
                <w:rFonts w:ascii="Arial" w:hAnsi="Arial" w:cs="Arial"/>
                <w:b/>
                <w:bCs/>
                <w:sz w:val="19"/>
                <w:szCs w:val="19"/>
              </w:rPr>
            </w:pPr>
            <w:r w:rsidRPr="00E07BF4">
              <w:rPr>
                <w:rFonts w:ascii="Arial" w:hAnsi="Arial" w:cs="Arial"/>
                <w:b/>
                <w:bCs/>
                <w:sz w:val="19"/>
                <w:szCs w:val="19"/>
              </w:rPr>
              <w:t>COMPROMISO ANTICORRUPCIÓN</w:t>
            </w:r>
          </w:p>
        </w:tc>
      </w:tr>
      <w:tr w:rsidR="00CB5352" w:rsidRPr="00E07BF4" w14:paraId="396A0768" w14:textId="77777777" w:rsidTr="18F6753F">
        <w:tc>
          <w:tcPr>
            <w:tcW w:w="1335" w:type="dxa"/>
            <w:vAlign w:val="center"/>
          </w:tcPr>
          <w:p w14:paraId="4FDCBA78" w14:textId="37047199" w:rsidR="00CB5352" w:rsidRPr="00E07BF4" w:rsidRDefault="204B0AC3" w:rsidP="00D239CB">
            <w:pPr>
              <w:pBdr>
                <w:top w:val="nil"/>
                <w:left w:val="nil"/>
                <w:bottom w:val="nil"/>
                <w:right w:val="nil"/>
                <w:between w:val="nil"/>
              </w:pBdr>
              <w:tabs>
                <w:tab w:val="left" w:pos="314"/>
              </w:tabs>
              <w:spacing w:after="0" w:line="276" w:lineRule="auto"/>
              <w:ind w:left="360" w:hanging="329"/>
              <w:jc w:val="center"/>
              <w:rPr>
                <w:rFonts w:ascii="Arial" w:eastAsia="Calibri" w:hAnsi="Arial" w:cs="Arial"/>
                <w:sz w:val="19"/>
                <w:szCs w:val="19"/>
              </w:rPr>
            </w:pPr>
            <w:r w:rsidRPr="00E07BF4">
              <w:rPr>
                <w:rFonts w:ascii="Arial" w:eastAsia="Calibri" w:hAnsi="Arial" w:cs="Arial"/>
                <w:sz w:val="19"/>
                <w:szCs w:val="19"/>
              </w:rPr>
              <w:t>1</w:t>
            </w:r>
            <w:r w:rsidR="57EB6908" w:rsidRPr="00E07BF4">
              <w:rPr>
                <w:rFonts w:ascii="Arial" w:eastAsia="Calibri" w:hAnsi="Arial" w:cs="Arial"/>
                <w:sz w:val="19"/>
                <w:szCs w:val="19"/>
              </w:rPr>
              <w:t>1</w:t>
            </w:r>
            <w:r w:rsidRPr="00E07BF4">
              <w:rPr>
                <w:rFonts w:ascii="Arial" w:eastAsia="Calibri" w:hAnsi="Arial" w:cs="Arial"/>
                <w:sz w:val="19"/>
                <w:szCs w:val="19"/>
              </w:rPr>
              <w:t>.1</w:t>
            </w:r>
          </w:p>
        </w:tc>
        <w:tc>
          <w:tcPr>
            <w:tcW w:w="5749" w:type="dxa"/>
            <w:vAlign w:val="center"/>
          </w:tcPr>
          <w:p w14:paraId="61EA60FD" w14:textId="1ED148F6" w:rsidR="00CB5352" w:rsidRPr="00E07BF4" w:rsidRDefault="49418B8C" w:rsidP="00D239CB">
            <w:pPr>
              <w:autoSpaceDE w:val="0"/>
              <w:autoSpaceDN w:val="0"/>
              <w:adjustRightInd w:val="0"/>
              <w:spacing w:after="0" w:line="276" w:lineRule="auto"/>
              <w:ind w:left="14"/>
              <w:jc w:val="both"/>
              <w:rPr>
                <w:sz w:val="19"/>
                <w:szCs w:val="19"/>
              </w:rPr>
            </w:pPr>
            <w:r w:rsidRPr="00E07BF4">
              <w:rPr>
                <w:rFonts w:ascii="Arial" w:eastAsia="Arial" w:hAnsi="Arial" w:cs="Arial"/>
                <w:sz w:val="19"/>
                <w:szCs w:val="19"/>
              </w:rPr>
              <w:t xml:space="preserve">El </w:t>
            </w:r>
            <w:r w:rsidR="00D239CB">
              <w:rPr>
                <w:rFonts w:ascii="Arial" w:eastAsia="Arial" w:hAnsi="Arial" w:cs="Arial"/>
                <w:sz w:val="19"/>
                <w:szCs w:val="19"/>
              </w:rPr>
              <w:t>contratista</w:t>
            </w:r>
            <w:r w:rsidRPr="00E07BF4">
              <w:rPr>
                <w:rFonts w:ascii="Arial" w:eastAsia="Arial" w:hAnsi="Arial" w:cs="Arial"/>
                <w:sz w:val="19"/>
                <w:szCs w:val="19"/>
              </w:rPr>
              <w:t xml:space="preserve"> se compromete a cumplir con las políticas de anticorrupción dentro del proceso, manifestando su disposición a suministrar toda la información necesaria para asegurar la transparencia del mismo. En caso de comprobarse el incumplimiento de este compromiso por parte del </w:t>
            </w:r>
            <w:r w:rsidR="00D239CB">
              <w:rPr>
                <w:rFonts w:ascii="Arial" w:eastAsia="Arial" w:hAnsi="Arial" w:cs="Arial"/>
                <w:sz w:val="19"/>
                <w:szCs w:val="19"/>
              </w:rPr>
              <w:t>contratista</w:t>
            </w:r>
            <w:r w:rsidRPr="00E07BF4">
              <w:rPr>
                <w:rFonts w:ascii="Arial" w:eastAsia="Arial" w:hAnsi="Arial" w:cs="Arial"/>
                <w:sz w:val="19"/>
                <w:szCs w:val="19"/>
              </w:rPr>
              <w:t xml:space="preserve">, sus empleados, representantes, asesores o cualquier otra persona que actúe en su nombre durante el proceso de contratación, dicho incumplimiento será motivo suficiente para el rechazo de la oferta o la terminación anticipada del contrato, si dicho incumplimiento ocurre después de la adjudicación. Para este efecto, el </w:t>
            </w:r>
            <w:r w:rsidR="00D239CB">
              <w:rPr>
                <w:rFonts w:ascii="Arial" w:eastAsia="Arial" w:hAnsi="Arial" w:cs="Arial"/>
                <w:sz w:val="19"/>
                <w:szCs w:val="19"/>
              </w:rPr>
              <w:t>contratista</w:t>
            </w:r>
            <w:r w:rsidRPr="00E07BF4">
              <w:rPr>
                <w:rFonts w:ascii="Arial" w:eastAsia="Arial" w:hAnsi="Arial" w:cs="Arial"/>
                <w:sz w:val="19"/>
                <w:szCs w:val="19"/>
              </w:rPr>
              <w:t xml:space="preserve"> deberá diligenciar el formulario de compromiso anticorrupción.</w:t>
            </w:r>
          </w:p>
        </w:tc>
        <w:tc>
          <w:tcPr>
            <w:tcW w:w="1273" w:type="dxa"/>
            <w:vAlign w:val="center"/>
          </w:tcPr>
          <w:p w14:paraId="7797AA1D" w14:textId="77777777" w:rsidR="00CB5352" w:rsidRPr="00E07BF4" w:rsidRDefault="00CB5352" w:rsidP="00D239CB">
            <w:pPr>
              <w:spacing w:line="276" w:lineRule="auto"/>
              <w:jc w:val="center"/>
              <w:rPr>
                <w:rFonts w:ascii="Arial" w:eastAsia="Arial" w:hAnsi="Arial" w:cs="Arial"/>
                <w:b/>
                <w:color w:val="FF0000"/>
                <w:sz w:val="19"/>
                <w:szCs w:val="19"/>
              </w:rPr>
            </w:pPr>
          </w:p>
        </w:tc>
        <w:tc>
          <w:tcPr>
            <w:tcW w:w="1290" w:type="dxa"/>
            <w:vAlign w:val="center"/>
          </w:tcPr>
          <w:p w14:paraId="1066236F" w14:textId="77777777" w:rsidR="00CB5352" w:rsidRPr="00E07BF4" w:rsidRDefault="00CB5352" w:rsidP="00D239CB">
            <w:pPr>
              <w:spacing w:line="276" w:lineRule="auto"/>
              <w:jc w:val="center"/>
              <w:rPr>
                <w:rFonts w:ascii="Arial" w:eastAsia="Arial" w:hAnsi="Arial" w:cs="Arial"/>
                <w:b/>
                <w:color w:val="FF0000"/>
                <w:sz w:val="19"/>
                <w:szCs w:val="19"/>
              </w:rPr>
            </w:pPr>
          </w:p>
        </w:tc>
      </w:tr>
    </w:tbl>
    <w:p w14:paraId="3DCAE4C1" w14:textId="6EA5FF20" w:rsidR="00203F92" w:rsidRPr="00E07BF4" w:rsidRDefault="00203F92" w:rsidP="00D239CB">
      <w:pPr>
        <w:tabs>
          <w:tab w:val="left" w:pos="142"/>
        </w:tabs>
        <w:spacing w:after="0" w:line="276" w:lineRule="auto"/>
        <w:jc w:val="both"/>
        <w:rPr>
          <w:rFonts w:ascii="Arial" w:hAnsi="Arial" w:cs="Arial"/>
          <w:sz w:val="19"/>
          <w:szCs w:val="19"/>
        </w:rPr>
      </w:pPr>
    </w:p>
    <w:p w14:paraId="71396A8E" w14:textId="42B9B436" w:rsidR="00BE4505" w:rsidRPr="00E07BF4" w:rsidRDefault="00BE4505" w:rsidP="00D239CB">
      <w:pPr>
        <w:tabs>
          <w:tab w:val="left" w:pos="142"/>
        </w:tabs>
        <w:spacing w:after="0" w:line="276" w:lineRule="auto"/>
        <w:jc w:val="both"/>
        <w:rPr>
          <w:rFonts w:ascii="Arial" w:hAnsi="Arial" w:cs="Arial"/>
          <w:sz w:val="19"/>
          <w:szCs w:val="19"/>
        </w:rPr>
      </w:pPr>
    </w:p>
    <w:p w14:paraId="1E122657" w14:textId="0707C760" w:rsidR="00C93C5D" w:rsidRPr="00E07BF4" w:rsidRDefault="00C93C5D" w:rsidP="00D239CB">
      <w:pPr>
        <w:pStyle w:val="Prrafodelista"/>
        <w:tabs>
          <w:tab w:val="left" w:pos="0"/>
          <w:tab w:val="left" w:pos="5760"/>
        </w:tabs>
        <w:spacing w:line="276" w:lineRule="auto"/>
        <w:ind w:left="0"/>
        <w:jc w:val="center"/>
        <w:rPr>
          <w:rFonts w:ascii="Arial" w:hAnsi="Arial" w:cs="Arial"/>
          <w:sz w:val="19"/>
          <w:szCs w:val="19"/>
        </w:rPr>
      </w:pPr>
    </w:p>
    <w:sectPr w:rsidR="00C93C5D" w:rsidRPr="00E07BF4" w:rsidSect="00296CB3">
      <w:headerReference w:type="default" r:id="rId8"/>
      <w:footerReference w:type="default" r:id="rId9"/>
      <w:pgSz w:w="12240" w:h="15840" w:code="1"/>
      <w:pgMar w:top="1440" w:right="1418" w:bottom="1440" w:left="1418" w:header="709" w:footer="709" w:gutter="0"/>
      <w:pgBorders w:offsetFrom="page">
        <w:top w:val="single" w:sz="2" w:space="24" w:color="auto"/>
        <w:left w:val="single" w:sz="2" w:space="24" w:color="auto"/>
        <w:bottom w:val="single" w:sz="2" w:space="24" w:color="auto"/>
        <w:right w:val="single" w:sz="2"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E372E" w14:textId="77777777" w:rsidR="006F62D8" w:rsidRDefault="006F62D8" w:rsidP="00F437E0">
      <w:pPr>
        <w:spacing w:after="0" w:line="240" w:lineRule="auto"/>
      </w:pPr>
      <w:r>
        <w:separator/>
      </w:r>
    </w:p>
  </w:endnote>
  <w:endnote w:type="continuationSeparator" w:id="0">
    <w:p w14:paraId="57C9FA5F" w14:textId="77777777" w:rsidR="006F62D8" w:rsidRDefault="006F62D8" w:rsidP="00F437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Segoe UI Symbol"/>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horndale">
    <w:altName w:val="Times New Roman"/>
    <w:charset w:val="00"/>
    <w:family w:val="roman"/>
    <w:pitch w:val="variable"/>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otham">
    <w:altName w:val="Gotham"/>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CF196" w14:textId="5C2F459B" w:rsidR="00D6727A" w:rsidRDefault="00D6727A" w:rsidP="00D6727A">
    <w:pPr>
      <w:pStyle w:val="Piedepgina"/>
    </w:pPr>
    <w:r>
      <w:t xml:space="preserve">2BS-FR-0004                                                          </w:t>
    </w:r>
    <w:r w:rsidRPr="00F62295">
      <w:rPr>
        <w:rFonts w:ascii="Arial" w:hAnsi="Arial" w:cs="Arial"/>
        <w:sz w:val="18"/>
        <w:szCs w:val="18"/>
        <w:lang w:val="es-ES"/>
      </w:rPr>
      <w:t xml:space="preserve">Página </w:t>
    </w:r>
    <w:r w:rsidRPr="00F62295">
      <w:rPr>
        <w:rFonts w:ascii="Arial" w:hAnsi="Arial" w:cs="Arial"/>
        <w:sz w:val="18"/>
        <w:szCs w:val="18"/>
      </w:rPr>
      <w:fldChar w:fldCharType="begin"/>
    </w:r>
    <w:r w:rsidRPr="00F62295">
      <w:rPr>
        <w:rFonts w:ascii="Arial" w:hAnsi="Arial" w:cs="Arial"/>
        <w:sz w:val="18"/>
        <w:szCs w:val="18"/>
      </w:rPr>
      <w:instrText>PAGE</w:instrText>
    </w:r>
    <w:r w:rsidRPr="00F62295">
      <w:rPr>
        <w:rFonts w:ascii="Arial" w:hAnsi="Arial" w:cs="Arial"/>
        <w:sz w:val="18"/>
        <w:szCs w:val="18"/>
      </w:rPr>
      <w:fldChar w:fldCharType="separate"/>
    </w:r>
    <w:r w:rsidR="00507D33">
      <w:rPr>
        <w:rFonts w:ascii="Arial" w:hAnsi="Arial" w:cs="Arial"/>
        <w:noProof/>
        <w:sz w:val="18"/>
        <w:szCs w:val="18"/>
      </w:rPr>
      <w:t>12</w:t>
    </w:r>
    <w:r w:rsidRPr="00F62295">
      <w:rPr>
        <w:rFonts w:ascii="Arial" w:hAnsi="Arial" w:cs="Arial"/>
        <w:sz w:val="18"/>
        <w:szCs w:val="18"/>
      </w:rPr>
      <w:fldChar w:fldCharType="end"/>
    </w:r>
    <w:r w:rsidRPr="00F62295">
      <w:rPr>
        <w:rFonts w:ascii="Arial" w:hAnsi="Arial" w:cs="Arial"/>
        <w:sz w:val="18"/>
        <w:szCs w:val="18"/>
        <w:lang w:val="es-ES"/>
      </w:rPr>
      <w:t xml:space="preserve"> de </w:t>
    </w:r>
    <w:r w:rsidR="0012127F">
      <w:rPr>
        <w:rFonts w:ascii="Arial" w:hAnsi="Arial" w:cs="Arial"/>
        <w:sz w:val="18"/>
        <w:szCs w:val="18"/>
      </w:rPr>
      <w:t>1</w:t>
    </w:r>
    <w:r w:rsidR="00891F0E">
      <w:rPr>
        <w:rFonts w:ascii="Arial" w:hAnsi="Arial" w:cs="Arial"/>
        <w:sz w:val="18"/>
        <w:szCs w:val="18"/>
      </w:rPr>
      <w:t>6</w:t>
    </w:r>
    <w:r>
      <w:t xml:space="preserve">                                    aprobación: 01/03/2022</w:t>
    </w:r>
  </w:p>
  <w:p w14:paraId="7208EC62" w14:textId="7D7343D4" w:rsidR="00D6727A" w:rsidRDefault="00D6727A">
    <w:pPr>
      <w:pStyle w:val="Piedepgina"/>
    </w:pPr>
    <w:r>
      <w:t>Versión:9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3F5B2" w14:textId="77777777" w:rsidR="006F62D8" w:rsidRDefault="006F62D8" w:rsidP="00F437E0">
      <w:pPr>
        <w:spacing w:after="0" w:line="240" w:lineRule="auto"/>
      </w:pPr>
      <w:r>
        <w:separator/>
      </w:r>
    </w:p>
  </w:footnote>
  <w:footnote w:type="continuationSeparator" w:id="0">
    <w:p w14:paraId="6A9AA171" w14:textId="77777777" w:rsidR="006F62D8" w:rsidRDefault="006F62D8" w:rsidP="00F437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1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50"/>
      <w:gridCol w:w="2268"/>
    </w:tblGrid>
    <w:tr w:rsidR="00D6727A" w:rsidRPr="00293DF3" w14:paraId="671B35E5" w14:textId="77777777" w:rsidTr="002F1F7B">
      <w:trPr>
        <w:cantSplit/>
        <w:trHeight w:val="557"/>
      </w:trPr>
      <w:tc>
        <w:tcPr>
          <w:tcW w:w="8150" w:type="dxa"/>
          <w:vAlign w:val="center"/>
        </w:tcPr>
        <w:p w14:paraId="7FD159D1" w14:textId="77777777" w:rsidR="00D6727A" w:rsidRDefault="00D6727A" w:rsidP="00D6727A">
          <w:pPr>
            <w:tabs>
              <w:tab w:val="left" w:pos="2035"/>
              <w:tab w:val="left" w:pos="10295"/>
              <w:tab w:val="left" w:pos="12615"/>
            </w:tabs>
            <w:jc w:val="center"/>
            <w:rPr>
              <w:rFonts w:ascii="Arial" w:hAnsi="Arial" w:cs="Arial"/>
              <w:b/>
              <w:bCs/>
              <w:sz w:val="18"/>
              <w:szCs w:val="18"/>
            </w:rPr>
          </w:pPr>
          <w:r>
            <w:rPr>
              <w:rFonts w:ascii="Arial" w:hAnsi="Arial" w:cs="Arial"/>
              <w:b/>
              <w:bCs/>
              <w:sz w:val="18"/>
              <w:szCs w:val="18"/>
            </w:rPr>
            <w:t>ELABORACIÓN DE ESTUDIOS PREVIOS PARA</w:t>
          </w:r>
          <w:r w:rsidRPr="00375898">
            <w:rPr>
              <w:rFonts w:ascii="Arial" w:hAnsi="Arial" w:cs="Arial"/>
              <w:b/>
              <w:bCs/>
              <w:sz w:val="18"/>
              <w:szCs w:val="18"/>
            </w:rPr>
            <w:t xml:space="preserve"> CONTRATOS</w:t>
          </w:r>
        </w:p>
      </w:tc>
      <w:tc>
        <w:tcPr>
          <w:tcW w:w="2268" w:type="dxa"/>
          <w:vMerge w:val="restart"/>
          <w:vAlign w:val="center"/>
        </w:tcPr>
        <w:p w14:paraId="1D6F99F1" w14:textId="77777777" w:rsidR="00D6727A" w:rsidRPr="00293DF3" w:rsidRDefault="00D6727A" w:rsidP="00D6727A">
          <w:pPr>
            <w:pStyle w:val="Sinespaciado1"/>
            <w:jc w:val="center"/>
            <w:rPr>
              <w:noProof/>
            </w:rPr>
          </w:pPr>
          <w:r>
            <w:rPr>
              <w:noProof/>
              <w:lang w:eastAsia="es-CO"/>
            </w:rPr>
            <w:drawing>
              <wp:inline distT="0" distB="0" distL="0" distR="0" wp14:anchorId="0DCC5232" wp14:editId="7279EFCC">
                <wp:extent cx="428625" cy="416719"/>
                <wp:effectExtent l="0" t="0" r="0" b="2540"/>
                <wp:docPr id="30" name="Imagen 30" descr="LogoFinalPONALGri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FinalPONALGrises"/>
                        <pic:cNvPicPr>
                          <a:picLocks noChangeAspect="1" noChangeArrowheads="1"/>
                        </pic:cNvPicPr>
                      </pic:nvPicPr>
                      <pic:blipFill>
                        <a:blip r:embed="rId1"/>
                        <a:srcRect/>
                        <a:stretch>
                          <a:fillRect/>
                        </a:stretch>
                      </pic:blipFill>
                      <pic:spPr bwMode="auto">
                        <a:xfrm>
                          <a:off x="0" y="0"/>
                          <a:ext cx="433046" cy="421018"/>
                        </a:xfrm>
                        <a:prstGeom prst="rect">
                          <a:avLst/>
                        </a:prstGeom>
                        <a:noFill/>
                        <a:ln w="9525">
                          <a:noFill/>
                          <a:miter lim="800000"/>
                          <a:headEnd/>
                          <a:tailEnd/>
                        </a:ln>
                      </pic:spPr>
                    </pic:pic>
                  </a:graphicData>
                </a:graphic>
              </wp:inline>
            </w:drawing>
          </w:r>
        </w:p>
        <w:p w14:paraId="5D71857F" w14:textId="77777777" w:rsidR="00D6727A" w:rsidRPr="00E23CA0" w:rsidRDefault="00D6727A" w:rsidP="00D6727A">
          <w:pPr>
            <w:pStyle w:val="Sinespaciado1"/>
            <w:rPr>
              <w:rFonts w:ascii="Arial" w:hAnsi="Arial" w:cs="Arial"/>
              <w:b/>
              <w:bCs/>
            </w:rPr>
          </w:pPr>
          <w:r w:rsidRPr="00E23CA0">
            <w:rPr>
              <w:rFonts w:ascii="Arial" w:hAnsi="Arial" w:cs="Arial"/>
              <w:b/>
              <w:bCs/>
              <w:sz w:val="20"/>
              <w:szCs w:val="20"/>
            </w:rPr>
            <w:t>POLICÍA NACIONAL</w:t>
          </w:r>
        </w:p>
      </w:tc>
    </w:tr>
    <w:tr w:rsidR="00D6727A" w:rsidRPr="00293DF3" w14:paraId="5636C264" w14:textId="77777777" w:rsidTr="002F1F7B">
      <w:trPr>
        <w:cantSplit/>
        <w:trHeight w:val="418"/>
      </w:trPr>
      <w:tc>
        <w:tcPr>
          <w:tcW w:w="8150" w:type="dxa"/>
          <w:vAlign w:val="center"/>
        </w:tcPr>
        <w:p w14:paraId="19EF8D73" w14:textId="1D7EBB87" w:rsidR="00D6727A" w:rsidRPr="008E46F6" w:rsidRDefault="003D451A" w:rsidP="00D6727A">
          <w:pPr>
            <w:jc w:val="center"/>
            <w:rPr>
              <w:rFonts w:ascii="Arial" w:eastAsia="Calibri" w:hAnsi="Arial" w:cs="Arial"/>
              <w:b/>
              <w:color w:val="000000" w:themeColor="text1"/>
            </w:rPr>
          </w:pPr>
          <w:r w:rsidRPr="003D451A">
            <w:rPr>
              <w:rFonts w:ascii="Arial" w:hAnsi="Arial" w:cs="Arial"/>
              <w:b/>
              <w:sz w:val="18"/>
              <w:szCs w:val="18"/>
            </w:rPr>
            <w:t>ESPECIFICACIONES TÉCNICAS PARA DESARROLLO DE SOFTWARE</w:t>
          </w:r>
        </w:p>
      </w:tc>
      <w:tc>
        <w:tcPr>
          <w:tcW w:w="2268" w:type="dxa"/>
          <w:vMerge/>
          <w:vAlign w:val="center"/>
        </w:tcPr>
        <w:p w14:paraId="161246E7" w14:textId="77777777" w:rsidR="00D6727A" w:rsidRPr="00293DF3" w:rsidRDefault="00D6727A" w:rsidP="00D6727A">
          <w:pPr>
            <w:jc w:val="center"/>
            <w:rPr>
              <w:rFonts w:ascii="Arial" w:hAnsi="Arial" w:cs="Arial"/>
              <w:b/>
              <w:noProof/>
              <w:sz w:val="18"/>
              <w:szCs w:val="18"/>
            </w:rPr>
          </w:pPr>
        </w:p>
      </w:tc>
    </w:tr>
  </w:tbl>
  <w:p w14:paraId="4112D594" w14:textId="77777777" w:rsidR="00090660" w:rsidRDefault="00090660" w:rsidP="00D6727A">
    <w:pPr>
      <w:pStyle w:val="Encabezado"/>
      <w:ind w:firstLine="70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92569"/>
    <w:multiLevelType w:val="hybridMultilevel"/>
    <w:tmpl w:val="C11E2DE8"/>
    <w:lvl w:ilvl="0" w:tplc="7E5C2844">
      <w:start w:val="1"/>
      <w:numFmt w:val="decimal"/>
      <w:lvlText w:val="%1."/>
      <w:lvlJc w:val="left"/>
      <w:pPr>
        <w:ind w:left="720" w:hanging="360"/>
      </w:pPr>
    </w:lvl>
    <w:lvl w:ilvl="1" w:tplc="1A407B3E">
      <w:start w:val="1"/>
      <w:numFmt w:val="lowerLetter"/>
      <w:lvlText w:val="%2."/>
      <w:lvlJc w:val="left"/>
      <w:pPr>
        <w:ind w:left="1440" w:hanging="360"/>
      </w:pPr>
    </w:lvl>
    <w:lvl w:ilvl="2" w:tplc="6000530C">
      <w:start w:val="1"/>
      <w:numFmt w:val="lowerRoman"/>
      <w:lvlText w:val="%3."/>
      <w:lvlJc w:val="right"/>
      <w:pPr>
        <w:ind w:left="2160" w:hanging="180"/>
      </w:pPr>
    </w:lvl>
    <w:lvl w:ilvl="3" w:tplc="89A4FEA8">
      <w:start w:val="1"/>
      <w:numFmt w:val="decimal"/>
      <w:lvlText w:val="%4."/>
      <w:lvlJc w:val="left"/>
      <w:pPr>
        <w:ind w:left="2880" w:hanging="360"/>
      </w:pPr>
    </w:lvl>
    <w:lvl w:ilvl="4" w:tplc="1B7A7B6E">
      <w:start w:val="1"/>
      <w:numFmt w:val="lowerLetter"/>
      <w:lvlText w:val="%5."/>
      <w:lvlJc w:val="left"/>
      <w:pPr>
        <w:ind w:left="3600" w:hanging="360"/>
      </w:pPr>
    </w:lvl>
    <w:lvl w:ilvl="5" w:tplc="9D507EFC">
      <w:start w:val="1"/>
      <w:numFmt w:val="lowerRoman"/>
      <w:lvlText w:val="%6."/>
      <w:lvlJc w:val="right"/>
      <w:pPr>
        <w:ind w:left="4320" w:hanging="180"/>
      </w:pPr>
    </w:lvl>
    <w:lvl w:ilvl="6" w:tplc="0188167A">
      <w:start w:val="1"/>
      <w:numFmt w:val="decimal"/>
      <w:lvlText w:val="%7."/>
      <w:lvlJc w:val="left"/>
      <w:pPr>
        <w:ind w:left="5040" w:hanging="360"/>
      </w:pPr>
    </w:lvl>
    <w:lvl w:ilvl="7" w:tplc="C1DC91D6">
      <w:start w:val="1"/>
      <w:numFmt w:val="lowerLetter"/>
      <w:lvlText w:val="%8."/>
      <w:lvlJc w:val="left"/>
      <w:pPr>
        <w:ind w:left="5760" w:hanging="360"/>
      </w:pPr>
    </w:lvl>
    <w:lvl w:ilvl="8" w:tplc="6B3EB346">
      <w:start w:val="1"/>
      <w:numFmt w:val="lowerRoman"/>
      <w:lvlText w:val="%9."/>
      <w:lvlJc w:val="right"/>
      <w:pPr>
        <w:ind w:left="6480" w:hanging="180"/>
      </w:pPr>
    </w:lvl>
  </w:abstractNum>
  <w:abstractNum w:abstractNumId="1" w15:restartNumberingAfterBreak="0">
    <w:nsid w:val="0BF234A8"/>
    <w:multiLevelType w:val="hybridMultilevel"/>
    <w:tmpl w:val="D4D8239E"/>
    <w:lvl w:ilvl="0" w:tplc="A5EA956C">
      <w:start w:val="1"/>
      <w:numFmt w:val="bullet"/>
      <w:lvlText w:val=""/>
      <w:lvlJc w:val="left"/>
      <w:pPr>
        <w:ind w:left="720" w:hanging="360"/>
      </w:pPr>
      <w:rPr>
        <w:rFonts w:ascii="Symbol" w:hAnsi="Symbol" w:hint="default"/>
      </w:rPr>
    </w:lvl>
    <w:lvl w:ilvl="1" w:tplc="D988D266">
      <w:start w:val="1"/>
      <w:numFmt w:val="bullet"/>
      <w:lvlText w:val="o"/>
      <w:lvlJc w:val="left"/>
      <w:pPr>
        <w:ind w:left="1440" w:hanging="360"/>
      </w:pPr>
      <w:rPr>
        <w:rFonts w:ascii="Courier New" w:hAnsi="Courier New" w:hint="default"/>
      </w:rPr>
    </w:lvl>
    <w:lvl w:ilvl="2" w:tplc="24F413B4">
      <w:start w:val="1"/>
      <w:numFmt w:val="bullet"/>
      <w:lvlText w:val=""/>
      <w:lvlJc w:val="left"/>
      <w:pPr>
        <w:ind w:left="2160" w:hanging="360"/>
      </w:pPr>
      <w:rPr>
        <w:rFonts w:ascii="Wingdings" w:hAnsi="Wingdings" w:hint="default"/>
      </w:rPr>
    </w:lvl>
    <w:lvl w:ilvl="3" w:tplc="3424BF8A">
      <w:start w:val="1"/>
      <w:numFmt w:val="bullet"/>
      <w:lvlText w:val=""/>
      <w:lvlJc w:val="left"/>
      <w:pPr>
        <w:ind w:left="2880" w:hanging="360"/>
      </w:pPr>
      <w:rPr>
        <w:rFonts w:ascii="Symbol" w:hAnsi="Symbol" w:hint="default"/>
      </w:rPr>
    </w:lvl>
    <w:lvl w:ilvl="4" w:tplc="A81A9B2A">
      <w:start w:val="1"/>
      <w:numFmt w:val="bullet"/>
      <w:lvlText w:val="o"/>
      <w:lvlJc w:val="left"/>
      <w:pPr>
        <w:ind w:left="3600" w:hanging="360"/>
      </w:pPr>
      <w:rPr>
        <w:rFonts w:ascii="Courier New" w:hAnsi="Courier New" w:hint="default"/>
      </w:rPr>
    </w:lvl>
    <w:lvl w:ilvl="5" w:tplc="348E765E">
      <w:start w:val="1"/>
      <w:numFmt w:val="bullet"/>
      <w:lvlText w:val=""/>
      <w:lvlJc w:val="left"/>
      <w:pPr>
        <w:ind w:left="4320" w:hanging="360"/>
      </w:pPr>
      <w:rPr>
        <w:rFonts w:ascii="Wingdings" w:hAnsi="Wingdings" w:hint="default"/>
      </w:rPr>
    </w:lvl>
    <w:lvl w:ilvl="6" w:tplc="778EE20C">
      <w:start w:val="1"/>
      <w:numFmt w:val="bullet"/>
      <w:lvlText w:val=""/>
      <w:lvlJc w:val="left"/>
      <w:pPr>
        <w:ind w:left="5040" w:hanging="360"/>
      </w:pPr>
      <w:rPr>
        <w:rFonts w:ascii="Symbol" w:hAnsi="Symbol" w:hint="default"/>
      </w:rPr>
    </w:lvl>
    <w:lvl w:ilvl="7" w:tplc="8C5E65B6">
      <w:start w:val="1"/>
      <w:numFmt w:val="bullet"/>
      <w:lvlText w:val="o"/>
      <w:lvlJc w:val="left"/>
      <w:pPr>
        <w:ind w:left="5760" w:hanging="360"/>
      </w:pPr>
      <w:rPr>
        <w:rFonts w:ascii="Courier New" w:hAnsi="Courier New" w:hint="default"/>
      </w:rPr>
    </w:lvl>
    <w:lvl w:ilvl="8" w:tplc="92C2863E">
      <w:start w:val="1"/>
      <w:numFmt w:val="bullet"/>
      <w:lvlText w:val=""/>
      <w:lvlJc w:val="left"/>
      <w:pPr>
        <w:ind w:left="6480" w:hanging="360"/>
      </w:pPr>
      <w:rPr>
        <w:rFonts w:ascii="Wingdings" w:hAnsi="Wingdings" w:hint="default"/>
      </w:rPr>
    </w:lvl>
  </w:abstractNum>
  <w:abstractNum w:abstractNumId="2" w15:restartNumberingAfterBreak="0">
    <w:nsid w:val="0E975672"/>
    <w:multiLevelType w:val="hybridMultilevel"/>
    <w:tmpl w:val="112E7A82"/>
    <w:lvl w:ilvl="0" w:tplc="66006D1C">
      <w:start w:val="1"/>
      <w:numFmt w:val="decimal"/>
      <w:lvlText w:val="%1."/>
      <w:lvlJc w:val="left"/>
      <w:pPr>
        <w:ind w:left="502" w:hanging="360"/>
      </w:pPr>
      <w:rPr>
        <w:b w:val="0"/>
      </w:rPr>
    </w:lvl>
    <w:lvl w:ilvl="1" w:tplc="240A0019" w:tentative="1">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3" w15:restartNumberingAfterBreak="0">
    <w:nsid w:val="0EDE72E4"/>
    <w:multiLevelType w:val="hybridMultilevel"/>
    <w:tmpl w:val="7C0C7002"/>
    <w:lvl w:ilvl="0" w:tplc="5630CEF4">
      <w:start w:val="1"/>
      <w:numFmt w:val="decimal"/>
      <w:lvlText w:val="%1."/>
      <w:lvlJc w:val="left"/>
      <w:pPr>
        <w:ind w:left="720" w:hanging="360"/>
      </w:pPr>
    </w:lvl>
    <w:lvl w:ilvl="1" w:tplc="E5B87DE4">
      <w:start w:val="1"/>
      <w:numFmt w:val="lowerLetter"/>
      <w:lvlText w:val="%2."/>
      <w:lvlJc w:val="left"/>
      <w:pPr>
        <w:ind w:left="1440" w:hanging="360"/>
      </w:pPr>
    </w:lvl>
    <w:lvl w:ilvl="2" w:tplc="1672743E">
      <w:start w:val="1"/>
      <w:numFmt w:val="lowerRoman"/>
      <w:lvlText w:val="%3."/>
      <w:lvlJc w:val="right"/>
      <w:pPr>
        <w:ind w:left="2160" w:hanging="180"/>
      </w:pPr>
    </w:lvl>
    <w:lvl w:ilvl="3" w:tplc="DE6EA266">
      <w:start w:val="1"/>
      <w:numFmt w:val="decimal"/>
      <w:lvlText w:val="%4."/>
      <w:lvlJc w:val="left"/>
      <w:pPr>
        <w:ind w:left="2880" w:hanging="360"/>
      </w:pPr>
    </w:lvl>
    <w:lvl w:ilvl="4" w:tplc="D0280EB2">
      <w:start w:val="1"/>
      <w:numFmt w:val="lowerLetter"/>
      <w:lvlText w:val="%5."/>
      <w:lvlJc w:val="left"/>
      <w:pPr>
        <w:ind w:left="3600" w:hanging="360"/>
      </w:pPr>
    </w:lvl>
    <w:lvl w:ilvl="5" w:tplc="25BAC356">
      <w:start w:val="1"/>
      <w:numFmt w:val="lowerRoman"/>
      <w:lvlText w:val="%6."/>
      <w:lvlJc w:val="right"/>
      <w:pPr>
        <w:ind w:left="4320" w:hanging="180"/>
      </w:pPr>
    </w:lvl>
    <w:lvl w:ilvl="6" w:tplc="3502176A">
      <w:start w:val="1"/>
      <w:numFmt w:val="decimal"/>
      <w:lvlText w:val="%7."/>
      <w:lvlJc w:val="left"/>
      <w:pPr>
        <w:ind w:left="5040" w:hanging="360"/>
      </w:pPr>
    </w:lvl>
    <w:lvl w:ilvl="7" w:tplc="96DE6D6A">
      <w:start w:val="1"/>
      <w:numFmt w:val="lowerLetter"/>
      <w:lvlText w:val="%8."/>
      <w:lvlJc w:val="left"/>
      <w:pPr>
        <w:ind w:left="5760" w:hanging="360"/>
      </w:pPr>
    </w:lvl>
    <w:lvl w:ilvl="8" w:tplc="F0A0E8F0">
      <w:start w:val="1"/>
      <w:numFmt w:val="lowerRoman"/>
      <w:lvlText w:val="%9."/>
      <w:lvlJc w:val="right"/>
      <w:pPr>
        <w:ind w:left="6480" w:hanging="180"/>
      </w:pPr>
    </w:lvl>
  </w:abstractNum>
  <w:abstractNum w:abstractNumId="4" w15:restartNumberingAfterBreak="0">
    <w:nsid w:val="10EA0EA4"/>
    <w:multiLevelType w:val="multilevel"/>
    <w:tmpl w:val="FFFFFFFF"/>
    <w:lvl w:ilvl="0">
      <w:start w:val="1"/>
      <w:numFmt w:val="bullet"/>
      <w:lvlText w:val="●"/>
      <w:lvlJc w:val="left"/>
      <w:pPr>
        <w:ind w:left="673" w:hanging="360"/>
      </w:pPr>
      <w:rPr>
        <w:rFonts w:ascii="Noto Sans Symbols" w:eastAsia="Noto Sans Symbols" w:hAnsi="Noto Sans Symbols" w:cs="Noto Sans Symbols"/>
        <w:color w:val="000000"/>
      </w:rPr>
    </w:lvl>
    <w:lvl w:ilvl="1">
      <w:start w:val="1"/>
      <w:numFmt w:val="decimal"/>
      <w:lvlText w:val="●.%2."/>
      <w:lvlJc w:val="left"/>
      <w:pPr>
        <w:ind w:left="574" w:hanging="432"/>
      </w:pPr>
      <w:rPr>
        <w:color w:val="000000"/>
      </w:rPr>
    </w:lvl>
    <w:lvl w:ilvl="2">
      <w:start w:val="1"/>
      <w:numFmt w:val="decimal"/>
      <w:lvlText w:val="●.%2.%3."/>
      <w:lvlJc w:val="left"/>
      <w:pPr>
        <w:ind w:left="930" w:hanging="504"/>
      </w:pPr>
      <w:rPr>
        <w:b w:val="0"/>
        <w:color w:val="000000"/>
      </w:rPr>
    </w:lvl>
    <w:lvl w:ilvl="3">
      <w:start w:val="1"/>
      <w:numFmt w:val="decimal"/>
      <w:lvlText w:val="●.%2.%3.%4."/>
      <w:lvlJc w:val="left"/>
      <w:pPr>
        <w:ind w:left="2041" w:hanging="648"/>
      </w:pPr>
    </w:lvl>
    <w:lvl w:ilvl="4">
      <w:start w:val="1"/>
      <w:numFmt w:val="decimal"/>
      <w:lvlText w:val="●.%2.%3.%4.%5."/>
      <w:lvlJc w:val="left"/>
      <w:pPr>
        <w:ind w:left="2545" w:hanging="792"/>
      </w:pPr>
    </w:lvl>
    <w:lvl w:ilvl="5">
      <w:start w:val="1"/>
      <w:numFmt w:val="decimal"/>
      <w:lvlText w:val="●.%2.%3.%4.%5.%6."/>
      <w:lvlJc w:val="left"/>
      <w:pPr>
        <w:ind w:left="3049" w:hanging="936"/>
      </w:pPr>
    </w:lvl>
    <w:lvl w:ilvl="6">
      <w:start w:val="1"/>
      <w:numFmt w:val="decimal"/>
      <w:lvlText w:val="●.%2.%3.%4.%5.%6.%7."/>
      <w:lvlJc w:val="left"/>
      <w:pPr>
        <w:ind w:left="3553" w:hanging="1080"/>
      </w:pPr>
    </w:lvl>
    <w:lvl w:ilvl="7">
      <w:start w:val="1"/>
      <w:numFmt w:val="decimal"/>
      <w:lvlText w:val="●.%2.%3.%4.%5.%6.%7.%8."/>
      <w:lvlJc w:val="left"/>
      <w:pPr>
        <w:ind w:left="4057" w:hanging="1224"/>
      </w:pPr>
    </w:lvl>
    <w:lvl w:ilvl="8">
      <w:start w:val="1"/>
      <w:numFmt w:val="decimal"/>
      <w:lvlText w:val="●.%2.%3.%4.%5.%6.%7.%8.%9."/>
      <w:lvlJc w:val="left"/>
      <w:pPr>
        <w:ind w:left="4633" w:hanging="1440"/>
      </w:pPr>
    </w:lvl>
  </w:abstractNum>
  <w:abstractNum w:abstractNumId="5" w15:restartNumberingAfterBreak="0">
    <w:nsid w:val="14B5122C"/>
    <w:multiLevelType w:val="multilevel"/>
    <w:tmpl w:val="9C7EF650"/>
    <w:lvl w:ilvl="0">
      <w:start w:val="1"/>
      <w:numFmt w:val="decimal"/>
      <w:lvlText w:val="%1."/>
      <w:lvlJc w:val="left"/>
      <w:pPr>
        <w:ind w:left="720" w:hanging="360"/>
      </w:pPr>
      <w:rPr>
        <w:rFonts w:hint="default"/>
        <w:b/>
      </w:rPr>
    </w:lvl>
    <w:lvl w:ilvl="1">
      <w:start w:val="1"/>
      <w:numFmt w:val="decimal"/>
      <w:isLgl/>
      <w:lvlText w:val="%1.%2"/>
      <w:lvlJc w:val="left"/>
      <w:pPr>
        <w:ind w:left="1494" w:hanging="36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AA84D26"/>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D672230"/>
    <w:multiLevelType w:val="hybridMultilevel"/>
    <w:tmpl w:val="8048E198"/>
    <w:lvl w:ilvl="0" w:tplc="29305B5C">
      <w:start w:val="1"/>
      <w:numFmt w:val="decimal"/>
      <w:lvlText w:val="%1."/>
      <w:lvlJc w:val="left"/>
      <w:pPr>
        <w:ind w:left="720" w:hanging="360"/>
      </w:pPr>
    </w:lvl>
    <w:lvl w:ilvl="1" w:tplc="3918A5BA">
      <w:start w:val="1"/>
      <w:numFmt w:val="lowerLetter"/>
      <w:lvlText w:val="%2."/>
      <w:lvlJc w:val="left"/>
      <w:pPr>
        <w:ind w:left="1440" w:hanging="360"/>
      </w:pPr>
    </w:lvl>
    <w:lvl w:ilvl="2" w:tplc="7BC82378">
      <w:start w:val="1"/>
      <w:numFmt w:val="lowerRoman"/>
      <w:lvlText w:val="%3."/>
      <w:lvlJc w:val="right"/>
      <w:pPr>
        <w:ind w:left="2160" w:hanging="180"/>
      </w:pPr>
    </w:lvl>
    <w:lvl w:ilvl="3" w:tplc="22382EF2">
      <w:start w:val="1"/>
      <w:numFmt w:val="decimal"/>
      <w:lvlText w:val="%4."/>
      <w:lvlJc w:val="left"/>
      <w:pPr>
        <w:ind w:left="2880" w:hanging="360"/>
      </w:pPr>
    </w:lvl>
    <w:lvl w:ilvl="4" w:tplc="7676119E">
      <w:start w:val="1"/>
      <w:numFmt w:val="lowerLetter"/>
      <w:lvlText w:val="%5."/>
      <w:lvlJc w:val="left"/>
      <w:pPr>
        <w:ind w:left="3600" w:hanging="360"/>
      </w:pPr>
    </w:lvl>
    <w:lvl w:ilvl="5" w:tplc="30A20398">
      <w:start w:val="1"/>
      <w:numFmt w:val="lowerRoman"/>
      <w:lvlText w:val="%6."/>
      <w:lvlJc w:val="right"/>
      <w:pPr>
        <w:ind w:left="4320" w:hanging="180"/>
      </w:pPr>
    </w:lvl>
    <w:lvl w:ilvl="6" w:tplc="4AC4D3A2">
      <w:start w:val="1"/>
      <w:numFmt w:val="decimal"/>
      <w:lvlText w:val="%7."/>
      <w:lvlJc w:val="left"/>
      <w:pPr>
        <w:ind w:left="5040" w:hanging="360"/>
      </w:pPr>
    </w:lvl>
    <w:lvl w:ilvl="7" w:tplc="93269314">
      <w:start w:val="1"/>
      <w:numFmt w:val="lowerLetter"/>
      <w:lvlText w:val="%8."/>
      <w:lvlJc w:val="left"/>
      <w:pPr>
        <w:ind w:left="5760" w:hanging="360"/>
      </w:pPr>
    </w:lvl>
    <w:lvl w:ilvl="8" w:tplc="D4F8E506">
      <w:start w:val="1"/>
      <w:numFmt w:val="lowerRoman"/>
      <w:lvlText w:val="%9."/>
      <w:lvlJc w:val="right"/>
      <w:pPr>
        <w:ind w:left="6480" w:hanging="180"/>
      </w:pPr>
    </w:lvl>
  </w:abstractNum>
  <w:abstractNum w:abstractNumId="8" w15:restartNumberingAfterBreak="0">
    <w:nsid w:val="1D836BEC"/>
    <w:multiLevelType w:val="multilevel"/>
    <w:tmpl w:val="6412854C"/>
    <w:lvl w:ilvl="0">
      <w:start w:val="4"/>
      <w:numFmt w:val="decimal"/>
      <w:lvlText w:val="%1."/>
      <w:lvlJc w:val="left"/>
      <w:pPr>
        <w:ind w:left="585" w:hanging="585"/>
      </w:pPr>
      <w:rPr>
        <w:rFonts w:hint="default"/>
      </w:rPr>
    </w:lvl>
    <w:lvl w:ilvl="1">
      <w:start w:val="1"/>
      <w:numFmt w:val="decimal"/>
      <w:lvlText w:val="5.%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0B858E8"/>
    <w:multiLevelType w:val="hybridMultilevel"/>
    <w:tmpl w:val="D0FA946A"/>
    <w:lvl w:ilvl="0" w:tplc="C9624620">
      <w:start w:val="5"/>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2195084"/>
    <w:multiLevelType w:val="multilevel"/>
    <w:tmpl w:val="509E2D9E"/>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37877DE"/>
    <w:multiLevelType w:val="hybridMultilevel"/>
    <w:tmpl w:val="CBBECCFA"/>
    <w:lvl w:ilvl="0" w:tplc="0D7A5512">
      <w:numFmt w:val="none"/>
      <w:lvlText w:val=""/>
      <w:lvlJc w:val="left"/>
      <w:pPr>
        <w:tabs>
          <w:tab w:val="num" w:pos="360"/>
        </w:tabs>
      </w:pPr>
    </w:lvl>
    <w:lvl w:ilvl="1" w:tplc="1D06EEE8">
      <w:start w:val="1"/>
      <w:numFmt w:val="lowerLetter"/>
      <w:lvlText w:val="%2."/>
      <w:lvlJc w:val="left"/>
      <w:pPr>
        <w:ind w:left="1440" w:hanging="360"/>
      </w:pPr>
    </w:lvl>
    <w:lvl w:ilvl="2" w:tplc="02CCB52C">
      <w:start w:val="1"/>
      <w:numFmt w:val="lowerRoman"/>
      <w:lvlText w:val="%3."/>
      <w:lvlJc w:val="right"/>
      <w:pPr>
        <w:ind w:left="2160" w:hanging="180"/>
      </w:pPr>
    </w:lvl>
    <w:lvl w:ilvl="3" w:tplc="CF685EA8">
      <w:start w:val="1"/>
      <w:numFmt w:val="decimal"/>
      <w:lvlText w:val="%4."/>
      <w:lvlJc w:val="left"/>
      <w:pPr>
        <w:ind w:left="2880" w:hanging="360"/>
      </w:pPr>
    </w:lvl>
    <w:lvl w:ilvl="4" w:tplc="C3542632">
      <w:start w:val="1"/>
      <w:numFmt w:val="lowerLetter"/>
      <w:lvlText w:val="%5."/>
      <w:lvlJc w:val="left"/>
      <w:pPr>
        <w:ind w:left="3600" w:hanging="360"/>
      </w:pPr>
    </w:lvl>
    <w:lvl w:ilvl="5" w:tplc="9464468C">
      <w:start w:val="1"/>
      <w:numFmt w:val="lowerRoman"/>
      <w:lvlText w:val="%6."/>
      <w:lvlJc w:val="right"/>
      <w:pPr>
        <w:ind w:left="4320" w:hanging="180"/>
      </w:pPr>
    </w:lvl>
    <w:lvl w:ilvl="6" w:tplc="D89A1724">
      <w:start w:val="1"/>
      <w:numFmt w:val="decimal"/>
      <w:lvlText w:val="%7."/>
      <w:lvlJc w:val="left"/>
      <w:pPr>
        <w:ind w:left="5040" w:hanging="360"/>
      </w:pPr>
    </w:lvl>
    <w:lvl w:ilvl="7" w:tplc="0D98C36A">
      <w:start w:val="1"/>
      <w:numFmt w:val="lowerLetter"/>
      <w:lvlText w:val="%8."/>
      <w:lvlJc w:val="left"/>
      <w:pPr>
        <w:ind w:left="5760" w:hanging="360"/>
      </w:pPr>
    </w:lvl>
    <w:lvl w:ilvl="8" w:tplc="3D1CEF56">
      <w:start w:val="1"/>
      <w:numFmt w:val="lowerRoman"/>
      <w:lvlText w:val="%9."/>
      <w:lvlJc w:val="right"/>
      <w:pPr>
        <w:ind w:left="6480" w:hanging="180"/>
      </w:pPr>
    </w:lvl>
  </w:abstractNum>
  <w:abstractNum w:abstractNumId="12" w15:restartNumberingAfterBreak="0">
    <w:nsid w:val="27DB2A09"/>
    <w:multiLevelType w:val="hybridMultilevel"/>
    <w:tmpl w:val="4DC4DACA"/>
    <w:lvl w:ilvl="0" w:tplc="30689336">
      <w:start w:val="1"/>
      <w:numFmt w:val="decimal"/>
      <w:lvlText w:val="%1."/>
      <w:lvlJc w:val="left"/>
      <w:pPr>
        <w:ind w:left="720" w:hanging="360"/>
      </w:pPr>
      <w:rPr>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9717FEB"/>
    <w:multiLevelType w:val="hybridMultilevel"/>
    <w:tmpl w:val="6BD07494"/>
    <w:lvl w:ilvl="0" w:tplc="240A000F">
      <w:start w:val="1"/>
      <w:numFmt w:val="decimal"/>
      <w:lvlText w:val="%1."/>
      <w:lvlJc w:val="left"/>
      <w:pPr>
        <w:ind w:left="764"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CEB6A69"/>
    <w:multiLevelType w:val="hybridMultilevel"/>
    <w:tmpl w:val="C6A429F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F917F50"/>
    <w:multiLevelType w:val="multilevel"/>
    <w:tmpl w:val="C39EF740"/>
    <w:lvl w:ilvl="0">
      <w:start w:val="4"/>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295370D"/>
    <w:multiLevelType w:val="multilevel"/>
    <w:tmpl w:val="FFFFFFFF"/>
    <w:lvl w:ilvl="0">
      <w:start w:val="1"/>
      <w:numFmt w:val="bullet"/>
      <w:lvlText w:val="-"/>
      <w:lvlJc w:val="right"/>
      <w:pPr>
        <w:ind w:left="720" w:hanging="360"/>
      </w:pPr>
      <w:rPr>
        <w:rFonts w:ascii="Arial" w:eastAsia="Arial" w:hAnsi="Arial" w:cs="Arial"/>
        <w:b w:val="0"/>
        <w:i w:val="0"/>
        <w:smallCaps w:val="0"/>
        <w:strike w:val="0"/>
        <w:color w:val="000000"/>
        <w:sz w:val="28"/>
        <w:szCs w:val="28"/>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000000"/>
        <w:sz w:val="28"/>
        <w:szCs w:val="28"/>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000000"/>
        <w:sz w:val="28"/>
        <w:szCs w:val="28"/>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000000"/>
        <w:sz w:val="28"/>
        <w:szCs w:val="28"/>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17" w15:restartNumberingAfterBreak="0">
    <w:nsid w:val="34637DDC"/>
    <w:multiLevelType w:val="hybridMultilevel"/>
    <w:tmpl w:val="BC78FF66"/>
    <w:lvl w:ilvl="0" w:tplc="C972D27E">
      <w:start w:val="1"/>
      <w:numFmt w:val="decimal"/>
      <w:lvlText w:val="%1."/>
      <w:lvlJc w:val="left"/>
      <w:pPr>
        <w:ind w:left="720" w:hanging="360"/>
      </w:pPr>
      <w:rPr>
        <w:rFonts w:ascii="Calibri" w:hAnsi="Calibri" w:cstheme="minorBidi" w:hint="default"/>
        <w:color w:val="444444"/>
        <w:sz w:val="22"/>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8" w15:restartNumberingAfterBreak="0">
    <w:nsid w:val="38D46DDC"/>
    <w:multiLevelType w:val="multilevel"/>
    <w:tmpl w:val="DBB2E258"/>
    <w:lvl w:ilvl="0">
      <w:start w:val="4"/>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0A7203"/>
    <w:multiLevelType w:val="hybridMultilevel"/>
    <w:tmpl w:val="4560F8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419D5C84"/>
    <w:multiLevelType w:val="hybridMultilevel"/>
    <w:tmpl w:val="4A6EB148"/>
    <w:lvl w:ilvl="0" w:tplc="C4E4000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44374099"/>
    <w:multiLevelType w:val="hybridMultilevel"/>
    <w:tmpl w:val="E20C63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48940DAE"/>
    <w:multiLevelType w:val="multilevel"/>
    <w:tmpl w:val="0F4C1D9A"/>
    <w:lvl w:ilvl="0">
      <w:start w:val="1"/>
      <w:numFmt w:val="bullet"/>
      <w:lvlText w:val=""/>
      <w:lvlJc w:val="left"/>
      <w:pPr>
        <w:ind w:left="294" w:hanging="360"/>
      </w:pPr>
      <w:rPr>
        <w:rFonts w:ascii="Symbol" w:hAnsi="Symbol" w:hint="default"/>
      </w:rPr>
    </w:lvl>
    <w:lvl w:ilvl="1">
      <w:start w:val="1"/>
      <w:numFmt w:val="bullet"/>
      <w:lvlText w:val="o"/>
      <w:lvlJc w:val="left"/>
      <w:pPr>
        <w:ind w:left="1014" w:hanging="360"/>
      </w:pPr>
      <w:rPr>
        <w:rFonts w:ascii="Courier New" w:eastAsia="Courier New" w:hAnsi="Courier New" w:cs="Courier New"/>
      </w:rPr>
    </w:lvl>
    <w:lvl w:ilvl="2">
      <w:start w:val="1"/>
      <w:numFmt w:val="bullet"/>
      <w:lvlText w:val="▪"/>
      <w:lvlJc w:val="left"/>
      <w:pPr>
        <w:ind w:left="1734" w:hanging="360"/>
      </w:pPr>
      <w:rPr>
        <w:rFonts w:ascii="Noto Sans Symbols" w:eastAsia="Noto Sans Symbols" w:hAnsi="Noto Sans Symbols" w:cs="Noto Sans Symbols"/>
      </w:rPr>
    </w:lvl>
    <w:lvl w:ilvl="3">
      <w:start w:val="1"/>
      <w:numFmt w:val="bullet"/>
      <w:lvlText w:val="●"/>
      <w:lvlJc w:val="left"/>
      <w:pPr>
        <w:ind w:left="2454" w:hanging="360"/>
      </w:pPr>
      <w:rPr>
        <w:rFonts w:ascii="Noto Sans Symbols" w:eastAsia="Noto Sans Symbols" w:hAnsi="Noto Sans Symbols" w:cs="Noto Sans Symbols"/>
      </w:rPr>
    </w:lvl>
    <w:lvl w:ilvl="4">
      <w:start w:val="1"/>
      <w:numFmt w:val="bullet"/>
      <w:lvlText w:val="o"/>
      <w:lvlJc w:val="left"/>
      <w:pPr>
        <w:ind w:left="3174" w:hanging="360"/>
      </w:pPr>
      <w:rPr>
        <w:rFonts w:ascii="Courier New" w:eastAsia="Courier New" w:hAnsi="Courier New" w:cs="Courier New"/>
      </w:rPr>
    </w:lvl>
    <w:lvl w:ilvl="5">
      <w:start w:val="1"/>
      <w:numFmt w:val="bullet"/>
      <w:lvlText w:val="▪"/>
      <w:lvlJc w:val="left"/>
      <w:pPr>
        <w:ind w:left="3894" w:hanging="360"/>
      </w:pPr>
      <w:rPr>
        <w:rFonts w:ascii="Noto Sans Symbols" w:eastAsia="Noto Sans Symbols" w:hAnsi="Noto Sans Symbols" w:cs="Noto Sans Symbols"/>
      </w:rPr>
    </w:lvl>
    <w:lvl w:ilvl="6">
      <w:start w:val="1"/>
      <w:numFmt w:val="bullet"/>
      <w:lvlText w:val="●"/>
      <w:lvlJc w:val="left"/>
      <w:pPr>
        <w:ind w:left="4614" w:hanging="360"/>
      </w:pPr>
      <w:rPr>
        <w:rFonts w:ascii="Noto Sans Symbols" w:eastAsia="Noto Sans Symbols" w:hAnsi="Noto Sans Symbols" w:cs="Noto Sans Symbols"/>
      </w:rPr>
    </w:lvl>
    <w:lvl w:ilvl="7">
      <w:start w:val="1"/>
      <w:numFmt w:val="bullet"/>
      <w:lvlText w:val="o"/>
      <w:lvlJc w:val="left"/>
      <w:pPr>
        <w:ind w:left="5334" w:hanging="360"/>
      </w:pPr>
      <w:rPr>
        <w:rFonts w:ascii="Courier New" w:eastAsia="Courier New" w:hAnsi="Courier New" w:cs="Courier New"/>
      </w:rPr>
    </w:lvl>
    <w:lvl w:ilvl="8">
      <w:start w:val="1"/>
      <w:numFmt w:val="bullet"/>
      <w:lvlText w:val="▪"/>
      <w:lvlJc w:val="left"/>
      <w:pPr>
        <w:ind w:left="6054" w:hanging="360"/>
      </w:pPr>
      <w:rPr>
        <w:rFonts w:ascii="Noto Sans Symbols" w:eastAsia="Noto Sans Symbols" w:hAnsi="Noto Sans Symbols" w:cs="Noto Sans Symbols"/>
      </w:rPr>
    </w:lvl>
  </w:abstractNum>
  <w:abstractNum w:abstractNumId="23" w15:restartNumberingAfterBreak="0">
    <w:nsid w:val="4D2F3FA6"/>
    <w:multiLevelType w:val="hybridMultilevel"/>
    <w:tmpl w:val="0FF0BB6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4" w15:restartNumberingAfterBreak="0">
    <w:nsid w:val="4DFA32B1"/>
    <w:multiLevelType w:val="multilevel"/>
    <w:tmpl w:val="CAE09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EBE2357"/>
    <w:multiLevelType w:val="hybridMultilevel"/>
    <w:tmpl w:val="0516963E"/>
    <w:lvl w:ilvl="0" w:tplc="240A0001">
      <w:start w:val="1"/>
      <w:numFmt w:val="bullet"/>
      <w:lvlText w:val=""/>
      <w:lvlJc w:val="left"/>
      <w:pPr>
        <w:ind w:left="754" w:hanging="360"/>
      </w:pPr>
      <w:rPr>
        <w:rFonts w:ascii="Symbol" w:hAnsi="Symbol" w:hint="default"/>
      </w:rPr>
    </w:lvl>
    <w:lvl w:ilvl="1" w:tplc="240A0003" w:tentative="1">
      <w:start w:val="1"/>
      <w:numFmt w:val="bullet"/>
      <w:lvlText w:val="o"/>
      <w:lvlJc w:val="left"/>
      <w:pPr>
        <w:ind w:left="1474" w:hanging="360"/>
      </w:pPr>
      <w:rPr>
        <w:rFonts w:ascii="Courier New" w:hAnsi="Courier New" w:cs="Courier New" w:hint="default"/>
      </w:rPr>
    </w:lvl>
    <w:lvl w:ilvl="2" w:tplc="240A0005" w:tentative="1">
      <w:start w:val="1"/>
      <w:numFmt w:val="bullet"/>
      <w:lvlText w:val=""/>
      <w:lvlJc w:val="left"/>
      <w:pPr>
        <w:ind w:left="2194" w:hanging="360"/>
      </w:pPr>
      <w:rPr>
        <w:rFonts w:ascii="Wingdings" w:hAnsi="Wingdings" w:hint="default"/>
      </w:rPr>
    </w:lvl>
    <w:lvl w:ilvl="3" w:tplc="240A0001" w:tentative="1">
      <w:start w:val="1"/>
      <w:numFmt w:val="bullet"/>
      <w:lvlText w:val=""/>
      <w:lvlJc w:val="left"/>
      <w:pPr>
        <w:ind w:left="2914" w:hanging="360"/>
      </w:pPr>
      <w:rPr>
        <w:rFonts w:ascii="Symbol" w:hAnsi="Symbol" w:hint="default"/>
      </w:rPr>
    </w:lvl>
    <w:lvl w:ilvl="4" w:tplc="240A0003" w:tentative="1">
      <w:start w:val="1"/>
      <w:numFmt w:val="bullet"/>
      <w:lvlText w:val="o"/>
      <w:lvlJc w:val="left"/>
      <w:pPr>
        <w:ind w:left="3634" w:hanging="360"/>
      </w:pPr>
      <w:rPr>
        <w:rFonts w:ascii="Courier New" w:hAnsi="Courier New" w:cs="Courier New" w:hint="default"/>
      </w:rPr>
    </w:lvl>
    <w:lvl w:ilvl="5" w:tplc="240A0005" w:tentative="1">
      <w:start w:val="1"/>
      <w:numFmt w:val="bullet"/>
      <w:lvlText w:val=""/>
      <w:lvlJc w:val="left"/>
      <w:pPr>
        <w:ind w:left="4354" w:hanging="360"/>
      </w:pPr>
      <w:rPr>
        <w:rFonts w:ascii="Wingdings" w:hAnsi="Wingdings" w:hint="default"/>
      </w:rPr>
    </w:lvl>
    <w:lvl w:ilvl="6" w:tplc="240A0001" w:tentative="1">
      <w:start w:val="1"/>
      <w:numFmt w:val="bullet"/>
      <w:lvlText w:val=""/>
      <w:lvlJc w:val="left"/>
      <w:pPr>
        <w:ind w:left="5074" w:hanging="360"/>
      </w:pPr>
      <w:rPr>
        <w:rFonts w:ascii="Symbol" w:hAnsi="Symbol" w:hint="default"/>
      </w:rPr>
    </w:lvl>
    <w:lvl w:ilvl="7" w:tplc="240A0003" w:tentative="1">
      <w:start w:val="1"/>
      <w:numFmt w:val="bullet"/>
      <w:lvlText w:val="o"/>
      <w:lvlJc w:val="left"/>
      <w:pPr>
        <w:ind w:left="5794" w:hanging="360"/>
      </w:pPr>
      <w:rPr>
        <w:rFonts w:ascii="Courier New" w:hAnsi="Courier New" w:cs="Courier New" w:hint="default"/>
      </w:rPr>
    </w:lvl>
    <w:lvl w:ilvl="8" w:tplc="240A0005" w:tentative="1">
      <w:start w:val="1"/>
      <w:numFmt w:val="bullet"/>
      <w:lvlText w:val=""/>
      <w:lvlJc w:val="left"/>
      <w:pPr>
        <w:ind w:left="6514" w:hanging="360"/>
      </w:pPr>
      <w:rPr>
        <w:rFonts w:ascii="Wingdings" w:hAnsi="Wingdings" w:hint="default"/>
      </w:rPr>
    </w:lvl>
  </w:abstractNum>
  <w:abstractNum w:abstractNumId="26" w15:restartNumberingAfterBreak="0">
    <w:nsid w:val="4F95589E"/>
    <w:multiLevelType w:val="multilevel"/>
    <w:tmpl w:val="B1522C3A"/>
    <w:lvl w:ilvl="0">
      <w:start w:val="5"/>
      <w:numFmt w:val="decimal"/>
      <w:lvlText w:val="%1."/>
      <w:lvlJc w:val="left"/>
      <w:pPr>
        <w:ind w:left="360" w:hanging="360"/>
      </w:pPr>
      <w:rPr>
        <w:rFonts w:hint="default"/>
        <w:b/>
        <w:color w:val="auto"/>
      </w:rPr>
    </w:lvl>
    <w:lvl w:ilvl="1">
      <w:start w:val="1"/>
      <w:numFmt w:val="decimal"/>
      <w:lvlText w:val="%1.%2."/>
      <w:lvlJc w:val="left"/>
      <w:pPr>
        <w:ind w:left="1080" w:hanging="72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1296B47"/>
    <w:multiLevelType w:val="hybridMultilevel"/>
    <w:tmpl w:val="A42C9FD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515A3743"/>
    <w:multiLevelType w:val="hybridMultilevel"/>
    <w:tmpl w:val="7E8637FE"/>
    <w:lvl w:ilvl="0" w:tplc="240A000F">
      <w:start w:val="1"/>
      <w:numFmt w:val="decimal"/>
      <w:lvlText w:val="%1."/>
      <w:lvlJc w:val="left"/>
      <w:pPr>
        <w:ind w:left="750" w:hanging="360"/>
      </w:pPr>
    </w:lvl>
    <w:lvl w:ilvl="1" w:tplc="240A0019" w:tentative="1">
      <w:start w:val="1"/>
      <w:numFmt w:val="lowerLetter"/>
      <w:lvlText w:val="%2."/>
      <w:lvlJc w:val="left"/>
      <w:pPr>
        <w:ind w:left="1470" w:hanging="360"/>
      </w:pPr>
    </w:lvl>
    <w:lvl w:ilvl="2" w:tplc="240A001B" w:tentative="1">
      <w:start w:val="1"/>
      <w:numFmt w:val="lowerRoman"/>
      <w:lvlText w:val="%3."/>
      <w:lvlJc w:val="right"/>
      <w:pPr>
        <w:ind w:left="2190" w:hanging="180"/>
      </w:pPr>
    </w:lvl>
    <w:lvl w:ilvl="3" w:tplc="240A000F" w:tentative="1">
      <w:start w:val="1"/>
      <w:numFmt w:val="decimal"/>
      <w:lvlText w:val="%4."/>
      <w:lvlJc w:val="left"/>
      <w:pPr>
        <w:ind w:left="2910" w:hanging="360"/>
      </w:pPr>
    </w:lvl>
    <w:lvl w:ilvl="4" w:tplc="240A0019" w:tentative="1">
      <w:start w:val="1"/>
      <w:numFmt w:val="lowerLetter"/>
      <w:lvlText w:val="%5."/>
      <w:lvlJc w:val="left"/>
      <w:pPr>
        <w:ind w:left="3630" w:hanging="360"/>
      </w:pPr>
    </w:lvl>
    <w:lvl w:ilvl="5" w:tplc="240A001B" w:tentative="1">
      <w:start w:val="1"/>
      <w:numFmt w:val="lowerRoman"/>
      <w:lvlText w:val="%6."/>
      <w:lvlJc w:val="right"/>
      <w:pPr>
        <w:ind w:left="4350" w:hanging="180"/>
      </w:pPr>
    </w:lvl>
    <w:lvl w:ilvl="6" w:tplc="240A000F" w:tentative="1">
      <w:start w:val="1"/>
      <w:numFmt w:val="decimal"/>
      <w:lvlText w:val="%7."/>
      <w:lvlJc w:val="left"/>
      <w:pPr>
        <w:ind w:left="5070" w:hanging="360"/>
      </w:pPr>
    </w:lvl>
    <w:lvl w:ilvl="7" w:tplc="240A0019" w:tentative="1">
      <w:start w:val="1"/>
      <w:numFmt w:val="lowerLetter"/>
      <w:lvlText w:val="%8."/>
      <w:lvlJc w:val="left"/>
      <w:pPr>
        <w:ind w:left="5790" w:hanging="360"/>
      </w:pPr>
    </w:lvl>
    <w:lvl w:ilvl="8" w:tplc="240A001B" w:tentative="1">
      <w:start w:val="1"/>
      <w:numFmt w:val="lowerRoman"/>
      <w:lvlText w:val="%9."/>
      <w:lvlJc w:val="right"/>
      <w:pPr>
        <w:ind w:left="6510" w:hanging="180"/>
      </w:pPr>
    </w:lvl>
  </w:abstractNum>
  <w:abstractNum w:abstractNumId="29" w15:restartNumberingAfterBreak="0">
    <w:nsid w:val="53344458"/>
    <w:multiLevelType w:val="multilevel"/>
    <w:tmpl w:val="700CEDB2"/>
    <w:lvl w:ilvl="0">
      <w:start w:val="1"/>
      <w:numFmt w:val="decimal"/>
      <w:lvlText w:val="%1."/>
      <w:lvlJc w:val="left"/>
      <w:pPr>
        <w:ind w:left="502" w:hanging="360"/>
      </w:pPr>
      <w:rPr>
        <w:rFonts w:ascii="Arial" w:hAnsi="Arial" w:cs="Arial" w:hint="default"/>
        <w:b/>
        <w:strike w:val="0"/>
        <w:color w:val="000000" w:themeColor="text1"/>
        <w:sz w:val="22"/>
        <w:szCs w:val="22"/>
      </w:rPr>
    </w:lvl>
    <w:lvl w:ilvl="1">
      <w:start w:val="1"/>
      <w:numFmt w:val="decimal"/>
      <w:isLgl/>
      <w:lvlText w:val="%1.%2"/>
      <w:lvlJc w:val="left"/>
      <w:pPr>
        <w:ind w:left="915" w:hanging="55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6C64538"/>
    <w:multiLevelType w:val="hybridMultilevel"/>
    <w:tmpl w:val="19F2C104"/>
    <w:lvl w:ilvl="0" w:tplc="0C90592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EB1EFB7"/>
    <w:multiLevelType w:val="hybridMultilevel"/>
    <w:tmpl w:val="38E2BBE0"/>
    <w:lvl w:ilvl="0" w:tplc="23AA9D0C">
      <w:start w:val="1"/>
      <w:numFmt w:val="decimal"/>
      <w:lvlText w:val="%1."/>
      <w:lvlJc w:val="left"/>
      <w:pPr>
        <w:ind w:left="720" w:hanging="360"/>
      </w:pPr>
    </w:lvl>
    <w:lvl w:ilvl="1" w:tplc="45A2CB60">
      <w:start w:val="1"/>
      <w:numFmt w:val="lowerLetter"/>
      <w:lvlText w:val="%2."/>
      <w:lvlJc w:val="left"/>
      <w:pPr>
        <w:ind w:left="1440" w:hanging="360"/>
      </w:pPr>
    </w:lvl>
    <w:lvl w:ilvl="2" w:tplc="ABFA0178">
      <w:start w:val="1"/>
      <w:numFmt w:val="lowerRoman"/>
      <w:lvlText w:val="%3."/>
      <w:lvlJc w:val="right"/>
      <w:pPr>
        <w:ind w:left="2160" w:hanging="180"/>
      </w:pPr>
    </w:lvl>
    <w:lvl w:ilvl="3" w:tplc="D2524624">
      <w:start w:val="1"/>
      <w:numFmt w:val="decimal"/>
      <w:lvlText w:val="%4."/>
      <w:lvlJc w:val="left"/>
      <w:pPr>
        <w:ind w:left="2880" w:hanging="360"/>
      </w:pPr>
    </w:lvl>
    <w:lvl w:ilvl="4" w:tplc="40FA0D5E">
      <w:start w:val="1"/>
      <w:numFmt w:val="lowerLetter"/>
      <w:lvlText w:val="%5."/>
      <w:lvlJc w:val="left"/>
      <w:pPr>
        <w:ind w:left="3600" w:hanging="360"/>
      </w:pPr>
    </w:lvl>
    <w:lvl w:ilvl="5" w:tplc="31504820">
      <w:start w:val="1"/>
      <w:numFmt w:val="lowerRoman"/>
      <w:lvlText w:val="%6."/>
      <w:lvlJc w:val="right"/>
      <w:pPr>
        <w:ind w:left="4320" w:hanging="180"/>
      </w:pPr>
    </w:lvl>
    <w:lvl w:ilvl="6" w:tplc="6D445252">
      <w:start w:val="1"/>
      <w:numFmt w:val="decimal"/>
      <w:lvlText w:val="%7."/>
      <w:lvlJc w:val="left"/>
      <w:pPr>
        <w:ind w:left="5040" w:hanging="360"/>
      </w:pPr>
    </w:lvl>
    <w:lvl w:ilvl="7" w:tplc="85801076">
      <w:start w:val="1"/>
      <w:numFmt w:val="lowerLetter"/>
      <w:lvlText w:val="%8."/>
      <w:lvlJc w:val="left"/>
      <w:pPr>
        <w:ind w:left="5760" w:hanging="360"/>
      </w:pPr>
    </w:lvl>
    <w:lvl w:ilvl="8" w:tplc="C632173C">
      <w:start w:val="1"/>
      <w:numFmt w:val="lowerRoman"/>
      <w:lvlText w:val="%9."/>
      <w:lvlJc w:val="right"/>
      <w:pPr>
        <w:ind w:left="6480" w:hanging="180"/>
      </w:pPr>
    </w:lvl>
  </w:abstractNum>
  <w:abstractNum w:abstractNumId="32" w15:restartNumberingAfterBreak="0">
    <w:nsid w:val="5EBA4859"/>
    <w:multiLevelType w:val="multilevel"/>
    <w:tmpl w:val="FFFFFFFF"/>
    <w:lvl w:ilvl="0">
      <w:start w:val="1"/>
      <w:numFmt w:val="bullet"/>
      <w:lvlText w:val="-"/>
      <w:lvlJc w:val="right"/>
      <w:pPr>
        <w:ind w:left="720" w:hanging="360"/>
      </w:pPr>
      <w:rPr>
        <w:rFonts w:ascii="Arial" w:eastAsia="Arial" w:hAnsi="Arial" w:cs="Arial"/>
        <w:b w:val="0"/>
        <w:i w:val="0"/>
        <w:smallCaps w:val="0"/>
        <w:strike w:val="0"/>
        <w:color w:val="000000"/>
        <w:sz w:val="28"/>
        <w:szCs w:val="28"/>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000000"/>
        <w:sz w:val="28"/>
        <w:szCs w:val="28"/>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000000"/>
        <w:sz w:val="28"/>
        <w:szCs w:val="28"/>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000000"/>
        <w:sz w:val="28"/>
        <w:szCs w:val="28"/>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33" w15:restartNumberingAfterBreak="0">
    <w:nsid w:val="64B07277"/>
    <w:multiLevelType w:val="hybridMultilevel"/>
    <w:tmpl w:val="B12A0C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64E870F7"/>
    <w:multiLevelType w:val="hybridMultilevel"/>
    <w:tmpl w:val="6BD07494"/>
    <w:lvl w:ilvl="0" w:tplc="FFFFFFFF">
      <w:start w:val="1"/>
      <w:numFmt w:val="decimal"/>
      <w:lvlText w:val="%1."/>
      <w:lvlJc w:val="left"/>
      <w:pPr>
        <w:ind w:left="764"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6EF9D50"/>
    <w:multiLevelType w:val="hybridMultilevel"/>
    <w:tmpl w:val="F49215E8"/>
    <w:lvl w:ilvl="0" w:tplc="A75262F8">
      <w:start w:val="1"/>
      <w:numFmt w:val="decimal"/>
      <w:lvlText w:val="%1."/>
      <w:lvlJc w:val="left"/>
      <w:pPr>
        <w:ind w:left="720" w:hanging="360"/>
      </w:pPr>
    </w:lvl>
    <w:lvl w:ilvl="1" w:tplc="22E4EB1A">
      <w:start w:val="1"/>
      <w:numFmt w:val="lowerLetter"/>
      <w:lvlText w:val="%2."/>
      <w:lvlJc w:val="left"/>
      <w:pPr>
        <w:ind w:left="1440" w:hanging="360"/>
      </w:pPr>
    </w:lvl>
    <w:lvl w:ilvl="2" w:tplc="CC9871EC">
      <w:start w:val="1"/>
      <w:numFmt w:val="lowerRoman"/>
      <w:lvlText w:val="%3."/>
      <w:lvlJc w:val="right"/>
      <w:pPr>
        <w:ind w:left="2160" w:hanging="180"/>
      </w:pPr>
    </w:lvl>
    <w:lvl w:ilvl="3" w:tplc="FE34BA08">
      <w:start w:val="1"/>
      <w:numFmt w:val="decimal"/>
      <w:lvlText w:val="%4."/>
      <w:lvlJc w:val="left"/>
      <w:pPr>
        <w:ind w:left="2880" w:hanging="360"/>
      </w:pPr>
    </w:lvl>
    <w:lvl w:ilvl="4" w:tplc="36D844AE">
      <w:start w:val="1"/>
      <w:numFmt w:val="lowerLetter"/>
      <w:lvlText w:val="%5."/>
      <w:lvlJc w:val="left"/>
      <w:pPr>
        <w:ind w:left="3600" w:hanging="360"/>
      </w:pPr>
    </w:lvl>
    <w:lvl w:ilvl="5" w:tplc="28127D96">
      <w:start w:val="1"/>
      <w:numFmt w:val="lowerRoman"/>
      <w:lvlText w:val="%6."/>
      <w:lvlJc w:val="right"/>
      <w:pPr>
        <w:ind w:left="4320" w:hanging="180"/>
      </w:pPr>
    </w:lvl>
    <w:lvl w:ilvl="6" w:tplc="88C45E2C">
      <w:start w:val="1"/>
      <w:numFmt w:val="decimal"/>
      <w:lvlText w:val="%7."/>
      <w:lvlJc w:val="left"/>
      <w:pPr>
        <w:ind w:left="5040" w:hanging="360"/>
      </w:pPr>
    </w:lvl>
    <w:lvl w:ilvl="7" w:tplc="2F30A424">
      <w:start w:val="1"/>
      <w:numFmt w:val="lowerLetter"/>
      <w:lvlText w:val="%8."/>
      <w:lvlJc w:val="left"/>
      <w:pPr>
        <w:ind w:left="5760" w:hanging="360"/>
      </w:pPr>
    </w:lvl>
    <w:lvl w:ilvl="8" w:tplc="A3F8CBC8">
      <w:start w:val="1"/>
      <w:numFmt w:val="lowerRoman"/>
      <w:lvlText w:val="%9."/>
      <w:lvlJc w:val="right"/>
      <w:pPr>
        <w:ind w:left="6480" w:hanging="180"/>
      </w:pPr>
    </w:lvl>
  </w:abstractNum>
  <w:abstractNum w:abstractNumId="36" w15:restartNumberingAfterBreak="0">
    <w:nsid w:val="685A07C8"/>
    <w:multiLevelType w:val="hybridMultilevel"/>
    <w:tmpl w:val="47FAC67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6E28354A"/>
    <w:multiLevelType w:val="multilevel"/>
    <w:tmpl w:val="896EE0A2"/>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FF01F0E"/>
    <w:multiLevelType w:val="multilevel"/>
    <w:tmpl w:val="E752DFC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70D43699"/>
    <w:multiLevelType w:val="hybridMultilevel"/>
    <w:tmpl w:val="7CDCA940"/>
    <w:lvl w:ilvl="0" w:tplc="240A0001">
      <w:start w:val="1"/>
      <w:numFmt w:val="bullet"/>
      <w:lvlText w:val=""/>
      <w:lvlJc w:val="left"/>
      <w:pPr>
        <w:ind w:left="1287" w:hanging="360"/>
      </w:pPr>
      <w:rPr>
        <w:rFonts w:ascii="Symbol" w:hAnsi="Symbol" w:hint="default"/>
      </w:rPr>
    </w:lvl>
    <w:lvl w:ilvl="1" w:tplc="240A0003" w:tentative="1">
      <w:start w:val="1"/>
      <w:numFmt w:val="bullet"/>
      <w:lvlText w:val="o"/>
      <w:lvlJc w:val="left"/>
      <w:pPr>
        <w:ind w:left="2007" w:hanging="360"/>
      </w:pPr>
      <w:rPr>
        <w:rFonts w:ascii="Courier New" w:hAnsi="Courier New" w:cs="Courier New" w:hint="default"/>
      </w:rPr>
    </w:lvl>
    <w:lvl w:ilvl="2" w:tplc="240A0005" w:tentative="1">
      <w:start w:val="1"/>
      <w:numFmt w:val="bullet"/>
      <w:lvlText w:val=""/>
      <w:lvlJc w:val="left"/>
      <w:pPr>
        <w:ind w:left="2727" w:hanging="360"/>
      </w:pPr>
      <w:rPr>
        <w:rFonts w:ascii="Wingdings" w:hAnsi="Wingdings" w:hint="default"/>
      </w:rPr>
    </w:lvl>
    <w:lvl w:ilvl="3" w:tplc="240A0001" w:tentative="1">
      <w:start w:val="1"/>
      <w:numFmt w:val="bullet"/>
      <w:lvlText w:val=""/>
      <w:lvlJc w:val="left"/>
      <w:pPr>
        <w:ind w:left="3447" w:hanging="360"/>
      </w:pPr>
      <w:rPr>
        <w:rFonts w:ascii="Symbol" w:hAnsi="Symbol" w:hint="default"/>
      </w:rPr>
    </w:lvl>
    <w:lvl w:ilvl="4" w:tplc="240A0003" w:tentative="1">
      <w:start w:val="1"/>
      <w:numFmt w:val="bullet"/>
      <w:lvlText w:val="o"/>
      <w:lvlJc w:val="left"/>
      <w:pPr>
        <w:ind w:left="4167" w:hanging="360"/>
      </w:pPr>
      <w:rPr>
        <w:rFonts w:ascii="Courier New" w:hAnsi="Courier New" w:cs="Courier New" w:hint="default"/>
      </w:rPr>
    </w:lvl>
    <w:lvl w:ilvl="5" w:tplc="240A0005" w:tentative="1">
      <w:start w:val="1"/>
      <w:numFmt w:val="bullet"/>
      <w:lvlText w:val=""/>
      <w:lvlJc w:val="left"/>
      <w:pPr>
        <w:ind w:left="4887" w:hanging="360"/>
      </w:pPr>
      <w:rPr>
        <w:rFonts w:ascii="Wingdings" w:hAnsi="Wingdings" w:hint="default"/>
      </w:rPr>
    </w:lvl>
    <w:lvl w:ilvl="6" w:tplc="240A0001" w:tentative="1">
      <w:start w:val="1"/>
      <w:numFmt w:val="bullet"/>
      <w:lvlText w:val=""/>
      <w:lvlJc w:val="left"/>
      <w:pPr>
        <w:ind w:left="5607" w:hanging="360"/>
      </w:pPr>
      <w:rPr>
        <w:rFonts w:ascii="Symbol" w:hAnsi="Symbol" w:hint="default"/>
      </w:rPr>
    </w:lvl>
    <w:lvl w:ilvl="7" w:tplc="240A0003" w:tentative="1">
      <w:start w:val="1"/>
      <w:numFmt w:val="bullet"/>
      <w:lvlText w:val="o"/>
      <w:lvlJc w:val="left"/>
      <w:pPr>
        <w:ind w:left="6327" w:hanging="360"/>
      </w:pPr>
      <w:rPr>
        <w:rFonts w:ascii="Courier New" w:hAnsi="Courier New" w:cs="Courier New" w:hint="default"/>
      </w:rPr>
    </w:lvl>
    <w:lvl w:ilvl="8" w:tplc="240A0005" w:tentative="1">
      <w:start w:val="1"/>
      <w:numFmt w:val="bullet"/>
      <w:lvlText w:val=""/>
      <w:lvlJc w:val="left"/>
      <w:pPr>
        <w:ind w:left="7047" w:hanging="360"/>
      </w:pPr>
      <w:rPr>
        <w:rFonts w:ascii="Wingdings" w:hAnsi="Wingdings" w:hint="default"/>
      </w:rPr>
    </w:lvl>
  </w:abstractNum>
  <w:abstractNum w:abstractNumId="40" w15:restartNumberingAfterBreak="0">
    <w:nsid w:val="7D06310F"/>
    <w:multiLevelType w:val="multilevel"/>
    <w:tmpl w:val="FFFFFFFF"/>
    <w:lvl w:ilvl="0">
      <w:start w:val="1"/>
      <w:numFmt w:val="decimal"/>
      <w:lvlText w:val="%1."/>
      <w:lvlJc w:val="left"/>
      <w:pPr>
        <w:ind w:left="644" w:hanging="360"/>
      </w:pPr>
      <w:rPr>
        <w:b/>
        <w:color w:val="000000"/>
      </w:rPr>
    </w:lvl>
    <w:lvl w:ilvl="1">
      <w:start w:val="1"/>
      <w:numFmt w:val="decimal"/>
      <w:lvlText w:val="%1.%2."/>
      <w:lvlJc w:val="left"/>
      <w:pPr>
        <w:ind w:left="1000" w:hanging="432"/>
      </w:pPr>
      <w:rPr>
        <w:rFonts w:ascii="Arial" w:eastAsia="Arial" w:hAnsi="Arial" w:cs="Arial"/>
        <w:b w:val="0"/>
      </w:rPr>
    </w:lvl>
    <w:lvl w:ilvl="2">
      <w:start w:val="1"/>
      <w:numFmt w:val="decimal"/>
      <w:lvlText w:val="%1.%2.%3."/>
      <w:lvlJc w:val="left"/>
      <w:pPr>
        <w:ind w:left="1508" w:hanging="504"/>
      </w:pPr>
      <w:rPr>
        <w:rFonts w:ascii="Arial" w:eastAsia="Arial" w:hAnsi="Arial" w:cs="Arial"/>
      </w:rPr>
    </w:lvl>
    <w:lvl w:ilvl="3">
      <w:start w:val="1"/>
      <w:numFmt w:val="decimal"/>
      <w:lvlText w:val="%1.%2.%3.%4."/>
      <w:lvlJc w:val="left"/>
      <w:pPr>
        <w:ind w:left="2012" w:hanging="647"/>
      </w:pPr>
    </w:lvl>
    <w:lvl w:ilvl="4">
      <w:start w:val="1"/>
      <w:numFmt w:val="decimal"/>
      <w:lvlText w:val="%1.%2.%3.%4.%5."/>
      <w:lvlJc w:val="left"/>
      <w:pPr>
        <w:ind w:left="2516" w:hanging="792"/>
      </w:pPr>
    </w:lvl>
    <w:lvl w:ilvl="5">
      <w:start w:val="1"/>
      <w:numFmt w:val="decimal"/>
      <w:lvlText w:val="%1.%2.%3.%4.%5.%6."/>
      <w:lvlJc w:val="left"/>
      <w:pPr>
        <w:ind w:left="3020" w:hanging="935"/>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41" w15:restartNumberingAfterBreak="0">
    <w:nsid w:val="7DD8163C"/>
    <w:multiLevelType w:val="hybridMultilevel"/>
    <w:tmpl w:val="F0CA3E3E"/>
    <w:lvl w:ilvl="0" w:tplc="79B24022">
      <w:numFmt w:val="bullet"/>
      <w:lvlText w:val=""/>
      <w:lvlJc w:val="left"/>
      <w:pPr>
        <w:ind w:left="720" w:hanging="360"/>
      </w:pPr>
      <w:rPr>
        <w:rFonts w:ascii="Wingdings" w:eastAsia="Times New Roman" w:hAnsi="Wingdings" w:cs="Times New Roman" w:hint="default"/>
      </w:rPr>
    </w:lvl>
    <w:lvl w:ilvl="1" w:tplc="240A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DA5770"/>
    <w:multiLevelType w:val="hybridMultilevel"/>
    <w:tmpl w:val="5C2451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15:restartNumberingAfterBreak="0">
    <w:nsid w:val="7E0D1C97"/>
    <w:multiLevelType w:val="hybridMultilevel"/>
    <w:tmpl w:val="F01CF6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15:restartNumberingAfterBreak="0">
    <w:nsid w:val="7E415965"/>
    <w:multiLevelType w:val="hybridMultilevel"/>
    <w:tmpl w:val="4FA2853A"/>
    <w:lvl w:ilvl="0" w:tplc="7F265020">
      <w:start w:val="1"/>
      <w:numFmt w:val="decimal"/>
      <w:lvlText w:val="%1."/>
      <w:lvlJc w:val="left"/>
      <w:pPr>
        <w:ind w:left="720" w:hanging="360"/>
      </w:pPr>
    </w:lvl>
    <w:lvl w:ilvl="1" w:tplc="42B0E1F6">
      <w:start w:val="1"/>
      <w:numFmt w:val="lowerLetter"/>
      <w:lvlText w:val="%2."/>
      <w:lvlJc w:val="left"/>
      <w:pPr>
        <w:ind w:left="1440" w:hanging="360"/>
      </w:pPr>
    </w:lvl>
    <w:lvl w:ilvl="2" w:tplc="19E84CAC">
      <w:start w:val="1"/>
      <w:numFmt w:val="lowerRoman"/>
      <w:lvlText w:val="%3."/>
      <w:lvlJc w:val="right"/>
      <w:pPr>
        <w:ind w:left="2160" w:hanging="180"/>
      </w:pPr>
    </w:lvl>
    <w:lvl w:ilvl="3" w:tplc="C8CA8AAE">
      <w:start w:val="1"/>
      <w:numFmt w:val="decimal"/>
      <w:lvlText w:val="%4."/>
      <w:lvlJc w:val="left"/>
      <w:pPr>
        <w:ind w:left="2880" w:hanging="360"/>
      </w:pPr>
    </w:lvl>
    <w:lvl w:ilvl="4" w:tplc="A6C8F7B8">
      <w:start w:val="1"/>
      <w:numFmt w:val="lowerLetter"/>
      <w:lvlText w:val="%5."/>
      <w:lvlJc w:val="left"/>
      <w:pPr>
        <w:ind w:left="3600" w:hanging="360"/>
      </w:pPr>
    </w:lvl>
    <w:lvl w:ilvl="5" w:tplc="DFA45B5A">
      <w:start w:val="1"/>
      <w:numFmt w:val="lowerRoman"/>
      <w:lvlText w:val="%6."/>
      <w:lvlJc w:val="right"/>
      <w:pPr>
        <w:ind w:left="4320" w:hanging="180"/>
      </w:pPr>
    </w:lvl>
    <w:lvl w:ilvl="6" w:tplc="FCF61E7C">
      <w:start w:val="1"/>
      <w:numFmt w:val="decimal"/>
      <w:lvlText w:val="%7."/>
      <w:lvlJc w:val="left"/>
      <w:pPr>
        <w:ind w:left="5040" w:hanging="360"/>
      </w:pPr>
    </w:lvl>
    <w:lvl w:ilvl="7" w:tplc="EDFA4398">
      <w:start w:val="1"/>
      <w:numFmt w:val="lowerLetter"/>
      <w:lvlText w:val="%8."/>
      <w:lvlJc w:val="left"/>
      <w:pPr>
        <w:ind w:left="5760" w:hanging="360"/>
      </w:pPr>
    </w:lvl>
    <w:lvl w:ilvl="8" w:tplc="88F6D706">
      <w:start w:val="1"/>
      <w:numFmt w:val="lowerRoman"/>
      <w:lvlText w:val="%9."/>
      <w:lvlJc w:val="right"/>
      <w:pPr>
        <w:ind w:left="6480" w:hanging="180"/>
      </w:pPr>
    </w:lvl>
  </w:abstractNum>
  <w:abstractNum w:abstractNumId="45" w15:restartNumberingAfterBreak="0">
    <w:nsid w:val="7EBE14F3"/>
    <w:multiLevelType w:val="multilevel"/>
    <w:tmpl w:val="B6F8B5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17339742">
    <w:abstractNumId w:val="11"/>
  </w:num>
  <w:num w:numId="2" w16cid:durableId="1161653854">
    <w:abstractNumId w:val="3"/>
  </w:num>
  <w:num w:numId="3" w16cid:durableId="983240142">
    <w:abstractNumId w:val="35"/>
  </w:num>
  <w:num w:numId="4" w16cid:durableId="778376764">
    <w:abstractNumId w:val="44"/>
  </w:num>
  <w:num w:numId="5" w16cid:durableId="875047245">
    <w:abstractNumId w:val="0"/>
  </w:num>
  <w:num w:numId="6" w16cid:durableId="185364834">
    <w:abstractNumId w:val="31"/>
  </w:num>
  <w:num w:numId="7" w16cid:durableId="1385644573">
    <w:abstractNumId w:val="1"/>
  </w:num>
  <w:num w:numId="8" w16cid:durableId="2143116036">
    <w:abstractNumId w:val="7"/>
  </w:num>
  <w:num w:numId="9" w16cid:durableId="627589478">
    <w:abstractNumId w:val="5"/>
  </w:num>
  <w:num w:numId="10" w16cid:durableId="854534595">
    <w:abstractNumId w:val="10"/>
  </w:num>
  <w:num w:numId="11" w16cid:durableId="1849519343">
    <w:abstractNumId w:val="26"/>
  </w:num>
  <w:num w:numId="12" w16cid:durableId="73668871">
    <w:abstractNumId w:val="29"/>
  </w:num>
  <w:num w:numId="13" w16cid:durableId="372388708">
    <w:abstractNumId w:val="37"/>
  </w:num>
  <w:num w:numId="14" w16cid:durableId="1150556390">
    <w:abstractNumId w:val="2"/>
  </w:num>
  <w:num w:numId="15" w16cid:durableId="1945728375">
    <w:abstractNumId w:val="12"/>
  </w:num>
  <w:num w:numId="16" w16cid:durableId="250159518">
    <w:abstractNumId w:val="8"/>
  </w:num>
  <w:num w:numId="17" w16cid:durableId="1616669761">
    <w:abstractNumId w:val="30"/>
  </w:num>
  <w:num w:numId="18" w16cid:durableId="925500707">
    <w:abstractNumId w:val="9"/>
  </w:num>
  <w:num w:numId="19" w16cid:durableId="948899886">
    <w:abstractNumId w:val="42"/>
  </w:num>
  <w:num w:numId="20" w16cid:durableId="1066144237">
    <w:abstractNumId w:val="39"/>
  </w:num>
  <w:num w:numId="21" w16cid:durableId="111870795">
    <w:abstractNumId w:val="21"/>
  </w:num>
  <w:num w:numId="22" w16cid:durableId="1768302947">
    <w:abstractNumId w:val="17"/>
  </w:num>
  <w:num w:numId="23" w16cid:durableId="332756526">
    <w:abstractNumId w:val="38"/>
  </w:num>
  <w:num w:numId="24" w16cid:durableId="460268982">
    <w:abstractNumId w:val="14"/>
  </w:num>
  <w:num w:numId="25" w16cid:durableId="1977182620">
    <w:abstractNumId w:val="20"/>
  </w:num>
  <w:num w:numId="26" w16cid:durableId="251821079">
    <w:abstractNumId w:val="41"/>
  </w:num>
  <w:num w:numId="27" w16cid:durableId="678237051">
    <w:abstractNumId w:val="19"/>
  </w:num>
  <w:num w:numId="28" w16cid:durableId="288900597">
    <w:abstractNumId w:val="25"/>
  </w:num>
  <w:num w:numId="29" w16cid:durableId="269749283">
    <w:abstractNumId w:val="13"/>
  </w:num>
  <w:num w:numId="30" w16cid:durableId="2088262705">
    <w:abstractNumId w:val="34"/>
  </w:num>
  <w:num w:numId="31" w16cid:durableId="741215628">
    <w:abstractNumId w:val="18"/>
  </w:num>
  <w:num w:numId="32" w16cid:durableId="1687517447">
    <w:abstractNumId w:val="15"/>
  </w:num>
  <w:num w:numId="33" w16cid:durableId="1747455368">
    <w:abstractNumId w:val="36"/>
  </w:num>
  <w:num w:numId="34" w16cid:durableId="119805679">
    <w:abstractNumId w:val="23"/>
  </w:num>
  <w:num w:numId="35" w16cid:durableId="1602446140">
    <w:abstractNumId w:val="40"/>
  </w:num>
  <w:num w:numId="36" w16cid:durableId="299507195">
    <w:abstractNumId w:val="22"/>
  </w:num>
  <w:num w:numId="37" w16cid:durableId="1369065172">
    <w:abstractNumId w:val="4"/>
  </w:num>
  <w:num w:numId="38" w16cid:durableId="2118941893">
    <w:abstractNumId w:val="16"/>
  </w:num>
  <w:num w:numId="39" w16cid:durableId="1717197954">
    <w:abstractNumId w:val="6"/>
  </w:num>
  <w:num w:numId="40" w16cid:durableId="1232496377">
    <w:abstractNumId w:val="32"/>
  </w:num>
  <w:num w:numId="41" w16cid:durableId="1617563009">
    <w:abstractNumId w:val="27"/>
  </w:num>
  <w:num w:numId="42" w16cid:durableId="2134398362">
    <w:abstractNumId w:val="33"/>
  </w:num>
  <w:num w:numId="43" w16cid:durableId="662468669">
    <w:abstractNumId w:val="43"/>
  </w:num>
  <w:num w:numId="44" w16cid:durableId="339815713">
    <w:abstractNumId w:val="28"/>
  </w:num>
  <w:num w:numId="45" w16cid:durableId="628365940">
    <w:abstractNumId w:val="45"/>
  </w:num>
  <w:num w:numId="46" w16cid:durableId="1129517711">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7E0"/>
    <w:rsid w:val="0000154F"/>
    <w:rsid w:val="00003E6B"/>
    <w:rsid w:val="000041A8"/>
    <w:rsid w:val="0001013C"/>
    <w:rsid w:val="000113F5"/>
    <w:rsid w:val="00011CB9"/>
    <w:rsid w:val="000140FD"/>
    <w:rsid w:val="000150AD"/>
    <w:rsid w:val="00022013"/>
    <w:rsid w:val="00025998"/>
    <w:rsid w:val="00025B00"/>
    <w:rsid w:val="000263CC"/>
    <w:rsid w:val="00026B8A"/>
    <w:rsid w:val="00027D4D"/>
    <w:rsid w:val="00030309"/>
    <w:rsid w:val="00030500"/>
    <w:rsid w:val="00034997"/>
    <w:rsid w:val="00034CF2"/>
    <w:rsid w:val="0003767D"/>
    <w:rsid w:val="00037778"/>
    <w:rsid w:val="00041F9F"/>
    <w:rsid w:val="0004604E"/>
    <w:rsid w:val="0004660F"/>
    <w:rsid w:val="000473B6"/>
    <w:rsid w:val="00061CE7"/>
    <w:rsid w:val="00070B6A"/>
    <w:rsid w:val="000710B2"/>
    <w:rsid w:val="00071B32"/>
    <w:rsid w:val="00074056"/>
    <w:rsid w:val="00075947"/>
    <w:rsid w:val="0007707A"/>
    <w:rsid w:val="00077C9E"/>
    <w:rsid w:val="000840D1"/>
    <w:rsid w:val="0008417F"/>
    <w:rsid w:val="00086C31"/>
    <w:rsid w:val="00090660"/>
    <w:rsid w:val="00091616"/>
    <w:rsid w:val="000929F7"/>
    <w:rsid w:val="00094CB4"/>
    <w:rsid w:val="000959F2"/>
    <w:rsid w:val="000A1414"/>
    <w:rsid w:val="000A305D"/>
    <w:rsid w:val="000A4A23"/>
    <w:rsid w:val="000A56FE"/>
    <w:rsid w:val="000A7662"/>
    <w:rsid w:val="000C3723"/>
    <w:rsid w:val="000C38C2"/>
    <w:rsid w:val="000C3DCE"/>
    <w:rsid w:val="000C4564"/>
    <w:rsid w:val="000C74E9"/>
    <w:rsid w:val="000D0348"/>
    <w:rsid w:val="000D10A1"/>
    <w:rsid w:val="000D290B"/>
    <w:rsid w:val="000D4C89"/>
    <w:rsid w:val="000D5951"/>
    <w:rsid w:val="000D65FB"/>
    <w:rsid w:val="000E1BD7"/>
    <w:rsid w:val="000E7260"/>
    <w:rsid w:val="000F0A83"/>
    <w:rsid w:val="000F1AAD"/>
    <w:rsid w:val="000F497E"/>
    <w:rsid w:val="000F5A23"/>
    <w:rsid w:val="000F6D85"/>
    <w:rsid w:val="00103AF6"/>
    <w:rsid w:val="00104BFA"/>
    <w:rsid w:val="00104DBB"/>
    <w:rsid w:val="00104E21"/>
    <w:rsid w:val="001108FF"/>
    <w:rsid w:val="001125B1"/>
    <w:rsid w:val="0011535C"/>
    <w:rsid w:val="001211C1"/>
    <w:rsid w:val="0012127F"/>
    <w:rsid w:val="00124BEF"/>
    <w:rsid w:val="001271D0"/>
    <w:rsid w:val="001306F1"/>
    <w:rsid w:val="0013288A"/>
    <w:rsid w:val="0013317D"/>
    <w:rsid w:val="001364DE"/>
    <w:rsid w:val="00137CCF"/>
    <w:rsid w:val="001403CE"/>
    <w:rsid w:val="001425B6"/>
    <w:rsid w:val="0014436B"/>
    <w:rsid w:val="00147E07"/>
    <w:rsid w:val="00151D11"/>
    <w:rsid w:val="00152247"/>
    <w:rsid w:val="00155A87"/>
    <w:rsid w:val="00156FD0"/>
    <w:rsid w:val="001663E6"/>
    <w:rsid w:val="0017194F"/>
    <w:rsid w:val="0017391F"/>
    <w:rsid w:val="00174A55"/>
    <w:rsid w:val="001775F5"/>
    <w:rsid w:val="00182084"/>
    <w:rsid w:val="0018491D"/>
    <w:rsid w:val="001861AF"/>
    <w:rsid w:val="001908E4"/>
    <w:rsid w:val="00194D39"/>
    <w:rsid w:val="001965AF"/>
    <w:rsid w:val="00197C8E"/>
    <w:rsid w:val="001A5D42"/>
    <w:rsid w:val="001B1E7C"/>
    <w:rsid w:val="001B302B"/>
    <w:rsid w:val="001B3198"/>
    <w:rsid w:val="001B4B49"/>
    <w:rsid w:val="001B5B4F"/>
    <w:rsid w:val="001B64C6"/>
    <w:rsid w:val="001B7751"/>
    <w:rsid w:val="001C3F7D"/>
    <w:rsid w:val="001C4177"/>
    <w:rsid w:val="001C47B0"/>
    <w:rsid w:val="001C62A1"/>
    <w:rsid w:val="001C743C"/>
    <w:rsid w:val="001D139E"/>
    <w:rsid w:val="001D23E6"/>
    <w:rsid w:val="001D50A6"/>
    <w:rsid w:val="001D5DC7"/>
    <w:rsid w:val="001D7462"/>
    <w:rsid w:val="001E2BFC"/>
    <w:rsid w:val="001E2D60"/>
    <w:rsid w:val="001F0E50"/>
    <w:rsid w:val="001F7147"/>
    <w:rsid w:val="002011DF"/>
    <w:rsid w:val="00202463"/>
    <w:rsid w:val="00203F92"/>
    <w:rsid w:val="00205F17"/>
    <w:rsid w:val="00207DDA"/>
    <w:rsid w:val="00211AD6"/>
    <w:rsid w:val="0021712A"/>
    <w:rsid w:val="0021765C"/>
    <w:rsid w:val="00217B7C"/>
    <w:rsid w:val="00221A4B"/>
    <w:rsid w:val="00222952"/>
    <w:rsid w:val="002249BB"/>
    <w:rsid w:val="00224C30"/>
    <w:rsid w:val="002258CF"/>
    <w:rsid w:val="00232889"/>
    <w:rsid w:val="00237954"/>
    <w:rsid w:val="00237B35"/>
    <w:rsid w:val="00240E03"/>
    <w:rsid w:val="002430F6"/>
    <w:rsid w:val="002434AB"/>
    <w:rsid w:val="00244A16"/>
    <w:rsid w:val="00250090"/>
    <w:rsid w:val="00261099"/>
    <w:rsid w:val="00261341"/>
    <w:rsid w:val="0026405C"/>
    <w:rsid w:val="002647FB"/>
    <w:rsid w:val="002709DB"/>
    <w:rsid w:val="002721C4"/>
    <w:rsid w:val="002760B4"/>
    <w:rsid w:val="00282AE7"/>
    <w:rsid w:val="00282EAC"/>
    <w:rsid w:val="0028720E"/>
    <w:rsid w:val="00290547"/>
    <w:rsid w:val="00296CB3"/>
    <w:rsid w:val="002A3C56"/>
    <w:rsid w:val="002A646E"/>
    <w:rsid w:val="002A75D4"/>
    <w:rsid w:val="002B3CB9"/>
    <w:rsid w:val="002B4E44"/>
    <w:rsid w:val="002B790C"/>
    <w:rsid w:val="002C1530"/>
    <w:rsid w:val="002C302D"/>
    <w:rsid w:val="002C4D65"/>
    <w:rsid w:val="002D0002"/>
    <w:rsid w:val="002D1ACB"/>
    <w:rsid w:val="002D3D78"/>
    <w:rsid w:val="002D4042"/>
    <w:rsid w:val="002D53D2"/>
    <w:rsid w:val="002D6AB4"/>
    <w:rsid w:val="002E06D1"/>
    <w:rsid w:val="002E3EB0"/>
    <w:rsid w:val="002E722C"/>
    <w:rsid w:val="002F0964"/>
    <w:rsid w:val="002F20A9"/>
    <w:rsid w:val="002F23CA"/>
    <w:rsid w:val="002F2F6C"/>
    <w:rsid w:val="002F414C"/>
    <w:rsid w:val="002F4700"/>
    <w:rsid w:val="002F49DA"/>
    <w:rsid w:val="002F52DF"/>
    <w:rsid w:val="003001F0"/>
    <w:rsid w:val="00300D9D"/>
    <w:rsid w:val="00301887"/>
    <w:rsid w:val="00301ECF"/>
    <w:rsid w:val="00304972"/>
    <w:rsid w:val="00311201"/>
    <w:rsid w:val="00311386"/>
    <w:rsid w:val="00333E21"/>
    <w:rsid w:val="00334B49"/>
    <w:rsid w:val="00334DB4"/>
    <w:rsid w:val="00335C1C"/>
    <w:rsid w:val="0034130D"/>
    <w:rsid w:val="00341753"/>
    <w:rsid w:val="003417FF"/>
    <w:rsid w:val="00345278"/>
    <w:rsid w:val="00351523"/>
    <w:rsid w:val="00353304"/>
    <w:rsid w:val="003615B6"/>
    <w:rsid w:val="003626F5"/>
    <w:rsid w:val="00362D86"/>
    <w:rsid w:val="00366125"/>
    <w:rsid w:val="00370772"/>
    <w:rsid w:val="00370AF6"/>
    <w:rsid w:val="00371D78"/>
    <w:rsid w:val="00374A15"/>
    <w:rsid w:val="00375898"/>
    <w:rsid w:val="00375A9C"/>
    <w:rsid w:val="00376BC9"/>
    <w:rsid w:val="00382142"/>
    <w:rsid w:val="00385169"/>
    <w:rsid w:val="003862E8"/>
    <w:rsid w:val="00391859"/>
    <w:rsid w:val="003A0650"/>
    <w:rsid w:val="003A1B57"/>
    <w:rsid w:val="003A5A72"/>
    <w:rsid w:val="003A69A5"/>
    <w:rsid w:val="003B2053"/>
    <w:rsid w:val="003C1018"/>
    <w:rsid w:val="003C4D25"/>
    <w:rsid w:val="003C6CFB"/>
    <w:rsid w:val="003D1377"/>
    <w:rsid w:val="003D20F7"/>
    <w:rsid w:val="003D451A"/>
    <w:rsid w:val="003D6040"/>
    <w:rsid w:val="003E1111"/>
    <w:rsid w:val="003E20E4"/>
    <w:rsid w:val="003E7626"/>
    <w:rsid w:val="003F06A5"/>
    <w:rsid w:val="003F13D0"/>
    <w:rsid w:val="003F448B"/>
    <w:rsid w:val="0040368F"/>
    <w:rsid w:val="0040597D"/>
    <w:rsid w:val="00411DF8"/>
    <w:rsid w:val="004132ED"/>
    <w:rsid w:val="00420EA0"/>
    <w:rsid w:val="00422B08"/>
    <w:rsid w:val="00424685"/>
    <w:rsid w:val="00427C1E"/>
    <w:rsid w:val="00434431"/>
    <w:rsid w:val="00434480"/>
    <w:rsid w:val="00435D30"/>
    <w:rsid w:val="00436513"/>
    <w:rsid w:val="004444F8"/>
    <w:rsid w:val="0044450D"/>
    <w:rsid w:val="00446593"/>
    <w:rsid w:val="00452056"/>
    <w:rsid w:val="0045256C"/>
    <w:rsid w:val="0045597E"/>
    <w:rsid w:val="0045634C"/>
    <w:rsid w:val="004568E4"/>
    <w:rsid w:val="00457333"/>
    <w:rsid w:val="00457A5C"/>
    <w:rsid w:val="004607AD"/>
    <w:rsid w:val="004619BA"/>
    <w:rsid w:val="00464E80"/>
    <w:rsid w:val="004742DE"/>
    <w:rsid w:val="00480208"/>
    <w:rsid w:val="00493BEA"/>
    <w:rsid w:val="0049598F"/>
    <w:rsid w:val="004A0EB4"/>
    <w:rsid w:val="004A1214"/>
    <w:rsid w:val="004A5007"/>
    <w:rsid w:val="004B6EAD"/>
    <w:rsid w:val="004B762F"/>
    <w:rsid w:val="004C0C39"/>
    <w:rsid w:val="004C447F"/>
    <w:rsid w:val="004C7B23"/>
    <w:rsid w:val="004D1A50"/>
    <w:rsid w:val="004D3DF4"/>
    <w:rsid w:val="004E3BFF"/>
    <w:rsid w:val="004E4429"/>
    <w:rsid w:val="004F3212"/>
    <w:rsid w:val="004F6098"/>
    <w:rsid w:val="00500A15"/>
    <w:rsid w:val="005052DA"/>
    <w:rsid w:val="00507011"/>
    <w:rsid w:val="00507D33"/>
    <w:rsid w:val="0051319F"/>
    <w:rsid w:val="00521E96"/>
    <w:rsid w:val="005258E5"/>
    <w:rsid w:val="0052702B"/>
    <w:rsid w:val="00531802"/>
    <w:rsid w:val="00531AB8"/>
    <w:rsid w:val="005410D3"/>
    <w:rsid w:val="00542CB5"/>
    <w:rsid w:val="00543187"/>
    <w:rsid w:val="00545AE4"/>
    <w:rsid w:val="00547593"/>
    <w:rsid w:val="00550E35"/>
    <w:rsid w:val="005514CB"/>
    <w:rsid w:val="00551D02"/>
    <w:rsid w:val="00552E1E"/>
    <w:rsid w:val="005535DA"/>
    <w:rsid w:val="005716BC"/>
    <w:rsid w:val="00572148"/>
    <w:rsid w:val="0057268D"/>
    <w:rsid w:val="00576553"/>
    <w:rsid w:val="00586D17"/>
    <w:rsid w:val="005870E7"/>
    <w:rsid w:val="00587508"/>
    <w:rsid w:val="005907D4"/>
    <w:rsid w:val="0059176E"/>
    <w:rsid w:val="00593D3E"/>
    <w:rsid w:val="005969DA"/>
    <w:rsid w:val="005A05F5"/>
    <w:rsid w:val="005A06A9"/>
    <w:rsid w:val="005A1138"/>
    <w:rsid w:val="005A1D10"/>
    <w:rsid w:val="005A3FC2"/>
    <w:rsid w:val="005A5384"/>
    <w:rsid w:val="005B08B6"/>
    <w:rsid w:val="005B379B"/>
    <w:rsid w:val="005B4A94"/>
    <w:rsid w:val="005C29BA"/>
    <w:rsid w:val="005C3AD0"/>
    <w:rsid w:val="005C4C6C"/>
    <w:rsid w:val="005C7D1D"/>
    <w:rsid w:val="005D4943"/>
    <w:rsid w:val="005D4AA3"/>
    <w:rsid w:val="005D60AB"/>
    <w:rsid w:val="005D6C46"/>
    <w:rsid w:val="005D7E44"/>
    <w:rsid w:val="005E07F1"/>
    <w:rsid w:val="005E0E22"/>
    <w:rsid w:val="005F39DB"/>
    <w:rsid w:val="005F694D"/>
    <w:rsid w:val="00600D25"/>
    <w:rsid w:val="00601154"/>
    <w:rsid w:val="00601912"/>
    <w:rsid w:val="00601E89"/>
    <w:rsid w:val="00602EFD"/>
    <w:rsid w:val="00604593"/>
    <w:rsid w:val="00614DAE"/>
    <w:rsid w:val="006163D7"/>
    <w:rsid w:val="006203E4"/>
    <w:rsid w:val="00623468"/>
    <w:rsid w:val="00630592"/>
    <w:rsid w:val="0063106F"/>
    <w:rsid w:val="006316E0"/>
    <w:rsid w:val="006357D2"/>
    <w:rsid w:val="00636AB9"/>
    <w:rsid w:val="00637F63"/>
    <w:rsid w:val="00647096"/>
    <w:rsid w:val="006552FE"/>
    <w:rsid w:val="00655DE9"/>
    <w:rsid w:val="006579DE"/>
    <w:rsid w:val="00664387"/>
    <w:rsid w:val="00666557"/>
    <w:rsid w:val="006724F1"/>
    <w:rsid w:val="00672F55"/>
    <w:rsid w:val="00673733"/>
    <w:rsid w:val="00673BB6"/>
    <w:rsid w:val="00676747"/>
    <w:rsid w:val="00676DF8"/>
    <w:rsid w:val="006825B9"/>
    <w:rsid w:val="00684AFE"/>
    <w:rsid w:val="00690700"/>
    <w:rsid w:val="00691A9A"/>
    <w:rsid w:val="006A0F33"/>
    <w:rsid w:val="006A44C4"/>
    <w:rsid w:val="006B2141"/>
    <w:rsid w:val="006B223C"/>
    <w:rsid w:val="006C1DA5"/>
    <w:rsid w:val="006C1EE6"/>
    <w:rsid w:val="006C2E6D"/>
    <w:rsid w:val="006C392F"/>
    <w:rsid w:val="006C591A"/>
    <w:rsid w:val="006D0452"/>
    <w:rsid w:val="006D18C8"/>
    <w:rsid w:val="006D19A3"/>
    <w:rsid w:val="006D46E8"/>
    <w:rsid w:val="006D5080"/>
    <w:rsid w:val="006D5858"/>
    <w:rsid w:val="006E136F"/>
    <w:rsid w:val="006E34C1"/>
    <w:rsid w:val="006E3F96"/>
    <w:rsid w:val="006F1C9A"/>
    <w:rsid w:val="006F3D60"/>
    <w:rsid w:val="006F4C0E"/>
    <w:rsid w:val="006F62D8"/>
    <w:rsid w:val="00700658"/>
    <w:rsid w:val="00702381"/>
    <w:rsid w:val="00703855"/>
    <w:rsid w:val="007057DB"/>
    <w:rsid w:val="00706B99"/>
    <w:rsid w:val="00707CA6"/>
    <w:rsid w:val="007105B8"/>
    <w:rsid w:val="00710928"/>
    <w:rsid w:val="00710C8A"/>
    <w:rsid w:val="007120CC"/>
    <w:rsid w:val="007338D3"/>
    <w:rsid w:val="00735B02"/>
    <w:rsid w:val="0074170C"/>
    <w:rsid w:val="0074246D"/>
    <w:rsid w:val="00742C72"/>
    <w:rsid w:val="00745290"/>
    <w:rsid w:val="00750946"/>
    <w:rsid w:val="00750FDB"/>
    <w:rsid w:val="00752A52"/>
    <w:rsid w:val="00753080"/>
    <w:rsid w:val="007552B7"/>
    <w:rsid w:val="00757264"/>
    <w:rsid w:val="00764A16"/>
    <w:rsid w:val="00764B57"/>
    <w:rsid w:val="0077043B"/>
    <w:rsid w:val="00777525"/>
    <w:rsid w:val="00781AE4"/>
    <w:rsid w:val="00786193"/>
    <w:rsid w:val="00793F8C"/>
    <w:rsid w:val="0079525D"/>
    <w:rsid w:val="007A4954"/>
    <w:rsid w:val="007A6781"/>
    <w:rsid w:val="007A6C94"/>
    <w:rsid w:val="007B045C"/>
    <w:rsid w:val="007B227B"/>
    <w:rsid w:val="007B4B83"/>
    <w:rsid w:val="007B5A04"/>
    <w:rsid w:val="007B74D8"/>
    <w:rsid w:val="007B77C9"/>
    <w:rsid w:val="007C1578"/>
    <w:rsid w:val="007C53CC"/>
    <w:rsid w:val="007C75C1"/>
    <w:rsid w:val="007D01A5"/>
    <w:rsid w:val="007D04B4"/>
    <w:rsid w:val="007D53AB"/>
    <w:rsid w:val="007D7D9E"/>
    <w:rsid w:val="007E1FE1"/>
    <w:rsid w:val="007E2D84"/>
    <w:rsid w:val="007E30F7"/>
    <w:rsid w:val="007E529C"/>
    <w:rsid w:val="007E5B76"/>
    <w:rsid w:val="007F5009"/>
    <w:rsid w:val="007F5A94"/>
    <w:rsid w:val="008007CC"/>
    <w:rsid w:val="00801C3D"/>
    <w:rsid w:val="0080629C"/>
    <w:rsid w:val="008107E3"/>
    <w:rsid w:val="00811EEB"/>
    <w:rsid w:val="00814D78"/>
    <w:rsid w:val="00816EB3"/>
    <w:rsid w:val="00817EF0"/>
    <w:rsid w:val="00823891"/>
    <w:rsid w:val="00827ACE"/>
    <w:rsid w:val="00830F2C"/>
    <w:rsid w:val="00832204"/>
    <w:rsid w:val="008324F2"/>
    <w:rsid w:val="00834730"/>
    <w:rsid w:val="008354D2"/>
    <w:rsid w:val="00835A07"/>
    <w:rsid w:val="0083725E"/>
    <w:rsid w:val="008375EB"/>
    <w:rsid w:val="00841600"/>
    <w:rsid w:val="00841AB5"/>
    <w:rsid w:val="0084411A"/>
    <w:rsid w:val="00850D0E"/>
    <w:rsid w:val="00852D8E"/>
    <w:rsid w:val="0085324B"/>
    <w:rsid w:val="008537B3"/>
    <w:rsid w:val="0085685A"/>
    <w:rsid w:val="008610CA"/>
    <w:rsid w:val="008636B5"/>
    <w:rsid w:val="008645F9"/>
    <w:rsid w:val="008673BE"/>
    <w:rsid w:val="00873FC4"/>
    <w:rsid w:val="0087586E"/>
    <w:rsid w:val="00876E9F"/>
    <w:rsid w:val="008816A2"/>
    <w:rsid w:val="008871BC"/>
    <w:rsid w:val="00887B01"/>
    <w:rsid w:val="00891547"/>
    <w:rsid w:val="00891F0E"/>
    <w:rsid w:val="00896E4E"/>
    <w:rsid w:val="008A11C8"/>
    <w:rsid w:val="008A3087"/>
    <w:rsid w:val="008A468E"/>
    <w:rsid w:val="008A49ED"/>
    <w:rsid w:val="008A5087"/>
    <w:rsid w:val="008B0104"/>
    <w:rsid w:val="008B04CD"/>
    <w:rsid w:val="008B04EF"/>
    <w:rsid w:val="008B0577"/>
    <w:rsid w:val="008B139E"/>
    <w:rsid w:val="008B1D7A"/>
    <w:rsid w:val="008B7A29"/>
    <w:rsid w:val="008C078D"/>
    <w:rsid w:val="008C5E82"/>
    <w:rsid w:val="008C5E92"/>
    <w:rsid w:val="008C6525"/>
    <w:rsid w:val="008C7086"/>
    <w:rsid w:val="008D5DDE"/>
    <w:rsid w:val="008E1BF6"/>
    <w:rsid w:val="008E1D95"/>
    <w:rsid w:val="008E46F6"/>
    <w:rsid w:val="008E6BAE"/>
    <w:rsid w:val="008F53B3"/>
    <w:rsid w:val="008F6B29"/>
    <w:rsid w:val="008F6B97"/>
    <w:rsid w:val="0090114D"/>
    <w:rsid w:val="009012E5"/>
    <w:rsid w:val="00904A6A"/>
    <w:rsid w:val="00906B67"/>
    <w:rsid w:val="0091412E"/>
    <w:rsid w:val="0091421A"/>
    <w:rsid w:val="00914D4F"/>
    <w:rsid w:val="00915C7A"/>
    <w:rsid w:val="0091757C"/>
    <w:rsid w:val="009210E9"/>
    <w:rsid w:val="00921D1A"/>
    <w:rsid w:val="00923623"/>
    <w:rsid w:val="00931EE8"/>
    <w:rsid w:val="0093493F"/>
    <w:rsid w:val="0093650A"/>
    <w:rsid w:val="009447F3"/>
    <w:rsid w:val="00945625"/>
    <w:rsid w:val="00946074"/>
    <w:rsid w:val="00950697"/>
    <w:rsid w:val="009509ED"/>
    <w:rsid w:val="00950F29"/>
    <w:rsid w:val="00952D53"/>
    <w:rsid w:val="00957726"/>
    <w:rsid w:val="00961306"/>
    <w:rsid w:val="009620A5"/>
    <w:rsid w:val="00963854"/>
    <w:rsid w:val="00964829"/>
    <w:rsid w:val="00971A6B"/>
    <w:rsid w:val="0097374E"/>
    <w:rsid w:val="00985B99"/>
    <w:rsid w:val="00992F6D"/>
    <w:rsid w:val="009934B0"/>
    <w:rsid w:val="00994418"/>
    <w:rsid w:val="00994DA4"/>
    <w:rsid w:val="0099697F"/>
    <w:rsid w:val="009A53EF"/>
    <w:rsid w:val="009B042C"/>
    <w:rsid w:val="009B04C3"/>
    <w:rsid w:val="009B672C"/>
    <w:rsid w:val="009B794B"/>
    <w:rsid w:val="009BC3C6"/>
    <w:rsid w:val="009C10F6"/>
    <w:rsid w:val="009D0084"/>
    <w:rsid w:val="009D169E"/>
    <w:rsid w:val="009D2C51"/>
    <w:rsid w:val="009D44AB"/>
    <w:rsid w:val="009D56B0"/>
    <w:rsid w:val="009D6B97"/>
    <w:rsid w:val="009D7B01"/>
    <w:rsid w:val="009E13CB"/>
    <w:rsid w:val="009E59C1"/>
    <w:rsid w:val="009F6352"/>
    <w:rsid w:val="009F7E29"/>
    <w:rsid w:val="00A00586"/>
    <w:rsid w:val="00A01403"/>
    <w:rsid w:val="00A01BD2"/>
    <w:rsid w:val="00A067F5"/>
    <w:rsid w:val="00A06B81"/>
    <w:rsid w:val="00A07011"/>
    <w:rsid w:val="00A15AB4"/>
    <w:rsid w:val="00A16199"/>
    <w:rsid w:val="00A1699A"/>
    <w:rsid w:val="00A24E35"/>
    <w:rsid w:val="00A24F57"/>
    <w:rsid w:val="00A25471"/>
    <w:rsid w:val="00A26BCD"/>
    <w:rsid w:val="00A30815"/>
    <w:rsid w:val="00A37E8A"/>
    <w:rsid w:val="00A43F58"/>
    <w:rsid w:val="00A4444D"/>
    <w:rsid w:val="00A47467"/>
    <w:rsid w:val="00A476F7"/>
    <w:rsid w:val="00A66FF6"/>
    <w:rsid w:val="00A673A6"/>
    <w:rsid w:val="00A70DFE"/>
    <w:rsid w:val="00A73333"/>
    <w:rsid w:val="00A74056"/>
    <w:rsid w:val="00A76B20"/>
    <w:rsid w:val="00A76BC8"/>
    <w:rsid w:val="00A778E6"/>
    <w:rsid w:val="00A86FD3"/>
    <w:rsid w:val="00A87055"/>
    <w:rsid w:val="00A870BE"/>
    <w:rsid w:val="00A8729D"/>
    <w:rsid w:val="00A92C8A"/>
    <w:rsid w:val="00A932B9"/>
    <w:rsid w:val="00A9368E"/>
    <w:rsid w:val="00A960DA"/>
    <w:rsid w:val="00A966ED"/>
    <w:rsid w:val="00AA029F"/>
    <w:rsid w:val="00AA1F31"/>
    <w:rsid w:val="00AA26DB"/>
    <w:rsid w:val="00AA2A07"/>
    <w:rsid w:val="00AA4E3A"/>
    <w:rsid w:val="00AA567B"/>
    <w:rsid w:val="00AA59DD"/>
    <w:rsid w:val="00AB17BB"/>
    <w:rsid w:val="00AB43A1"/>
    <w:rsid w:val="00AB56F2"/>
    <w:rsid w:val="00AC1CC1"/>
    <w:rsid w:val="00AC3378"/>
    <w:rsid w:val="00AC390E"/>
    <w:rsid w:val="00AC41C4"/>
    <w:rsid w:val="00AC4324"/>
    <w:rsid w:val="00AD0DD4"/>
    <w:rsid w:val="00AD0EA8"/>
    <w:rsid w:val="00AD2B50"/>
    <w:rsid w:val="00AD692D"/>
    <w:rsid w:val="00AD79C8"/>
    <w:rsid w:val="00AD7E30"/>
    <w:rsid w:val="00AE0AAB"/>
    <w:rsid w:val="00AE3377"/>
    <w:rsid w:val="00AE736D"/>
    <w:rsid w:val="00AF0D6A"/>
    <w:rsid w:val="00B00F71"/>
    <w:rsid w:val="00B01F86"/>
    <w:rsid w:val="00B02DA8"/>
    <w:rsid w:val="00B03C57"/>
    <w:rsid w:val="00B05A30"/>
    <w:rsid w:val="00B0622F"/>
    <w:rsid w:val="00B06FBF"/>
    <w:rsid w:val="00B10C56"/>
    <w:rsid w:val="00B10FDA"/>
    <w:rsid w:val="00B11C7E"/>
    <w:rsid w:val="00B13071"/>
    <w:rsid w:val="00B13B91"/>
    <w:rsid w:val="00B16884"/>
    <w:rsid w:val="00B175D6"/>
    <w:rsid w:val="00B24475"/>
    <w:rsid w:val="00B25A2C"/>
    <w:rsid w:val="00B30EAE"/>
    <w:rsid w:val="00B34FBD"/>
    <w:rsid w:val="00B40451"/>
    <w:rsid w:val="00B40E5A"/>
    <w:rsid w:val="00B412E7"/>
    <w:rsid w:val="00B45633"/>
    <w:rsid w:val="00B46383"/>
    <w:rsid w:val="00B47348"/>
    <w:rsid w:val="00B503B7"/>
    <w:rsid w:val="00B55E21"/>
    <w:rsid w:val="00B561E2"/>
    <w:rsid w:val="00B573FA"/>
    <w:rsid w:val="00B67518"/>
    <w:rsid w:val="00B715C8"/>
    <w:rsid w:val="00B76EC6"/>
    <w:rsid w:val="00B77448"/>
    <w:rsid w:val="00B84FEB"/>
    <w:rsid w:val="00B8689D"/>
    <w:rsid w:val="00B902F2"/>
    <w:rsid w:val="00B9062E"/>
    <w:rsid w:val="00B91ABF"/>
    <w:rsid w:val="00B92281"/>
    <w:rsid w:val="00B93CF5"/>
    <w:rsid w:val="00B96875"/>
    <w:rsid w:val="00B9770D"/>
    <w:rsid w:val="00BA0DCF"/>
    <w:rsid w:val="00BA1AF0"/>
    <w:rsid w:val="00BA3704"/>
    <w:rsid w:val="00BA76BC"/>
    <w:rsid w:val="00BB045B"/>
    <w:rsid w:val="00BB2E2F"/>
    <w:rsid w:val="00BC0C59"/>
    <w:rsid w:val="00BC29D0"/>
    <w:rsid w:val="00BC4EBD"/>
    <w:rsid w:val="00BC6F03"/>
    <w:rsid w:val="00BD104D"/>
    <w:rsid w:val="00BD459A"/>
    <w:rsid w:val="00BD4E64"/>
    <w:rsid w:val="00BD7CA6"/>
    <w:rsid w:val="00BE032C"/>
    <w:rsid w:val="00BE140E"/>
    <w:rsid w:val="00BE33ED"/>
    <w:rsid w:val="00BE4505"/>
    <w:rsid w:val="00BF0BC9"/>
    <w:rsid w:val="00BF1032"/>
    <w:rsid w:val="00BF40ED"/>
    <w:rsid w:val="00BF4399"/>
    <w:rsid w:val="00BF4EA9"/>
    <w:rsid w:val="00BF5955"/>
    <w:rsid w:val="00BF59BF"/>
    <w:rsid w:val="00BF747C"/>
    <w:rsid w:val="00BF7EE1"/>
    <w:rsid w:val="00C008A3"/>
    <w:rsid w:val="00C04859"/>
    <w:rsid w:val="00C11826"/>
    <w:rsid w:val="00C14F59"/>
    <w:rsid w:val="00C16654"/>
    <w:rsid w:val="00C16F1F"/>
    <w:rsid w:val="00C178A7"/>
    <w:rsid w:val="00C3036E"/>
    <w:rsid w:val="00C3135C"/>
    <w:rsid w:val="00C31627"/>
    <w:rsid w:val="00C35723"/>
    <w:rsid w:val="00C41A66"/>
    <w:rsid w:val="00C511AA"/>
    <w:rsid w:val="00C52E7C"/>
    <w:rsid w:val="00C53645"/>
    <w:rsid w:val="00C56D7D"/>
    <w:rsid w:val="00C73EFB"/>
    <w:rsid w:val="00C73F22"/>
    <w:rsid w:val="00C857F1"/>
    <w:rsid w:val="00C90B75"/>
    <w:rsid w:val="00C90BF4"/>
    <w:rsid w:val="00C916E5"/>
    <w:rsid w:val="00C91947"/>
    <w:rsid w:val="00C925CC"/>
    <w:rsid w:val="00C93C5D"/>
    <w:rsid w:val="00C9498F"/>
    <w:rsid w:val="00C95C4B"/>
    <w:rsid w:val="00C97B0A"/>
    <w:rsid w:val="00CA08E2"/>
    <w:rsid w:val="00CA0CC2"/>
    <w:rsid w:val="00CA2011"/>
    <w:rsid w:val="00CA5239"/>
    <w:rsid w:val="00CA7033"/>
    <w:rsid w:val="00CB02D2"/>
    <w:rsid w:val="00CB15A8"/>
    <w:rsid w:val="00CB251B"/>
    <w:rsid w:val="00CB5352"/>
    <w:rsid w:val="00CC1B39"/>
    <w:rsid w:val="00CC6341"/>
    <w:rsid w:val="00CC6C45"/>
    <w:rsid w:val="00CD26FE"/>
    <w:rsid w:val="00CD29E1"/>
    <w:rsid w:val="00CD5657"/>
    <w:rsid w:val="00CE4ADA"/>
    <w:rsid w:val="00CF32E8"/>
    <w:rsid w:val="00CF4BA3"/>
    <w:rsid w:val="00CF539A"/>
    <w:rsid w:val="00CF6C09"/>
    <w:rsid w:val="00D013B1"/>
    <w:rsid w:val="00D04C6B"/>
    <w:rsid w:val="00D06A4C"/>
    <w:rsid w:val="00D07708"/>
    <w:rsid w:val="00D11B53"/>
    <w:rsid w:val="00D13105"/>
    <w:rsid w:val="00D1344D"/>
    <w:rsid w:val="00D16FD2"/>
    <w:rsid w:val="00D20C79"/>
    <w:rsid w:val="00D239CB"/>
    <w:rsid w:val="00D27D62"/>
    <w:rsid w:val="00D335EE"/>
    <w:rsid w:val="00D33C18"/>
    <w:rsid w:val="00D34CBC"/>
    <w:rsid w:val="00D34CE9"/>
    <w:rsid w:val="00D37AB2"/>
    <w:rsid w:val="00D41082"/>
    <w:rsid w:val="00D42814"/>
    <w:rsid w:val="00D44177"/>
    <w:rsid w:val="00D54B5F"/>
    <w:rsid w:val="00D62569"/>
    <w:rsid w:val="00D658CA"/>
    <w:rsid w:val="00D65D7F"/>
    <w:rsid w:val="00D6727A"/>
    <w:rsid w:val="00D70534"/>
    <w:rsid w:val="00D738A3"/>
    <w:rsid w:val="00D768B4"/>
    <w:rsid w:val="00D76FD7"/>
    <w:rsid w:val="00D816A6"/>
    <w:rsid w:val="00D82553"/>
    <w:rsid w:val="00D8434E"/>
    <w:rsid w:val="00D848C6"/>
    <w:rsid w:val="00D859B3"/>
    <w:rsid w:val="00D866AB"/>
    <w:rsid w:val="00D92A4A"/>
    <w:rsid w:val="00D9318B"/>
    <w:rsid w:val="00D9439A"/>
    <w:rsid w:val="00D94DB4"/>
    <w:rsid w:val="00D970B8"/>
    <w:rsid w:val="00DA15E3"/>
    <w:rsid w:val="00DA2372"/>
    <w:rsid w:val="00DA3783"/>
    <w:rsid w:val="00DA534C"/>
    <w:rsid w:val="00DA64CB"/>
    <w:rsid w:val="00DB1E9A"/>
    <w:rsid w:val="00DC16B1"/>
    <w:rsid w:val="00DC4362"/>
    <w:rsid w:val="00DC6836"/>
    <w:rsid w:val="00DC6874"/>
    <w:rsid w:val="00DD2337"/>
    <w:rsid w:val="00DD24AD"/>
    <w:rsid w:val="00DD2E69"/>
    <w:rsid w:val="00DE1446"/>
    <w:rsid w:val="00DE37AD"/>
    <w:rsid w:val="00DE405F"/>
    <w:rsid w:val="00DE72B6"/>
    <w:rsid w:val="00DF3903"/>
    <w:rsid w:val="00DF61C8"/>
    <w:rsid w:val="00E00217"/>
    <w:rsid w:val="00E00479"/>
    <w:rsid w:val="00E019F3"/>
    <w:rsid w:val="00E07BF4"/>
    <w:rsid w:val="00E07C8A"/>
    <w:rsid w:val="00E104BC"/>
    <w:rsid w:val="00E104CF"/>
    <w:rsid w:val="00E12BF5"/>
    <w:rsid w:val="00E131FA"/>
    <w:rsid w:val="00E1785C"/>
    <w:rsid w:val="00E17E59"/>
    <w:rsid w:val="00E212CD"/>
    <w:rsid w:val="00E23CA0"/>
    <w:rsid w:val="00E25A0E"/>
    <w:rsid w:val="00E30AE8"/>
    <w:rsid w:val="00E31C49"/>
    <w:rsid w:val="00E336D9"/>
    <w:rsid w:val="00E3474E"/>
    <w:rsid w:val="00E35064"/>
    <w:rsid w:val="00E35526"/>
    <w:rsid w:val="00E371DC"/>
    <w:rsid w:val="00E41C2C"/>
    <w:rsid w:val="00E4299E"/>
    <w:rsid w:val="00E43CA6"/>
    <w:rsid w:val="00E44AC9"/>
    <w:rsid w:val="00E44E28"/>
    <w:rsid w:val="00E45580"/>
    <w:rsid w:val="00E516F0"/>
    <w:rsid w:val="00E51A2D"/>
    <w:rsid w:val="00E55221"/>
    <w:rsid w:val="00E6265E"/>
    <w:rsid w:val="00E63430"/>
    <w:rsid w:val="00E70B10"/>
    <w:rsid w:val="00E70E17"/>
    <w:rsid w:val="00E71720"/>
    <w:rsid w:val="00E73DEC"/>
    <w:rsid w:val="00E7536A"/>
    <w:rsid w:val="00E7728E"/>
    <w:rsid w:val="00E8160E"/>
    <w:rsid w:val="00E84007"/>
    <w:rsid w:val="00E86609"/>
    <w:rsid w:val="00E939A8"/>
    <w:rsid w:val="00E94861"/>
    <w:rsid w:val="00E94D8F"/>
    <w:rsid w:val="00E95155"/>
    <w:rsid w:val="00EA31E3"/>
    <w:rsid w:val="00EA5ACF"/>
    <w:rsid w:val="00EB24DA"/>
    <w:rsid w:val="00EB28E3"/>
    <w:rsid w:val="00EC0572"/>
    <w:rsid w:val="00EC4110"/>
    <w:rsid w:val="00EC4235"/>
    <w:rsid w:val="00EC48D7"/>
    <w:rsid w:val="00EC50AF"/>
    <w:rsid w:val="00EC64BC"/>
    <w:rsid w:val="00EC75A3"/>
    <w:rsid w:val="00ED480E"/>
    <w:rsid w:val="00ED75FA"/>
    <w:rsid w:val="00EE1BDC"/>
    <w:rsid w:val="00EE28AA"/>
    <w:rsid w:val="00EE3874"/>
    <w:rsid w:val="00EE3FD9"/>
    <w:rsid w:val="00EE5CB5"/>
    <w:rsid w:val="00EE7D17"/>
    <w:rsid w:val="00EF03B4"/>
    <w:rsid w:val="00EF3528"/>
    <w:rsid w:val="00EF4065"/>
    <w:rsid w:val="00EF4514"/>
    <w:rsid w:val="00EF4E55"/>
    <w:rsid w:val="00EF5C89"/>
    <w:rsid w:val="00F12537"/>
    <w:rsid w:val="00F164A3"/>
    <w:rsid w:val="00F16E32"/>
    <w:rsid w:val="00F204FC"/>
    <w:rsid w:val="00F22DF2"/>
    <w:rsid w:val="00F25CDE"/>
    <w:rsid w:val="00F36172"/>
    <w:rsid w:val="00F4299F"/>
    <w:rsid w:val="00F437E0"/>
    <w:rsid w:val="00F45DF4"/>
    <w:rsid w:val="00F5053F"/>
    <w:rsid w:val="00F517E9"/>
    <w:rsid w:val="00F64DD3"/>
    <w:rsid w:val="00F6517F"/>
    <w:rsid w:val="00F65A00"/>
    <w:rsid w:val="00F65FE7"/>
    <w:rsid w:val="00F66639"/>
    <w:rsid w:val="00F7070E"/>
    <w:rsid w:val="00F72E24"/>
    <w:rsid w:val="00F73BD2"/>
    <w:rsid w:val="00F73D56"/>
    <w:rsid w:val="00F77982"/>
    <w:rsid w:val="00F87138"/>
    <w:rsid w:val="00F90FAB"/>
    <w:rsid w:val="00F92DC1"/>
    <w:rsid w:val="00F961D7"/>
    <w:rsid w:val="00F968E6"/>
    <w:rsid w:val="00FA12C5"/>
    <w:rsid w:val="00FB115F"/>
    <w:rsid w:val="00FB232B"/>
    <w:rsid w:val="00FB2447"/>
    <w:rsid w:val="00FB3D13"/>
    <w:rsid w:val="00FB7E61"/>
    <w:rsid w:val="00FC0D41"/>
    <w:rsid w:val="00FC392E"/>
    <w:rsid w:val="00FC46CA"/>
    <w:rsid w:val="00FC47FA"/>
    <w:rsid w:val="00FC490F"/>
    <w:rsid w:val="00FE2711"/>
    <w:rsid w:val="00FE4F7C"/>
    <w:rsid w:val="00FE62D6"/>
    <w:rsid w:val="00FE6AE7"/>
    <w:rsid w:val="00FE76A0"/>
    <w:rsid w:val="00FF4B64"/>
    <w:rsid w:val="00FF56C6"/>
    <w:rsid w:val="00FF796E"/>
    <w:rsid w:val="06A00E97"/>
    <w:rsid w:val="06A9E8C6"/>
    <w:rsid w:val="06C96F63"/>
    <w:rsid w:val="0702B51F"/>
    <w:rsid w:val="08468AF7"/>
    <w:rsid w:val="0C6AF563"/>
    <w:rsid w:val="0C7FC0BB"/>
    <w:rsid w:val="0CAF624B"/>
    <w:rsid w:val="0EE29C3B"/>
    <w:rsid w:val="0F6B8B11"/>
    <w:rsid w:val="107ABAAE"/>
    <w:rsid w:val="10CE9D33"/>
    <w:rsid w:val="10D40BF8"/>
    <w:rsid w:val="130861C9"/>
    <w:rsid w:val="1413C95D"/>
    <w:rsid w:val="14207E84"/>
    <w:rsid w:val="14CBD8AF"/>
    <w:rsid w:val="15A3CDB1"/>
    <w:rsid w:val="15FD87B6"/>
    <w:rsid w:val="18EEB717"/>
    <w:rsid w:val="18F6753F"/>
    <w:rsid w:val="1912A2C4"/>
    <w:rsid w:val="1AA8DFD1"/>
    <w:rsid w:val="1C7533D6"/>
    <w:rsid w:val="1E99D473"/>
    <w:rsid w:val="204B0AC3"/>
    <w:rsid w:val="20C0FBFE"/>
    <w:rsid w:val="20F78475"/>
    <w:rsid w:val="21E56B83"/>
    <w:rsid w:val="224E3DBE"/>
    <w:rsid w:val="228987C2"/>
    <w:rsid w:val="2335ABCA"/>
    <w:rsid w:val="2402CA49"/>
    <w:rsid w:val="24A23943"/>
    <w:rsid w:val="24B9693C"/>
    <w:rsid w:val="24D27D88"/>
    <w:rsid w:val="25AB1560"/>
    <w:rsid w:val="262A4143"/>
    <w:rsid w:val="2741AE34"/>
    <w:rsid w:val="288F2120"/>
    <w:rsid w:val="2A9B868B"/>
    <w:rsid w:val="2B5B321A"/>
    <w:rsid w:val="2C1ADC58"/>
    <w:rsid w:val="2C7FE9FD"/>
    <w:rsid w:val="2D0DEA51"/>
    <w:rsid w:val="2E00D42A"/>
    <w:rsid w:val="2E5D07BC"/>
    <w:rsid w:val="2EC5CAF0"/>
    <w:rsid w:val="2F3C7F69"/>
    <w:rsid w:val="33745921"/>
    <w:rsid w:val="33FBA406"/>
    <w:rsid w:val="35052492"/>
    <w:rsid w:val="351D479A"/>
    <w:rsid w:val="3572A574"/>
    <w:rsid w:val="35A5D9CC"/>
    <w:rsid w:val="36DC4487"/>
    <w:rsid w:val="3778E801"/>
    <w:rsid w:val="3796CD3B"/>
    <w:rsid w:val="38848B5C"/>
    <w:rsid w:val="389BBECC"/>
    <w:rsid w:val="38E17EF6"/>
    <w:rsid w:val="3B79C284"/>
    <w:rsid w:val="3BFB4A87"/>
    <w:rsid w:val="3CA31FBD"/>
    <w:rsid w:val="3CE3D010"/>
    <w:rsid w:val="3D3346B2"/>
    <w:rsid w:val="3F605172"/>
    <w:rsid w:val="409555C7"/>
    <w:rsid w:val="41542DF8"/>
    <w:rsid w:val="41DC8D2E"/>
    <w:rsid w:val="444E9B4D"/>
    <w:rsid w:val="4491CF56"/>
    <w:rsid w:val="451F449E"/>
    <w:rsid w:val="4672E0C8"/>
    <w:rsid w:val="49418B8C"/>
    <w:rsid w:val="499B4B98"/>
    <w:rsid w:val="49C3016E"/>
    <w:rsid w:val="4A316196"/>
    <w:rsid w:val="4A9AB2F3"/>
    <w:rsid w:val="4B037A88"/>
    <w:rsid w:val="4E281459"/>
    <w:rsid w:val="4ECEC47A"/>
    <w:rsid w:val="4F7DD9E3"/>
    <w:rsid w:val="504E01A5"/>
    <w:rsid w:val="510DAC46"/>
    <w:rsid w:val="51636287"/>
    <w:rsid w:val="52944599"/>
    <w:rsid w:val="52CA0600"/>
    <w:rsid w:val="52FB11F0"/>
    <w:rsid w:val="53BD9206"/>
    <w:rsid w:val="54A4D051"/>
    <w:rsid w:val="562E8E5F"/>
    <w:rsid w:val="56A6CECF"/>
    <w:rsid w:val="56F71B2F"/>
    <w:rsid w:val="57991239"/>
    <w:rsid w:val="57C956E8"/>
    <w:rsid w:val="57EB6908"/>
    <w:rsid w:val="58E322AC"/>
    <w:rsid w:val="59BFB7FA"/>
    <w:rsid w:val="5B4D67A6"/>
    <w:rsid w:val="5C39B826"/>
    <w:rsid w:val="5D7F208E"/>
    <w:rsid w:val="5DCFFE77"/>
    <w:rsid w:val="5F0F6823"/>
    <w:rsid w:val="5F51DA21"/>
    <w:rsid w:val="60441BE1"/>
    <w:rsid w:val="6076C0BB"/>
    <w:rsid w:val="60EA3C14"/>
    <w:rsid w:val="6191E306"/>
    <w:rsid w:val="61AAD243"/>
    <w:rsid w:val="62132744"/>
    <w:rsid w:val="63FE4465"/>
    <w:rsid w:val="640EB82C"/>
    <w:rsid w:val="644A7542"/>
    <w:rsid w:val="65458A00"/>
    <w:rsid w:val="65F34035"/>
    <w:rsid w:val="68955580"/>
    <w:rsid w:val="699F23C1"/>
    <w:rsid w:val="69DED464"/>
    <w:rsid w:val="6A1FAC70"/>
    <w:rsid w:val="6AB9B2ED"/>
    <w:rsid w:val="6B9E9A76"/>
    <w:rsid w:val="6BA4C555"/>
    <w:rsid w:val="6D5B2054"/>
    <w:rsid w:val="6D61AD41"/>
    <w:rsid w:val="6DEC2FCF"/>
    <w:rsid w:val="6E084F23"/>
    <w:rsid w:val="6F1DF0F4"/>
    <w:rsid w:val="6FAFD6D1"/>
    <w:rsid w:val="70B1EA4F"/>
    <w:rsid w:val="70FEBC90"/>
    <w:rsid w:val="72B32CE4"/>
    <w:rsid w:val="72F3DD87"/>
    <w:rsid w:val="735136ED"/>
    <w:rsid w:val="73A817E3"/>
    <w:rsid w:val="77056622"/>
    <w:rsid w:val="7ABC81A7"/>
    <w:rsid w:val="7AC0ED16"/>
    <w:rsid w:val="7AE5841A"/>
    <w:rsid w:val="7B4EF711"/>
    <w:rsid w:val="7B7219BB"/>
    <w:rsid w:val="7CCB52E2"/>
    <w:rsid w:val="7CDE7AB5"/>
    <w:rsid w:val="7DFC6707"/>
    <w:rsid w:val="7E2AD41C"/>
    <w:rsid w:val="7F0332A8"/>
    <w:rsid w:val="7FBD945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D95A81"/>
  <w15:docId w15:val="{D3A0FA4E-929B-4378-BC0A-E448F5CA4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071"/>
  </w:style>
  <w:style w:type="paragraph" w:styleId="Ttulo1">
    <w:name w:val="heading 1"/>
    <w:aliases w:val="título 1,Pregunta,MT1"/>
    <w:basedOn w:val="Normal"/>
    <w:next w:val="Normal"/>
    <w:link w:val="Ttulo1Car"/>
    <w:qFormat/>
    <w:rsid w:val="00F437E0"/>
    <w:pPr>
      <w:keepNext/>
      <w:keepLines/>
      <w:spacing w:before="480" w:after="0" w:line="240" w:lineRule="auto"/>
      <w:jc w:val="both"/>
      <w:outlineLvl w:val="0"/>
    </w:pPr>
    <w:rPr>
      <w:rFonts w:ascii="Cambria" w:eastAsia="Times New Roman" w:hAnsi="Cambria" w:cs="Times New Roman"/>
      <w:b/>
      <w:bCs/>
      <w:color w:val="365F91"/>
      <w:sz w:val="28"/>
      <w:szCs w:val="28"/>
      <w:lang w:val="es-ES_tradnl" w:eastAsia="es-ES"/>
    </w:rPr>
  </w:style>
  <w:style w:type="paragraph" w:styleId="Ttulo2">
    <w:name w:val="heading 2"/>
    <w:basedOn w:val="Normal"/>
    <w:next w:val="Normal"/>
    <w:link w:val="Ttulo2Car"/>
    <w:uiPriority w:val="9"/>
    <w:unhideWhenUsed/>
    <w:qFormat/>
    <w:rsid w:val="00457A5C"/>
    <w:pPr>
      <w:keepNext/>
      <w:keepLines/>
      <w:spacing w:before="200" w:after="0" w:line="240" w:lineRule="auto"/>
      <w:outlineLvl w:val="1"/>
    </w:pPr>
    <w:rPr>
      <w:rFonts w:ascii="Cambria" w:eastAsia="Times New Roman" w:hAnsi="Cambria" w:cs="Times New Roman"/>
      <w:b/>
      <w:bCs/>
      <w:color w:val="4F81BD"/>
      <w:sz w:val="26"/>
      <w:szCs w:val="26"/>
      <w:lang w:val="es-ES_tradnl" w:eastAsia="es-ES"/>
    </w:rPr>
  </w:style>
  <w:style w:type="paragraph" w:styleId="Ttulo3">
    <w:name w:val="heading 3"/>
    <w:basedOn w:val="Normal"/>
    <w:next w:val="Normal"/>
    <w:link w:val="Ttulo3Car"/>
    <w:unhideWhenUsed/>
    <w:qFormat/>
    <w:rsid w:val="005258E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nhideWhenUsed/>
    <w:qFormat/>
    <w:rsid w:val="001A5D4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encabezado, Car3,TÍTULO"/>
    <w:basedOn w:val="Normal"/>
    <w:link w:val="EncabezadoCar"/>
    <w:uiPriority w:val="99"/>
    <w:unhideWhenUsed/>
    <w:rsid w:val="00F437E0"/>
    <w:pPr>
      <w:tabs>
        <w:tab w:val="center" w:pos="4419"/>
        <w:tab w:val="right" w:pos="8838"/>
      </w:tabs>
      <w:spacing w:after="0" w:line="240" w:lineRule="auto"/>
    </w:pPr>
  </w:style>
  <w:style w:type="character" w:customStyle="1" w:styleId="EncabezadoCar">
    <w:name w:val="Encabezado Car"/>
    <w:aliases w:val="h Car,h8 Car,h9 Car,h10 Car,h18 Car,encabezado Car, Car3 Car,TÍTULO Car"/>
    <w:basedOn w:val="Fuentedeprrafopredeter"/>
    <w:link w:val="Encabezado"/>
    <w:uiPriority w:val="99"/>
    <w:rsid w:val="00F437E0"/>
  </w:style>
  <w:style w:type="paragraph" w:styleId="Piedepgina">
    <w:name w:val="footer"/>
    <w:aliases w:val="pie de página, Car"/>
    <w:basedOn w:val="Normal"/>
    <w:link w:val="PiedepginaCar"/>
    <w:uiPriority w:val="99"/>
    <w:unhideWhenUsed/>
    <w:rsid w:val="00F437E0"/>
    <w:pPr>
      <w:tabs>
        <w:tab w:val="center" w:pos="4419"/>
        <w:tab w:val="right" w:pos="8838"/>
      </w:tabs>
      <w:spacing w:after="0" w:line="240" w:lineRule="auto"/>
    </w:pPr>
  </w:style>
  <w:style w:type="character" w:customStyle="1" w:styleId="PiedepginaCar">
    <w:name w:val="Pie de página Car"/>
    <w:aliases w:val="pie de página Car, Car Car"/>
    <w:basedOn w:val="Fuentedeprrafopredeter"/>
    <w:link w:val="Piedepgina"/>
    <w:uiPriority w:val="99"/>
    <w:rsid w:val="00F437E0"/>
  </w:style>
  <w:style w:type="character" w:customStyle="1" w:styleId="Ttulo1Car">
    <w:name w:val="Título 1 Car"/>
    <w:aliases w:val="título 1 Car,Pregunta Car,MT1 Car"/>
    <w:basedOn w:val="Fuentedeprrafopredeter"/>
    <w:link w:val="Ttulo1"/>
    <w:rsid w:val="00F437E0"/>
    <w:rPr>
      <w:rFonts w:ascii="Cambria" w:eastAsia="Times New Roman" w:hAnsi="Cambria" w:cs="Times New Roman"/>
      <w:b/>
      <w:bCs/>
      <w:color w:val="365F91"/>
      <w:sz w:val="28"/>
      <w:szCs w:val="28"/>
      <w:lang w:val="es-ES_tradnl" w:eastAsia="es-ES"/>
    </w:rPr>
  </w:style>
  <w:style w:type="paragraph" w:customStyle="1" w:styleId="Sinespaciado1">
    <w:name w:val="Sin espaciado1"/>
    <w:link w:val="NoSpacingChar"/>
    <w:qFormat/>
    <w:rsid w:val="00F437E0"/>
    <w:pPr>
      <w:spacing w:after="0" w:line="240" w:lineRule="auto"/>
    </w:pPr>
    <w:rPr>
      <w:rFonts w:ascii="Times New Roman" w:eastAsia="Times New Roman" w:hAnsi="Times New Roman" w:cs="Times New Roman"/>
      <w:sz w:val="24"/>
      <w:szCs w:val="24"/>
      <w:lang w:eastAsia="es-ES"/>
    </w:rPr>
  </w:style>
  <w:style w:type="character" w:customStyle="1" w:styleId="NoSpacingChar">
    <w:name w:val="No Spacing Char"/>
    <w:link w:val="Sinespaciado1"/>
    <w:locked/>
    <w:rsid w:val="00F437E0"/>
    <w:rPr>
      <w:rFonts w:ascii="Times New Roman" w:eastAsia="Times New Roman" w:hAnsi="Times New Roman" w:cs="Times New Roman"/>
      <w:sz w:val="24"/>
      <w:szCs w:val="24"/>
      <w:lang w:eastAsia="es-ES"/>
    </w:rPr>
  </w:style>
  <w:style w:type="character" w:styleId="Hipervnculo">
    <w:name w:val="Hyperlink"/>
    <w:uiPriority w:val="99"/>
    <w:qFormat/>
    <w:rsid w:val="00F437E0"/>
    <w:rPr>
      <w:color w:val="0000FF"/>
      <w:u w:val="single"/>
    </w:rPr>
  </w:style>
  <w:style w:type="paragraph" w:styleId="Prrafodelista">
    <w:name w:val="List Paragraph"/>
    <w:aliases w:val="Bullet List,FooterText,numbered,List Paragraph1,Paragraphe de liste1,lp1,Use Case List Paragraph,Lista multicolor - Énfasis 11,Lista vistosa - Énfasis 11,NORMAL,Elabora,Párrafo de lista4,Lista vistosa - Énfasis 12,Ha,titulo 3,HOJA,Bolit"/>
    <w:basedOn w:val="Normal"/>
    <w:link w:val="PrrafodelistaCar"/>
    <w:uiPriority w:val="34"/>
    <w:qFormat/>
    <w:rsid w:val="00F437E0"/>
    <w:pPr>
      <w:spacing w:after="0" w:line="240" w:lineRule="auto"/>
      <w:ind w:left="720"/>
      <w:contextualSpacing/>
    </w:pPr>
    <w:rPr>
      <w:rFonts w:ascii="Times New Roman" w:eastAsia="Times New Roman" w:hAnsi="Times New Roman" w:cs="Times New Roman"/>
      <w:sz w:val="24"/>
      <w:szCs w:val="24"/>
      <w:lang w:eastAsia="es-ES"/>
    </w:rPr>
  </w:style>
  <w:style w:type="character" w:customStyle="1" w:styleId="PrrafodelistaCar">
    <w:name w:val="Párrafo de lista Car"/>
    <w:aliases w:val="Bullet List Car,FooterText Car,numbered Car,List Paragraph1 Car,Paragraphe de liste1 Car,lp1 Car,Use Case List Paragraph Car,Lista multicolor - Énfasis 11 Car,Lista vistosa - Énfasis 11 Car,NORMAL Car,Elabora Car,Ha Car,titulo 3 Car"/>
    <w:link w:val="Prrafodelista"/>
    <w:uiPriority w:val="34"/>
    <w:qFormat/>
    <w:locked/>
    <w:rsid w:val="00F437E0"/>
    <w:rPr>
      <w:rFonts w:ascii="Times New Roman" w:eastAsia="Times New Roman" w:hAnsi="Times New Roman" w:cs="Times New Roman"/>
      <w:sz w:val="24"/>
      <w:szCs w:val="24"/>
      <w:lang w:eastAsia="es-ES"/>
    </w:rPr>
  </w:style>
  <w:style w:type="character" w:styleId="Nmerodelnea">
    <w:name w:val="line number"/>
    <w:basedOn w:val="Fuentedeprrafopredeter"/>
    <w:uiPriority w:val="99"/>
    <w:semiHidden/>
    <w:unhideWhenUsed/>
    <w:rsid w:val="00F437E0"/>
  </w:style>
  <w:style w:type="character" w:customStyle="1" w:styleId="Ttulo3Car">
    <w:name w:val="Título 3 Car"/>
    <w:basedOn w:val="Fuentedeprrafopredeter"/>
    <w:link w:val="Ttulo3"/>
    <w:rsid w:val="005258E5"/>
    <w:rPr>
      <w:rFonts w:asciiTheme="majorHAnsi" w:eastAsiaTheme="majorEastAsia" w:hAnsiTheme="majorHAnsi" w:cstheme="majorBidi"/>
      <w:color w:val="1F4D78" w:themeColor="accent1" w:themeShade="7F"/>
      <w:sz w:val="24"/>
      <w:szCs w:val="24"/>
    </w:rPr>
  </w:style>
  <w:style w:type="paragraph" w:styleId="Textoindependiente">
    <w:name w:val="Body Text"/>
    <w:aliases w:val="bt,TextindepT2,Table Bullet 1,body text,body tesx,contents,TABLA DE CONTENIDO 3,contents Car Car,EHPT,Body Text2,ändrad,tabla 2,Subsection Body Text,TABLA DE CONTENIDO 3 Car Car,Texto independiente Car Car,ändrad Car Car Car,content."/>
    <w:basedOn w:val="Normal"/>
    <w:link w:val="TextoindependienteCar"/>
    <w:qFormat/>
    <w:rsid w:val="005258E5"/>
    <w:pPr>
      <w:spacing w:after="0" w:line="240" w:lineRule="auto"/>
      <w:jc w:val="center"/>
    </w:pPr>
    <w:rPr>
      <w:rFonts w:ascii="Arial" w:eastAsia="Times New Roman" w:hAnsi="Arial" w:cs="Arial"/>
      <w:sz w:val="28"/>
      <w:szCs w:val="24"/>
      <w:lang w:val="es-ES" w:eastAsia="es-ES"/>
    </w:rPr>
  </w:style>
  <w:style w:type="character" w:customStyle="1" w:styleId="TextoindependienteCar">
    <w:name w:val="Texto independiente Car"/>
    <w:aliases w:val="bt Car,TextindepT2 Car,Table Bullet 1 Car,body text Car,body tesx Car,contents Car,TABLA DE CONTENIDO 3 Car,contents Car Car Car,EHPT Car,Body Text2 Car,ändrad Car,tabla 2 Car,Subsection Body Text Car,ändrad Car Car Car Car"/>
    <w:basedOn w:val="Fuentedeprrafopredeter"/>
    <w:link w:val="Textoindependiente"/>
    <w:rsid w:val="005258E5"/>
    <w:rPr>
      <w:rFonts w:ascii="Arial" w:eastAsia="Times New Roman" w:hAnsi="Arial" w:cs="Arial"/>
      <w:sz w:val="28"/>
      <w:szCs w:val="24"/>
      <w:lang w:val="es-ES" w:eastAsia="es-ES"/>
    </w:rPr>
  </w:style>
  <w:style w:type="paragraph" w:styleId="Textonotapie">
    <w:name w:val="footnote text"/>
    <w:basedOn w:val="Normal"/>
    <w:link w:val="TextonotapieCar"/>
    <w:uiPriority w:val="99"/>
    <w:rsid w:val="005258E5"/>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uiPriority w:val="99"/>
    <w:rsid w:val="005258E5"/>
    <w:rPr>
      <w:rFonts w:ascii="Times New Roman" w:eastAsia="Times New Roman" w:hAnsi="Times New Roman" w:cs="Times New Roman"/>
      <w:sz w:val="20"/>
      <w:szCs w:val="20"/>
      <w:lang w:val="es-ES" w:eastAsia="es-ES"/>
    </w:rPr>
  </w:style>
  <w:style w:type="character" w:styleId="Refdenotaalpie">
    <w:name w:val="footnote reference"/>
    <w:uiPriority w:val="99"/>
    <w:rsid w:val="005258E5"/>
    <w:rPr>
      <w:vertAlign w:val="superscript"/>
    </w:rPr>
  </w:style>
  <w:style w:type="table" w:styleId="Tablaconcuadrcula">
    <w:name w:val="Table Grid"/>
    <w:basedOn w:val="Tablanormal"/>
    <w:uiPriority w:val="39"/>
    <w:rsid w:val="005258E5"/>
    <w:pPr>
      <w:spacing w:after="0" w:line="240" w:lineRule="auto"/>
    </w:pPr>
    <w:rPr>
      <w:rFonts w:ascii="Times New Roman" w:eastAsia="MS Mincho"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5258E5"/>
    <w:pPr>
      <w:spacing w:after="0" w:line="240" w:lineRule="auto"/>
      <w:jc w:val="center"/>
    </w:pPr>
    <w:rPr>
      <w:rFonts w:ascii="Arial" w:eastAsia="Times New Roman" w:hAnsi="Arial" w:cs="Times New Roman"/>
      <w:b/>
      <w:sz w:val="24"/>
      <w:szCs w:val="20"/>
      <w:lang w:val="es-ES" w:eastAsia="es-ES"/>
    </w:rPr>
  </w:style>
  <w:style w:type="character" w:customStyle="1" w:styleId="TtuloCar">
    <w:name w:val="Título Car"/>
    <w:basedOn w:val="Fuentedeprrafopredeter"/>
    <w:link w:val="Ttulo"/>
    <w:rsid w:val="005258E5"/>
    <w:rPr>
      <w:rFonts w:ascii="Arial" w:eastAsia="Times New Roman" w:hAnsi="Arial" w:cs="Times New Roman"/>
      <w:b/>
      <w:sz w:val="24"/>
      <w:szCs w:val="20"/>
      <w:lang w:val="es-ES" w:eastAsia="es-ES"/>
    </w:rPr>
  </w:style>
  <w:style w:type="paragraph" w:styleId="Textoindependiente2">
    <w:name w:val="Body Text 2"/>
    <w:aliases w:val="Car3,Car Car"/>
    <w:basedOn w:val="Normal"/>
    <w:link w:val="Textoindependiente2Car"/>
    <w:unhideWhenUsed/>
    <w:rsid w:val="005258E5"/>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aliases w:val="Car3 Car,Car Car Car2"/>
    <w:basedOn w:val="Fuentedeprrafopredeter"/>
    <w:link w:val="Textoindependiente2"/>
    <w:uiPriority w:val="99"/>
    <w:rsid w:val="005258E5"/>
    <w:rPr>
      <w:rFonts w:ascii="Times New Roman" w:eastAsia="Times New Roman" w:hAnsi="Times New Roman" w:cs="Times New Roman"/>
      <w:sz w:val="24"/>
      <w:szCs w:val="24"/>
      <w:lang w:val="es-ES" w:eastAsia="es-ES"/>
    </w:rPr>
  </w:style>
  <w:style w:type="paragraph" w:customStyle="1" w:styleId="CarCarCar">
    <w:name w:val="Car Car Car"/>
    <w:basedOn w:val="Normal"/>
    <w:rsid w:val="005258E5"/>
    <w:pPr>
      <w:spacing w:line="240" w:lineRule="exact"/>
    </w:pPr>
    <w:rPr>
      <w:rFonts w:ascii="Verdana" w:eastAsia="Times New Roman" w:hAnsi="Verdana" w:cs="Times New Roman"/>
      <w:sz w:val="20"/>
      <w:szCs w:val="20"/>
    </w:rPr>
  </w:style>
  <w:style w:type="character" w:styleId="Nmerodepgina">
    <w:name w:val="page number"/>
    <w:basedOn w:val="Fuentedeprrafopredeter"/>
    <w:rsid w:val="005258E5"/>
  </w:style>
  <w:style w:type="paragraph" w:styleId="Sangra2detindependiente">
    <w:name w:val="Body Text Indent 2"/>
    <w:basedOn w:val="Normal"/>
    <w:link w:val="Sangra2detindependienteCar"/>
    <w:rsid w:val="005258E5"/>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5258E5"/>
    <w:rPr>
      <w:rFonts w:ascii="Times New Roman" w:eastAsia="Times New Roman" w:hAnsi="Times New Roman" w:cs="Times New Roman"/>
      <w:sz w:val="24"/>
      <w:szCs w:val="24"/>
      <w:lang w:val="es-ES" w:eastAsia="es-ES"/>
    </w:rPr>
  </w:style>
  <w:style w:type="paragraph" w:customStyle="1" w:styleId="Char8">
    <w:name w:val="Char8"/>
    <w:basedOn w:val="Normal"/>
    <w:rsid w:val="005258E5"/>
    <w:pPr>
      <w:spacing w:line="240" w:lineRule="exact"/>
    </w:pPr>
    <w:rPr>
      <w:rFonts w:ascii="Verdana" w:eastAsia="Times New Roman" w:hAnsi="Verdana" w:cs="Times New Roman"/>
      <w:sz w:val="20"/>
      <w:szCs w:val="20"/>
    </w:rPr>
  </w:style>
  <w:style w:type="paragraph" w:customStyle="1" w:styleId="Pa16">
    <w:name w:val="Pa16"/>
    <w:basedOn w:val="Normal"/>
    <w:next w:val="Normal"/>
    <w:rsid w:val="005258E5"/>
    <w:pPr>
      <w:widowControl w:val="0"/>
      <w:suppressAutoHyphens/>
      <w:spacing w:after="0" w:line="191" w:lineRule="atLeast"/>
    </w:pPr>
    <w:rPr>
      <w:rFonts w:ascii="Thorndale" w:eastAsia="Andale Sans UI" w:hAnsi="Thorndale" w:cs="Tahoma"/>
      <w:sz w:val="24"/>
      <w:szCs w:val="24"/>
      <w:lang w:val="en-US" w:eastAsia="es-ES"/>
    </w:rPr>
  </w:style>
  <w:style w:type="paragraph" w:customStyle="1" w:styleId="CarCarCar1Car">
    <w:name w:val="Car Car Car1 Car"/>
    <w:basedOn w:val="Normal"/>
    <w:rsid w:val="005258E5"/>
    <w:pPr>
      <w:spacing w:line="240" w:lineRule="exact"/>
    </w:pPr>
    <w:rPr>
      <w:rFonts w:ascii="Verdana" w:eastAsia="Times New Roman" w:hAnsi="Verdana" w:cs="Verdana"/>
      <w:sz w:val="20"/>
      <w:szCs w:val="20"/>
    </w:rPr>
  </w:style>
  <w:style w:type="paragraph" w:customStyle="1" w:styleId="Car">
    <w:name w:val="Car"/>
    <w:basedOn w:val="Normal"/>
    <w:rsid w:val="005258E5"/>
    <w:pPr>
      <w:spacing w:line="240" w:lineRule="exact"/>
    </w:pPr>
    <w:rPr>
      <w:rFonts w:ascii="Verdana" w:eastAsia="Times New Roman" w:hAnsi="Verdana" w:cs="Times New Roman"/>
      <w:sz w:val="20"/>
      <w:szCs w:val="20"/>
    </w:rPr>
  </w:style>
  <w:style w:type="paragraph" w:customStyle="1" w:styleId="CarCarCar1">
    <w:name w:val="Car Car Car1"/>
    <w:basedOn w:val="Normal"/>
    <w:rsid w:val="005258E5"/>
    <w:pPr>
      <w:spacing w:line="240" w:lineRule="exact"/>
    </w:pPr>
    <w:rPr>
      <w:rFonts w:ascii="Verdana" w:eastAsia="Times New Roman" w:hAnsi="Verdana" w:cs="Verdana"/>
      <w:sz w:val="20"/>
      <w:szCs w:val="20"/>
    </w:rPr>
  </w:style>
  <w:style w:type="paragraph" w:customStyle="1" w:styleId="Car1">
    <w:name w:val="Car1"/>
    <w:basedOn w:val="Normal"/>
    <w:rsid w:val="005258E5"/>
    <w:pPr>
      <w:spacing w:line="240" w:lineRule="exact"/>
    </w:pPr>
    <w:rPr>
      <w:rFonts w:ascii="Verdana" w:eastAsia="Times New Roman" w:hAnsi="Verdana" w:cs="Verdana"/>
      <w:sz w:val="20"/>
      <w:szCs w:val="20"/>
    </w:rPr>
  </w:style>
  <w:style w:type="paragraph" w:styleId="Textodeglobo">
    <w:name w:val="Balloon Text"/>
    <w:basedOn w:val="Normal"/>
    <w:link w:val="TextodegloboCar"/>
    <w:uiPriority w:val="99"/>
    <w:rsid w:val="005258E5"/>
    <w:pPr>
      <w:spacing w:after="0" w:line="240" w:lineRule="auto"/>
    </w:pPr>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uiPriority w:val="99"/>
    <w:rsid w:val="005258E5"/>
    <w:rPr>
      <w:rFonts w:ascii="Tahoma" w:eastAsia="Times New Roman" w:hAnsi="Tahoma" w:cs="Times New Roman"/>
      <w:sz w:val="16"/>
      <w:szCs w:val="16"/>
      <w:lang w:val="es-ES" w:eastAsia="es-ES"/>
    </w:rPr>
  </w:style>
  <w:style w:type="character" w:customStyle="1" w:styleId="A9">
    <w:name w:val="A9"/>
    <w:rsid w:val="005258E5"/>
    <w:rPr>
      <w:color w:val="000000"/>
      <w:sz w:val="19"/>
      <w:szCs w:val="19"/>
    </w:rPr>
  </w:style>
  <w:style w:type="paragraph" w:customStyle="1" w:styleId="Pa39">
    <w:name w:val="Pa39"/>
    <w:basedOn w:val="Normal"/>
    <w:next w:val="Normal"/>
    <w:rsid w:val="005258E5"/>
    <w:pPr>
      <w:suppressAutoHyphens/>
      <w:autoSpaceDE w:val="0"/>
      <w:spacing w:before="40" w:after="40" w:line="181" w:lineRule="atLeast"/>
    </w:pPr>
    <w:rPr>
      <w:rFonts w:ascii="Times New Roman" w:eastAsia="Calibri" w:hAnsi="Times New Roman" w:cs="Times New Roman"/>
      <w:sz w:val="24"/>
      <w:szCs w:val="24"/>
      <w:lang w:val="es-ES" w:eastAsia="ar-SA"/>
    </w:rPr>
  </w:style>
  <w:style w:type="paragraph" w:customStyle="1" w:styleId="Default">
    <w:name w:val="Default"/>
    <w:link w:val="DefaultCar"/>
    <w:rsid w:val="005258E5"/>
    <w:pPr>
      <w:suppressAutoHyphens/>
      <w:autoSpaceDE w:val="0"/>
      <w:spacing w:after="0" w:line="240" w:lineRule="auto"/>
    </w:pPr>
    <w:rPr>
      <w:rFonts w:ascii="Times New Roman" w:eastAsia="Calibri" w:hAnsi="Times New Roman" w:cs="Times New Roman"/>
      <w:color w:val="000000"/>
      <w:sz w:val="24"/>
      <w:szCs w:val="24"/>
      <w:lang w:eastAsia="ar-SA"/>
    </w:rPr>
  </w:style>
  <w:style w:type="paragraph" w:customStyle="1" w:styleId="Pa11">
    <w:name w:val="Pa11"/>
    <w:basedOn w:val="Default"/>
    <w:next w:val="Default"/>
    <w:rsid w:val="005258E5"/>
    <w:pPr>
      <w:spacing w:line="191" w:lineRule="atLeast"/>
    </w:pPr>
    <w:rPr>
      <w:color w:val="auto"/>
    </w:rPr>
  </w:style>
  <w:style w:type="paragraph" w:styleId="Descripcin">
    <w:name w:val="caption"/>
    <w:basedOn w:val="Normal"/>
    <w:next w:val="Normal"/>
    <w:qFormat/>
    <w:rsid w:val="005258E5"/>
    <w:pPr>
      <w:spacing w:after="0" w:line="240" w:lineRule="auto"/>
      <w:jc w:val="center"/>
    </w:pPr>
    <w:rPr>
      <w:rFonts w:ascii="Arial" w:eastAsia="Times New Roman" w:hAnsi="Arial" w:cs="Times New Roman"/>
      <w:b/>
      <w:sz w:val="24"/>
      <w:szCs w:val="20"/>
      <w:lang w:val="es-ES" w:eastAsia="es-ES"/>
    </w:rPr>
  </w:style>
  <w:style w:type="paragraph" w:styleId="NormalWeb">
    <w:name w:val="Normal (Web)"/>
    <w:basedOn w:val="Normal"/>
    <w:link w:val="NormalWebCar"/>
    <w:uiPriority w:val="99"/>
    <w:unhideWhenUsed/>
    <w:rsid w:val="005258E5"/>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Refdecomentario">
    <w:name w:val="annotation reference"/>
    <w:basedOn w:val="Fuentedeprrafopredeter"/>
    <w:rsid w:val="005258E5"/>
    <w:rPr>
      <w:sz w:val="16"/>
      <w:szCs w:val="16"/>
    </w:rPr>
  </w:style>
  <w:style w:type="paragraph" w:styleId="Textocomentario">
    <w:name w:val="annotation text"/>
    <w:basedOn w:val="Normal"/>
    <w:link w:val="TextocomentarioCar"/>
    <w:rsid w:val="005258E5"/>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5258E5"/>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5258E5"/>
    <w:rPr>
      <w:b/>
      <w:bCs/>
    </w:rPr>
  </w:style>
  <w:style w:type="character" w:customStyle="1" w:styleId="AsuntodelcomentarioCar">
    <w:name w:val="Asunto del comentario Car"/>
    <w:basedOn w:val="TextocomentarioCar"/>
    <w:link w:val="Asuntodelcomentario"/>
    <w:rsid w:val="005258E5"/>
    <w:rPr>
      <w:rFonts w:ascii="Times New Roman" w:eastAsia="Times New Roman" w:hAnsi="Times New Roman" w:cs="Times New Roman"/>
      <w:b/>
      <w:bCs/>
      <w:sz w:val="20"/>
      <w:szCs w:val="20"/>
      <w:lang w:val="es-ES" w:eastAsia="es-ES"/>
    </w:rPr>
  </w:style>
  <w:style w:type="character" w:customStyle="1" w:styleId="apple-converted-space">
    <w:name w:val="apple-converted-space"/>
    <w:basedOn w:val="Fuentedeprrafopredeter"/>
    <w:rsid w:val="005258E5"/>
  </w:style>
  <w:style w:type="character" w:styleId="Textodelmarcadordeposicin">
    <w:name w:val="Placeholder Text"/>
    <w:basedOn w:val="Fuentedeprrafopredeter"/>
    <w:uiPriority w:val="99"/>
    <w:semiHidden/>
    <w:rsid w:val="005258E5"/>
    <w:rPr>
      <w:color w:val="808080"/>
    </w:rPr>
  </w:style>
  <w:style w:type="paragraph" w:styleId="Sinespaciado">
    <w:name w:val="No Spacing"/>
    <w:aliases w:val="Aries,k,No Spacing,A1,Formato,Sin espaciado3,Sin espaciado11,Sin espaciado21,PONAL,No Spacing Car Car Car,No Spacing Car Car"/>
    <w:link w:val="SinespaciadoCar"/>
    <w:uiPriority w:val="1"/>
    <w:qFormat/>
    <w:rsid w:val="005258E5"/>
    <w:pPr>
      <w:spacing w:after="0" w:line="240" w:lineRule="auto"/>
    </w:pPr>
    <w:rPr>
      <w:rFonts w:ascii="Times New Roman" w:eastAsia="Times New Roman" w:hAnsi="Times New Roman" w:cs="Times New Roman"/>
      <w:sz w:val="24"/>
      <w:szCs w:val="24"/>
      <w:lang w:val="es-ES" w:eastAsia="es-ES"/>
    </w:rPr>
  </w:style>
  <w:style w:type="character" w:customStyle="1" w:styleId="Mencinsinresolver1">
    <w:name w:val="Mención sin resolver1"/>
    <w:basedOn w:val="Fuentedeprrafopredeter"/>
    <w:uiPriority w:val="99"/>
    <w:semiHidden/>
    <w:unhideWhenUsed/>
    <w:rsid w:val="005258E5"/>
    <w:rPr>
      <w:color w:val="605E5C"/>
      <w:shd w:val="clear" w:color="auto" w:fill="E1DFDD"/>
    </w:rPr>
  </w:style>
  <w:style w:type="character" w:customStyle="1" w:styleId="normaltextrun">
    <w:name w:val="normaltextrun"/>
    <w:basedOn w:val="Fuentedeprrafopredeter"/>
    <w:rsid w:val="005258E5"/>
  </w:style>
  <w:style w:type="character" w:customStyle="1" w:styleId="eop">
    <w:name w:val="eop"/>
    <w:basedOn w:val="Fuentedeprrafopredeter"/>
    <w:rsid w:val="005258E5"/>
  </w:style>
  <w:style w:type="paragraph" w:customStyle="1" w:styleId="paragraph">
    <w:name w:val="paragraph"/>
    <w:basedOn w:val="Normal"/>
    <w:rsid w:val="005258E5"/>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Revisin">
    <w:name w:val="Revision"/>
    <w:hidden/>
    <w:uiPriority w:val="99"/>
    <w:semiHidden/>
    <w:rsid w:val="005258E5"/>
    <w:pPr>
      <w:spacing w:after="0" w:line="240" w:lineRule="auto"/>
    </w:pPr>
  </w:style>
  <w:style w:type="character" w:styleId="Textoennegrita">
    <w:name w:val="Strong"/>
    <w:basedOn w:val="Fuentedeprrafopredeter"/>
    <w:uiPriority w:val="22"/>
    <w:qFormat/>
    <w:rsid w:val="005258E5"/>
    <w:rPr>
      <w:b/>
      <w:bCs/>
    </w:rPr>
  </w:style>
  <w:style w:type="character" w:customStyle="1" w:styleId="Mencinsinresolver2">
    <w:name w:val="Mención sin resolver2"/>
    <w:basedOn w:val="Fuentedeprrafopredeter"/>
    <w:uiPriority w:val="99"/>
    <w:semiHidden/>
    <w:unhideWhenUsed/>
    <w:rsid w:val="005258E5"/>
    <w:rPr>
      <w:color w:val="605E5C"/>
      <w:shd w:val="clear" w:color="auto" w:fill="E1DFDD"/>
    </w:rPr>
  </w:style>
  <w:style w:type="paragraph" w:customStyle="1" w:styleId="Prrafodelista1">
    <w:name w:val="Párrafo de lista1"/>
    <w:basedOn w:val="Normal"/>
    <w:link w:val="ListParagraphChar"/>
    <w:qFormat/>
    <w:rsid w:val="00211AD6"/>
    <w:pPr>
      <w:spacing w:after="0" w:line="240" w:lineRule="auto"/>
      <w:ind w:left="720"/>
      <w:contextualSpacing/>
    </w:pPr>
    <w:rPr>
      <w:rFonts w:ascii="Times New Roman" w:eastAsia="Times New Roman" w:hAnsi="Times New Roman" w:cs="Times New Roman"/>
      <w:sz w:val="24"/>
      <w:szCs w:val="24"/>
      <w:lang w:eastAsia="es-ES"/>
    </w:rPr>
  </w:style>
  <w:style w:type="character" w:customStyle="1" w:styleId="SinespaciadoCar">
    <w:name w:val="Sin espaciado Car"/>
    <w:aliases w:val="Aries Car,k Car,No Spacing Car,A1 Car,Formato Car,Sin espaciado3 Car,Sin espaciado11 Car,Sin espaciado21 Car,PONAL Car,No Spacing Car Car Car Car,No Spacing Car Car Car1"/>
    <w:link w:val="Sinespaciado"/>
    <w:uiPriority w:val="1"/>
    <w:qFormat/>
    <w:rsid w:val="00211AD6"/>
    <w:rPr>
      <w:rFonts w:ascii="Times New Roman" w:eastAsia="Times New Roman" w:hAnsi="Times New Roman" w:cs="Times New Roman"/>
      <w:sz w:val="24"/>
      <w:szCs w:val="24"/>
      <w:lang w:val="es-ES" w:eastAsia="es-ES"/>
    </w:rPr>
  </w:style>
  <w:style w:type="character" w:customStyle="1" w:styleId="DefaultCar">
    <w:name w:val="Default Car"/>
    <w:link w:val="Default"/>
    <w:locked/>
    <w:rsid w:val="00211AD6"/>
    <w:rPr>
      <w:rFonts w:ascii="Times New Roman" w:eastAsia="Calibri" w:hAnsi="Times New Roman" w:cs="Times New Roman"/>
      <w:color w:val="000000"/>
      <w:sz w:val="24"/>
      <w:szCs w:val="24"/>
      <w:lang w:eastAsia="ar-SA"/>
    </w:rPr>
  </w:style>
  <w:style w:type="character" w:customStyle="1" w:styleId="ListParagraphChar">
    <w:name w:val="List Paragraph Char"/>
    <w:link w:val="Prrafodelista1"/>
    <w:locked/>
    <w:rsid w:val="00211AD6"/>
    <w:rPr>
      <w:rFonts w:ascii="Times New Roman" w:eastAsia="Times New Roman" w:hAnsi="Times New Roman" w:cs="Times New Roman"/>
      <w:sz w:val="24"/>
      <w:szCs w:val="24"/>
      <w:lang w:eastAsia="es-ES"/>
    </w:rPr>
  </w:style>
  <w:style w:type="character" w:customStyle="1" w:styleId="Ttulo4Car">
    <w:name w:val="Título 4 Car"/>
    <w:basedOn w:val="Fuentedeprrafopredeter"/>
    <w:link w:val="Ttulo4"/>
    <w:rsid w:val="001A5D42"/>
    <w:rPr>
      <w:rFonts w:asciiTheme="majorHAnsi" w:eastAsiaTheme="majorEastAsia" w:hAnsiTheme="majorHAnsi" w:cstheme="majorBidi"/>
      <w:i/>
      <w:iCs/>
      <w:color w:val="2E74B5" w:themeColor="accent1" w:themeShade="BF"/>
    </w:rPr>
  </w:style>
  <w:style w:type="paragraph" w:styleId="Sangradetextonormal">
    <w:name w:val="Body Text Indent"/>
    <w:basedOn w:val="Normal"/>
    <w:link w:val="SangradetextonormalCar"/>
    <w:unhideWhenUsed/>
    <w:rsid w:val="001A5D42"/>
    <w:pPr>
      <w:spacing w:after="120"/>
      <w:ind w:left="283"/>
    </w:pPr>
  </w:style>
  <w:style w:type="character" w:customStyle="1" w:styleId="SangradetextonormalCar">
    <w:name w:val="Sangría de texto normal Car"/>
    <w:basedOn w:val="Fuentedeprrafopredeter"/>
    <w:link w:val="Sangradetextonormal"/>
    <w:rsid w:val="001A5D42"/>
  </w:style>
  <w:style w:type="paragraph" w:customStyle="1" w:styleId="Prrafodelista2">
    <w:name w:val="Párrafo de lista2"/>
    <w:basedOn w:val="Normal"/>
    <w:rsid w:val="001A5D42"/>
    <w:pPr>
      <w:suppressAutoHyphens/>
      <w:spacing w:after="0" w:line="240" w:lineRule="auto"/>
      <w:ind w:left="720"/>
      <w:jc w:val="both"/>
    </w:pPr>
    <w:rPr>
      <w:rFonts w:ascii="Times New Roman" w:eastAsia="SimSun" w:hAnsi="Times New Roman" w:cs="Mangal"/>
      <w:kern w:val="2"/>
      <w:sz w:val="24"/>
      <w:szCs w:val="24"/>
      <w:lang w:eastAsia="hi-IN" w:bidi="hi-IN"/>
    </w:rPr>
  </w:style>
  <w:style w:type="paragraph" w:customStyle="1" w:styleId="Ttulo10">
    <w:name w:val="Título1"/>
    <w:aliases w:val="Title Char,Títulos Principales sin numeración,Title"/>
    <w:basedOn w:val="Normal"/>
    <w:next w:val="Title0"/>
    <w:link w:val="PuestoCar"/>
    <w:qFormat/>
    <w:rsid w:val="00D41082"/>
    <w:pPr>
      <w:spacing w:after="0" w:line="240" w:lineRule="auto"/>
      <w:jc w:val="center"/>
    </w:pPr>
    <w:rPr>
      <w:rFonts w:ascii="Arial" w:hAnsi="Arial"/>
      <w:b/>
      <w:sz w:val="18"/>
      <w:lang w:eastAsia="es-ES"/>
    </w:rPr>
  </w:style>
  <w:style w:type="paragraph" w:customStyle="1" w:styleId="Title0">
    <w:name w:val="Title0"/>
    <w:basedOn w:val="Normal"/>
    <w:next w:val="Normal"/>
    <w:link w:val="TtuloCar1"/>
    <w:uiPriority w:val="10"/>
    <w:qFormat/>
    <w:rsid w:val="00D41082"/>
    <w:pPr>
      <w:autoSpaceDE w:val="0"/>
      <w:autoSpaceDN w:val="0"/>
      <w:spacing w:after="0" w:line="240" w:lineRule="auto"/>
      <w:contextualSpacing/>
    </w:pPr>
    <w:rPr>
      <w:rFonts w:asciiTheme="majorHAnsi" w:eastAsiaTheme="majorEastAsia" w:hAnsiTheme="majorHAnsi" w:cstheme="majorBidi"/>
      <w:spacing w:val="-10"/>
      <w:kern w:val="28"/>
      <w:sz w:val="56"/>
      <w:szCs w:val="56"/>
      <w:lang w:val="es-ES_tradnl" w:eastAsia="es-ES"/>
    </w:rPr>
  </w:style>
  <w:style w:type="character" w:customStyle="1" w:styleId="TtuloCar1">
    <w:name w:val="Título Car1"/>
    <w:basedOn w:val="Fuentedeprrafopredeter"/>
    <w:link w:val="Title0"/>
    <w:uiPriority w:val="10"/>
    <w:rsid w:val="00D41082"/>
    <w:rPr>
      <w:rFonts w:asciiTheme="majorHAnsi" w:eastAsiaTheme="majorEastAsia" w:hAnsiTheme="majorHAnsi" w:cstheme="majorBidi"/>
      <w:spacing w:val="-10"/>
      <w:kern w:val="28"/>
      <w:sz w:val="56"/>
      <w:szCs w:val="56"/>
      <w:lang w:val="es-ES_tradnl" w:eastAsia="es-ES"/>
    </w:rPr>
  </w:style>
  <w:style w:type="paragraph" w:customStyle="1" w:styleId="Tibitoc">
    <w:name w:val="Tibitoc"/>
    <w:basedOn w:val="Normal"/>
    <w:rsid w:val="000D290B"/>
    <w:pPr>
      <w:spacing w:after="0" w:line="240" w:lineRule="auto"/>
      <w:jc w:val="center"/>
    </w:pPr>
    <w:rPr>
      <w:rFonts w:ascii="Arial" w:eastAsia="Times New Roman" w:hAnsi="Arial" w:cs="Times New Roman"/>
      <w:b/>
      <w:szCs w:val="24"/>
      <w:lang w:val="es-ES_tradnl" w:eastAsia="es-ES"/>
    </w:rPr>
  </w:style>
  <w:style w:type="paragraph" w:styleId="Lista2">
    <w:name w:val="List 2"/>
    <w:basedOn w:val="Normal"/>
    <w:rsid w:val="000D290B"/>
    <w:pPr>
      <w:spacing w:after="0" w:line="240" w:lineRule="auto"/>
      <w:ind w:left="566" w:hanging="283"/>
      <w:contextualSpacing/>
    </w:pPr>
    <w:rPr>
      <w:rFonts w:ascii="Times New Roman" w:eastAsia="Times New Roman" w:hAnsi="Times New Roman" w:cs="Times New Roman"/>
      <w:sz w:val="24"/>
      <w:szCs w:val="24"/>
      <w:lang w:eastAsia="es-ES"/>
    </w:rPr>
  </w:style>
  <w:style w:type="paragraph" w:customStyle="1" w:styleId="NormalArial">
    <w:name w:val="Normal + Arial"/>
    <w:aliases w:val="normal + arial,10 pt,Centrado,Negrita,Justificado"/>
    <w:basedOn w:val="Normal"/>
    <w:link w:val="NormalArialCar"/>
    <w:rsid w:val="0063106F"/>
    <w:pPr>
      <w:spacing w:after="0" w:line="240" w:lineRule="auto"/>
      <w:jc w:val="both"/>
    </w:pPr>
    <w:rPr>
      <w:rFonts w:ascii="Arial" w:eastAsia="Times New Roman" w:hAnsi="Arial" w:cs="Times New Roman"/>
      <w:szCs w:val="24"/>
      <w:lang w:val="es-ES" w:eastAsia="es-ES"/>
    </w:rPr>
  </w:style>
  <w:style w:type="character" w:customStyle="1" w:styleId="NormalArialCar">
    <w:name w:val="Normal + Arial Car"/>
    <w:aliases w:val="normal + arial Car"/>
    <w:link w:val="NormalArial"/>
    <w:rsid w:val="0063106F"/>
    <w:rPr>
      <w:rFonts w:ascii="Arial" w:eastAsia="Times New Roman" w:hAnsi="Arial" w:cs="Times New Roman"/>
      <w:szCs w:val="24"/>
      <w:lang w:val="es-ES" w:eastAsia="es-ES"/>
    </w:rPr>
  </w:style>
  <w:style w:type="character" w:styleId="nfasis">
    <w:name w:val="Emphasis"/>
    <w:basedOn w:val="Fuentedeprrafopredeter"/>
    <w:uiPriority w:val="20"/>
    <w:qFormat/>
    <w:rsid w:val="00691A9A"/>
    <w:rPr>
      <w:i/>
      <w:iCs/>
    </w:rPr>
  </w:style>
  <w:style w:type="paragraph" w:customStyle="1" w:styleId="default0">
    <w:name w:val="default"/>
    <w:basedOn w:val="Normal"/>
    <w:uiPriority w:val="99"/>
    <w:semiHidden/>
    <w:rsid w:val="005A1138"/>
    <w:pPr>
      <w:spacing w:after="0" w:line="240" w:lineRule="auto"/>
    </w:pPr>
    <w:rPr>
      <w:rFonts w:ascii="Times New Roman" w:hAnsi="Times New Roman" w:cs="Times New Roman"/>
      <w:sz w:val="24"/>
      <w:szCs w:val="24"/>
      <w:lang w:eastAsia="es-CO"/>
    </w:rPr>
  </w:style>
  <w:style w:type="character" w:customStyle="1" w:styleId="Mencinsinresolver3">
    <w:name w:val="Mención sin resolver3"/>
    <w:basedOn w:val="Fuentedeprrafopredeter"/>
    <w:uiPriority w:val="99"/>
    <w:semiHidden/>
    <w:unhideWhenUsed/>
    <w:rsid w:val="007D53AB"/>
    <w:rPr>
      <w:color w:val="605E5C"/>
      <w:shd w:val="clear" w:color="auto" w:fill="E1DFDD"/>
    </w:rPr>
  </w:style>
  <w:style w:type="character" w:customStyle="1" w:styleId="Ttulo2Car">
    <w:name w:val="Título 2 Car"/>
    <w:basedOn w:val="Fuentedeprrafopredeter"/>
    <w:link w:val="Ttulo2"/>
    <w:uiPriority w:val="9"/>
    <w:rsid w:val="00457A5C"/>
    <w:rPr>
      <w:rFonts w:ascii="Cambria" w:eastAsia="Times New Roman" w:hAnsi="Cambria" w:cs="Times New Roman"/>
      <w:b/>
      <w:bCs/>
      <w:color w:val="4F81BD"/>
      <w:sz w:val="26"/>
      <w:szCs w:val="26"/>
      <w:lang w:val="es-ES_tradnl" w:eastAsia="es-ES"/>
    </w:rPr>
  </w:style>
  <w:style w:type="character" w:customStyle="1" w:styleId="PuestoCar">
    <w:name w:val="Puesto Car"/>
    <w:link w:val="Ttulo10"/>
    <w:rsid w:val="00457A5C"/>
    <w:rPr>
      <w:rFonts w:ascii="Arial" w:hAnsi="Arial"/>
      <w:b/>
      <w:sz w:val="18"/>
      <w:lang w:eastAsia="es-ES"/>
    </w:rPr>
  </w:style>
  <w:style w:type="paragraph" w:customStyle="1" w:styleId="Epgrafe1">
    <w:name w:val="Epígrafe1"/>
    <w:aliases w:val="caption"/>
    <w:basedOn w:val="Normal"/>
    <w:next w:val="Normal"/>
    <w:qFormat/>
    <w:rsid w:val="00457A5C"/>
    <w:pPr>
      <w:spacing w:after="0" w:line="240" w:lineRule="auto"/>
      <w:jc w:val="center"/>
    </w:pPr>
    <w:rPr>
      <w:rFonts w:ascii="Arial" w:eastAsia="Times New Roman" w:hAnsi="Arial" w:cs="Times New Roman"/>
      <w:b/>
      <w:sz w:val="24"/>
      <w:szCs w:val="20"/>
      <w:lang w:val="es-ES_tradnl" w:eastAsia="es-ES"/>
    </w:rPr>
  </w:style>
  <w:style w:type="paragraph" w:styleId="Textoindependiente3">
    <w:name w:val="Body Text 3"/>
    <w:basedOn w:val="Normal"/>
    <w:link w:val="Textoindependiente3Car"/>
    <w:rsid w:val="00457A5C"/>
    <w:pPr>
      <w:spacing w:after="120" w:line="240" w:lineRule="auto"/>
    </w:pPr>
    <w:rPr>
      <w:rFonts w:ascii="Times New Roman" w:eastAsia="Times New Roman" w:hAnsi="Times New Roman" w:cs="Times New Roman"/>
      <w:sz w:val="16"/>
      <w:szCs w:val="16"/>
      <w:lang w:val="es-ES_tradnl" w:eastAsia="es-ES"/>
    </w:rPr>
  </w:style>
  <w:style w:type="character" w:customStyle="1" w:styleId="Textoindependiente3Car">
    <w:name w:val="Texto independiente 3 Car"/>
    <w:basedOn w:val="Fuentedeprrafopredeter"/>
    <w:link w:val="Textoindependiente3"/>
    <w:rsid w:val="00457A5C"/>
    <w:rPr>
      <w:rFonts w:ascii="Times New Roman" w:eastAsia="Times New Roman" w:hAnsi="Times New Roman" w:cs="Times New Roman"/>
      <w:sz w:val="16"/>
      <w:szCs w:val="16"/>
      <w:lang w:val="es-ES_tradnl" w:eastAsia="es-ES"/>
    </w:rPr>
  </w:style>
  <w:style w:type="paragraph" w:customStyle="1" w:styleId="xmsonormal">
    <w:name w:val="x_msonormal"/>
    <w:basedOn w:val="Normal"/>
    <w:rsid w:val="00457A5C"/>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Cuerpodetexto">
    <w:name w:val="Cuerpo de texto"/>
    <w:basedOn w:val="Normal"/>
    <w:rsid w:val="00457A5C"/>
    <w:pPr>
      <w:tabs>
        <w:tab w:val="center" w:pos="4512"/>
        <w:tab w:val="left" w:pos="7088"/>
      </w:tabs>
      <w:autoSpaceDE w:val="0"/>
      <w:autoSpaceDN w:val="0"/>
      <w:adjustRightInd w:val="0"/>
      <w:spacing w:after="0" w:line="240" w:lineRule="auto"/>
      <w:jc w:val="center"/>
    </w:pPr>
    <w:rPr>
      <w:rFonts w:ascii="Univers" w:eastAsia="Times New Roman" w:hAnsi="Univers" w:cs="Times New Roman"/>
      <w:b/>
      <w:bCs/>
      <w:color w:val="800000"/>
      <w:lang w:val="es-ES_tradnl" w:eastAsia="es-ES"/>
    </w:rPr>
  </w:style>
  <w:style w:type="character" w:customStyle="1" w:styleId="Mencionar1">
    <w:name w:val="Mencionar1"/>
    <w:uiPriority w:val="99"/>
    <w:semiHidden/>
    <w:unhideWhenUsed/>
    <w:rsid w:val="00457A5C"/>
    <w:rPr>
      <w:color w:val="2B579A"/>
      <w:shd w:val="clear" w:color="auto" w:fill="E6E6E6"/>
    </w:rPr>
  </w:style>
  <w:style w:type="character" w:customStyle="1" w:styleId="normalchar">
    <w:name w:val="normal__char"/>
    <w:rsid w:val="00457A5C"/>
  </w:style>
  <w:style w:type="character" w:styleId="Hipervnculovisitado">
    <w:name w:val="FollowedHyperlink"/>
    <w:basedOn w:val="Fuentedeprrafopredeter"/>
    <w:uiPriority w:val="99"/>
    <w:semiHidden/>
    <w:unhideWhenUsed/>
    <w:rsid w:val="00457A5C"/>
    <w:rPr>
      <w:color w:val="954F72" w:themeColor="followedHyperlink"/>
      <w:u w:val="single"/>
    </w:rPr>
  </w:style>
  <w:style w:type="table" w:customStyle="1" w:styleId="Tablaconcuadrcula1">
    <w:name w:val="Tabla con cuadrícula1"/>
    <w:basedOn w:val="Tablanormal"/>
    <w:next w:val="Tablaconcuadrcula"/>
    <w:uiPriority w:val="59"/>
    <w:rsid w:val="00457A5C"/>
    <w:pPr>
      <w:spacing w:after="0" w:line="240" w:lineRule="auto"/>
    </w:pPr>
    <w:rPr>
      <w:rFonts w:ascii="Calibri" w:eastAsia="Calibri" w:hAnsi="Calibri"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457A5C"/>
    <w:pPr>
      <w:spacing w:after="0" w:line="240" w:lineRule="auto"/>
    </w:pPr>
    <w:rPr>
      <w:rFonts w:ascii="Calibri" w:eastAsia="Calibri" w:hAnsi="Calibri"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Car">
    <w:name w:val="Sin espaciado Car Car"/>
    <w:locked/>
    <w:rsid w:val="00457A5C"/>
    <w:rPr>
      <w:rFonts w:ascii="Cambria" w:hAnsi="Cambria"/>
      <w:lang w:val="x-none" w:bidi="en-US"/>
    </w:rPr>
  </w:style>
  <w:style w:type="paragraph" w:customStyle="1" w:styleId="xl25">
    <w:name w:val="xl25"/>
    <w:basedOn w:val="Normal"/>
    <w:rsid w:val="00457A5C"/>
    <w:pPr>
      <w:spacing w:before="100" w:beforeAutospacing="1" w:after="100" w:afterAutospacing="1" w:line="240" w:lineRule="auto"/>
    </w:pPr>
    <w:rPr>
      <w:rFonts w:ascii="Comic Sans MS" w:eastAsia="Arial Unicode MS" w:hAnsi="Comic Sans MS" w:cs="Arial Unicode MS"/>
      <w:sz w:val="24"/>
      <w:szCs w:val="24"/>
      <w:lang w:eastAsia="es-ES"/>
    </w:rPr>
  </w:style>
  <w:style w:type="paragraph" w:customStyle="1" w:styleId="xl65">
    <w:name w:val="xl65"/>
    <w:basedOn w:val="Normal"/>
    <w:rsid w:val="00457A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6"/>
      <w:szCs w:val="16"/>
      <w:lang w:eastAsia="es-CO"/>
    </w:rPr>
  </w:style>
  <w:style w:type="paragraph" w:customStyle="1" w:styleId="xl66">
    <w:name w:val="xl66"/>
    <w:basedOn w:val="Normal"/>
    <w:rsid w:val="00457A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lang w:eastAsia="es-CO"/>
    </w:rPr>
  </w:style>
  <w:style w:type="paragraph" w:customStyle="1" w:styleId="xl67">
    <w:name w:val="xl67"/>
    <w:basedOn w:val="Normal"/>
    <w:rsid w:val="00457A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Arial" w:eastAsia="Times New Roman" w:hAnsi="Arial" w:cs="Arial"/>
      <w:color w:val="000000"/>
      <w:sz w:val="16"/>
      <w:szCs w:val="16"/>
      <w:lang w:eastAsia="es-CO"/>
    </w:rPr>
  </w:style>
  <w:style w:type="paragraph" w:customStyle="1" w:styleId="xl68">
    <w:name w:val="xl68"/>
    <w:basedOn w:val="Normal"/>
    <w:rsid w:val="00457A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6"/>
      <w:szCs w:val="16"/>
      <w:lang w:eastAsia="es-CO"/>
    </w:rPr>
  </w:style>
  <w:style w:type="paragraph" w:customStyle="1" w:styleId="xl69">
    <w:name w:val="xl69"/>
    <w:basedOn w:val="Normal"/>
    <w:rsid w:val="00457A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CO"/>
    </w:rPr>
  </w:style>
  <w:style w:type="paragraph" w:customStyle="1" w:styleId="xl70">
    <w:name w:val="xl70"/>
    <w:basedOn w:val="Normal"/>
    <w:rsid w:val="00457A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Arial" w:eastAsia="Times New Roman" w:hAnsi="Arial" w:cs="Arial"/>
      <w:sz w:val="16"/>
      <w:szCs w:val="16"/>
      <w:lang w:eastAsia="es-CO"/>
    </w:rPr>
  </w:style>
  <w:style w:type="paragraph" w:customStyle="1" w:styleId="xl71">
    <w:name w:val="xl71"/>
    <w:basedOn w:val="Normal"/>
    <w:rsid w:val="00457A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es-CO"/>
    </w:rPr>
  </w:style>
  <w:style w:type="paragraph" w:customStyle="1" w:styleId="xl72">
    <w:name w:val="xl72"/>
    <w:basedOn w:val="Normal"/>
    <w:rsid w:val="00457A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es-CO"/>
    </w:rPr>
  </w:style>
  <w:style w:type="paragraph" w:customStyle="1" w:styleId="xl73">
    <w:name w:val="xl73"/>
    <w:basedOn w:val="Normal"/>
    <w:rsid w:val="00457A5C"/>
    <w:pPr>
      <w:spacing w:before="100" w:beforeAutospacing="1" w:after="100" w:afterAutospacing="1" w:line="240" w:lineRule="auto"/>
      <w:jc w:val="center"/>
    </w:pPr>
    <w:rPr>
      <w:rFonts w:ascii="Times New Roman" w:eastAsia="Times New Roman" w:hAnsi="Times New Roman" w:cs="Times New Roman"/>
      <w:sz w:val="24"/>
      <w:szCs w:val="24"/>
      <w:lang w:eastAsia="es-CO"/>
    </w:rPr>
  </w:style>
  <w:style w:type="paragraph" w:customStyle="1" w:styleId="xl74">
    <w:name w:val="xl74"/>
    <w:basedOn w:val="Normal"/>
    <w:rsid w:val="00457A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es-CO"/>
    </w:rPr>
  </w:style>
  <w:style w:type="paragraph" w:customStyle="1" w:styleId="xl75">
    <w:name w:val="xl75"/>
    <w:basedOn w:val="Normal"/>
    <w:rsid w:val="00457A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es-CO"/>
    </w:rPr>
  </w:style>
  <w:style w:type="paragraph" w:customStyle="1" w:styleId="xl76">
    <w:name w:val="xl76"/>
    <w:basedOn w:val="Normal"/>
    <w:rsid w:val="00457A5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lang w:eastAsia="es-CO"/>
    </w:rPr>
  </w:style>
  <w:style w:type="paragraph" w:customStyle="1" w:styleId="xl77">
    <w:name w:val="xl77"/>
    <w:basedOn w:val="Normal"/>
    <w:rsid w:val="00457A5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Arial" w:eastAsia="Times New Roman" w:hAnsi="Arial" w:cs="Arial"/>
      <w:color w:val="000000"/>
      <w:sz w:val="16"/>
      <w:szCs w:val="16"/>
      <w:lang w:eastAsia="es-CO"/>
    </w:rPr>
  </w:style>
  <w:style w:type="paragraph" w:customStyle="1" w:styleId="xl78">
    <w:name w:val="xl78"/>
    <w:basedOn w:val="Normal"/>
    <w:rsid w:val="00457A5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es-CO"/>
    </w:rPr>
  </w:style>
  <w:style w:type="paragraph" w:customStyle="1" w:styleId="xl79">
    <w:name w:val="xl79"/>
    <w:basedOn w:val="Normal"/>
    <w:rsid w:val="00457A5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es-CO"/>
    </w:rPr>
  </w:style>
  <w:style w:type="paragraph" w:customStyle="1" w:styleId="xl80">
    <w:name w:val="xl80"/>
    <w:basedOn w:val="Normal"/>
    <w:rsid w:val="00457A5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es-CO"/>
    </w:rPr>
  </w:style>
  <w:style w:type="paragraph" w:customStyle="1" w:styleId="xl81">
    <w:name w:val="xl81"/>
    <w:basedOn w:val="Normal"/>
    <w:rsid w:val="00457A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8"/>
      <w:szCs w:val="18"/>
      <w:lang w:eastAsia="es-CO"/>
    </w:rPr>
  </w:style>
  <w:style w:type="paragraph" w:customStyle="1" w:styleId="xl82">
    <w:name w:val="xl82"/>
    <w:basedOn w:val="Normal"/>
    <w:rsid w:val="00457A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es-CO"/>
    </w:rPr>
  </w:style>
  <w:style w:type="paragraph" w:customStyle="1" w:styleId="xl83">
    <w:name w:val="xl83"/>
    <w:basedOn w:val="Normal"/>
    <w:rsid w:val="00457A5C"/>
    <w:pPr>
      <w:spacing w:before="100" w:beforeAutospacing="1" w:after="100" w:afterAutospacing="1" w:line="240" w:lineRule="auto"/>
    </w:pPr>
    <w:rPr>
      <w:rFonts w:ascii="Arial" w:eastAsia="Times New Roman" w:hAnsi="Arial" w:cs="Arial"/>
      <w:sz w:val="18"/>
      <w:szCs w:val="18"/>
      <w:lang w:eastAsia="es-CO"/>
    </w:rPr>
  </w:style>
  <w:style w:type="paragraph" w:customStyle="1" w:styleId="xl63">
    <w:name w:val="xl63"/>
    <w:basedOn w:val="Normal"/>
    <w:rsid w:val="00457A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6"/>
      <w:szCs w:val="16"/>
      <w:lang w:eastAsia="es-CO"/>
    </w:rPr>
  </w:style>
  <w:style w:type="paragraph" w:customStyle="1" w:styleId="xl64">
    <w:name w:val="xl64"/>
    <w:basedOn w:val="Normal"/>
    <w:rsid w:val="00457A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lang w:eastAsia="es-CO"/>
    </w:rPr>
  </w:style>
  <w:style w:type="paragraph" w:customStyle="1" w:styleId="xl84">
    <w:name w:val="xl84"/>
    <w:basedOn w:val="Normal"/>
    <w:rsid w:val="00457A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es-CO"/>
    </w:rPr>
  </w:style>
  <w:style w:type="paragraph" w:customStyle="1" w:styleId="xl85">
    <w:name w:val="xl85"/>
    <w:basedOn w:val="Normal"/>
    <w:rsid w:val="00457A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6"/>
      <w:szCs w:val="16"/>
      <w:lang w:eastAsia="es-CO"/>
    </w:rPr>
  </w:style>
  <w:style w:type="paragraph" w:customStyle="1" w:styleId="xl86">
    <w:name w:val="xl86"/>
    <w:basedOn w:val="Normal"/>
    <w:rsid w:val="00457A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8"/>
      <w:szCs w:val="18"/>
      <w:lang w:eastAsia="es-CO"/>
    </w:rPr>
  </w:style>
  <w:style w:type="paragraph" w:customStyle="1" w:styleId="xl87">
    <w:name w:val="xl87"/>
    <w:basedOn w:val="Normal"/>
    <w:rsid w:val="00457A5C"/>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extonotaalfinalCar">
    <w:name w:val="Texto nota al final Car"/>
    <w:basedOn w:val="Fuentedeprrafopredeter"/>
    <w:link w:val="Textonotaalfinal"/>
    <w:semiHidden/>
    <w:rsid w:val="00457A5C"/>
    <w:rPr>
      <w:lang w:val="es-ES" w:eastAsia="es-ES"/>
    </w:rPr>
  </w:style>
  <w:style w:type="paragraph" w:styleId="Textonotaalfinal">
    <w:name w:val="endnote text"/>
    <w:basedOn w:val="Normal"/>
    <w:link w:val="TextonotaalfinalCar"/>
    <w:semiHidden/>
    <w:unhideWhenUsed/>
    <w:rsid w:val="00457A5C"/>
    <w:pPr>
      <w:spacing w:after="0" w:line="240" w:lineRule="auto"/>
    </w:pPr>
    <w:rPr>
      <w:lang w:val="es-ES" w:eastAsia="es-ES"/>
    </w:rPr>
  </w:style>
  <w:style w:type="character" w:customStyle="1" w:styleId="TextonotaalfinalCar1">
    <w:name w:val="Texto nota al final Car1"/>
    <w:basedOn w:val="Fuentedeprrafopredeter"/>
    <w:uiPriority w:val="99"/>
    <w:semiHidden/>
    <w:rsid w:val="00457A5C"/>
    <w:rPr>
      <w:sz w:val="20"/>
      <w:szCs w:val="20"/>
    </w:rPr>
  </w:style>
  <w:style w:type="paragraph" w:styleId="Continuarlista">
    <w:name w:val="List Continue"/>
    <w:basedOn w:val="Normal"/>
    <w:rsid w:val="00457A5C"/>
    <w:pPr>
      <w:spacing w:after="120" w:line="240" w:lineRule="auto"/>
      <w:ind w:left="283"/>
    </w:pPr>
    <w:rPr>
      <w:rFonts w:ascii="Times New Roman" w:eastAsia="MS Mincho" w:hAnsi="Times New Roman" w:cs="Times New Roman"/>
      <w:sz w:val="24"/>
      <w:szCs w:val="24"/>
      <w:lang w:eastAsia="es-ES"/>
    </w:rPr>
  </w:style>
  <w:style w:type="paragraph" w:styleId="Lista">
    <w:name w:val="List"/>
    <w:basedOn w:val="Normal"/>
    <w:unhideWhenUsed/>
    <w:rsid w:val="00457A5C"/>
    <w:pPr>
      <w:spacing w:after="0" w:line="240" w:lineRule="auto"/>
      <w:ind w:left="283" w:hanging="283"/>
      <w:contextualSpacing/>
    </w:pPr>
    <w:rPr>
      <w:rFonts w:ascii="Times New Roman" w:eastAsia="Times New Roman" w:hAnsi="Times New Roman" w:cs="Times New Roman"/>
      <w:sz w:val="24"/>
      <w:szCs w:val="24"/>
      <w:lang w:eastAsia="es-ES"/>
    </w:rPr>
  </w:style>
  <w:style w:type="paragraph" w:customStyle="1" w:styleId="font5">
    <w:name w:val="font5"/>
    <w:basedOn w:val="Normal"/>
    <w:rsid w:val="00457A5C"/>
    <w:pPr>
      <w:spacing w:before="100" w:beforeAutospacing="1" w:after="100" w:afterAutospacing="1" w:line="240" w:lineRule="auto"/>
    </w:pPr>
    <w:rPr>
      <w:rFonts w:ascii="Tahoma" w:eastAsia="Times New Roman" w:hAnsi="Tahoma" w:cs="Tahoma"/>
      <w:b/>
      <w:bCs/>
      <w:color w:val="000000"/>
      <w:sz w:val="18"/>
      <w:szCs w:val="18"/>
      <w:lang w:eastAsia="es-CO"/>
    </w:rPr>
  </w:style>
  <w:style w:type="paragraph" w:customStyle="1" w:styleId="font6">
    <w:name w:val="font6"/>
    <w:basedOn w:val="Normal"/>
    <w:rsid w:val="00457A5C"/>
    <w:pPr>
      <w:spacing w:before="100" w:beforeAutospacing="1" w:after="100" w:afterAutospacing="1" w:line="240" w:lineRule="auto"/>
    </w:pPr>
    <w:rPr>
      <w:rFonts w:ascii="Tahoma" w:eastAsia="Times New Roman" w:hAnsi="Tahoma" w:cs="Tahoma"/>
      <w:color w:val="000000"/>
      <w:sz w:val="18"/>
      <w:szCs w:val="18"/>
      <w:lang w:eastAsia="es-CO"/>
    </w:rPr>
  </w:style>
  <w:style w:type="paragraph" w:customStyle="1" w:styleId="xl88">
    <w:name w:val="xl88"/>
    <w:basedOn w:val="Normal"/>
    <w:rsid w:val="00457A5C"/>
    <w:pPr>
      <w:spacing w:before="100" w:beforeAutospacing="1" w:after="100" w:afterAutospacing="1" w:line="240" w:lineRule="auto"/>
      <w:jc w:val="center"/>
      <w:textAlignment w:val="center"/>
    </w:pPr>
    <w:rPr>
      <w:rFonts w:ascii="Arial" w:eastAsia="Times New Roman" w:hAnsi="Arial" w:cs="Arial"/>
      <w:sz w:val="16"/>
      <w:szCs w:val="16"/>
      <w:lang w:eastAsia="es-CO"/>
    </w:rPr>
  </w:style>
  <w:style w:type="paragraph" w:customStyle="1" w:styleId="xl89">
    <w:name w:val="xl89"/>
    <w:basedOn w:val="Normal"/>
    <w:rsid w:val="00457A5C"/>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textAlignment w:val="center"/>
    </w:pPr>
    <w:rPr>
      <w:rFonts w:ascii="Arial" w:eastAsia="Times New Roman" w:hAnsi="Arial" w:cs="Arial"/>
      <w:sz w:val="12"/>
      <w:szCs w:val="12"/>
      <w:lang w:eastAsia="es-CO"/>
    </w:rPr>
  </w:style>
  <w:style w:type="paragraph" w:customStyle="1" w:styleId="xl90">
    <w:name w:val="xl90"/>
    <w:basedOn w:val="Normal"/>
    <w:rsid w:val="00457A5C"/>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right"/>
      <w:textAlignment w:val="center"/>
    </w:pPr>
    <w:rPr>
      <w:rFonts w:ascii="Arial" w:eastAsia="Times New Roman" w:hAnsi="Arial" w:cs="Arial"/>
      <w:color w:val="000000"/>
      <w:sz w:val="12"/>
      <w:szCs w:val="12"/>
      <w:lang w:eastAsia="es-CO"/>
    </w:rPr>
  </w:style>
  <w:style w:type="paragraph" w:customStyle="1" w:styleId="xl91">
    <w:name w:val="xl91"/>
    <w:basedOn w:val="Normal"/>
    <w:rsid w:val="00457A5C"/>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right"/>
      <w:textAlignment w:val="center"/>
    </w:pPr>
    <w:rPr>
      <w:rFonts w:ascii="Arial" w:eastAsia="Times New Roman" w:hAnsi="Arial" w:cs="Arial"/>
      <w:sz w:val="12"/>
      <w:szCs w:val="12"/>
      <w:lang w:eastAsia="es-CO"/>
    </w:rPr>
  </w:style>
  <w:style w:type="paragraph" w:customStyle="1" w:styleId="xl92">
    <w:name w:val="xl92"/>
    <w:basedOn w:val="Normal"/>
    <w:rsid w:val="00457A5C"/>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textAlignment w:val="center"/>
    </w:pPr>
    <w:rPr>
      <w:rFonts w:ascii="Arial" w:eastAsia="Times New Roman" w:hAnsi="Arial" w:cs="Arial"/>
      <w:color w:val="000000"/>
      <w:sz w:val="12"/>
      <w:szCs w:val="12"/>
      <w:lang w:eastAsia="es-CO"/>
    </w:rPr>
  </w:style>
  <w:style w:type="paragraph" w:customStyle="1" w:styleId="xl93">
    <w:name w:val="xl93"/>
    <w:basedOn w:val="Normal"/>
    <w:rsid w:val="00457A5C"/>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jc w:val="center"/>
      <w:textAlignment w:val="center"/>
    </w:pPr>
    <w:rPr>
      <w:rFonts w:ascii="Arial" w:eastAsia="Times New Roman" w:hAnsi="Arial" w:cs="Arial"/>
      <w:color w:val="000000"/>
      <w:sz w:val="12"/>
      <w:szCs w:val="12"/>
      <w:lang w:eastAsia="es-CO"/>
    </w:rPr>
  </w:style>
  <w:style w:type="paragraph" w:customStyle="1" w:styleId="xl94">
    <w:name w:val="xl94"/>
    <w:basedOn w:val="Normal"/>
    <w:rsid w:val="00457A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2"/>
      <w:szCs w:val="12"/>
      <w:lang w:eastAsia="es-CO"/>
    </w:rPr>
  </w:style>
  <w:style w:type="paragraph" w:customStyle="1" w:styleId="xl95">
    <w:name w:val="xl95"/>
    <w:basedOn w:val="Normal"/>
    <w:rsid w:val="00457A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2"/>
      <w:szCs w:val="12"/>
      <w:lang w:eastAsia="es-CO"/>
    </w:rPr>
  </w:style>
  <w:style w:type="paragraph" w:customStyle="1" w:styleId="xl96">
    <w:name w:val="xl96"/>
    <w:basedOn w:val="Normal"/>
    <w:rsid w:val="00457A5C"/>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Arial" w:eastAsia="Times New Roman" w:hAnsi="Arial" w:cs="Arial"/>
      <w:sz w:val="12"/>
      <w:szCs w:val="12"/>
      <w:lang w:eastAsia="es-CO"/>
    </w:rPr>
  </w:style>
  <w:style w:type="paragraph" w:customStyle="1" w:styleId="xl97">
    <w:name w:val="xl97"/>
    <w:basedOn w:val="Normal"/>
    <w:rsid w:val="00457A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color w:val="000000"/>
      <w:sz w:val="12"/>
      <w:szCs w:val="12"/>
      <w:lang w:eastAsia="es-CO"/>
    </w:rPr>
  </w:style>
  <w:style w:type="paragraph" w:customStyle="1" w:styleId="xl98">
    <w:name w:val="xl98"/>
    <w:basedOn w:val="Normal"/>
    <w:rsid w:val="00457A5C"/>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jc w:val="center"/>
      <w:textAlignment w:val="center"/>
    </w:pPr>
    <w:rPr>
      <w:rFonts w:ascii="Arial" w:eastAsia="Times New Roman" w:hAnsi="Arial" w:cs="Arial"/>
      <w:sz w:val="12"/>
      <w:szCs w:val="12"/>
      <w:lang w:eastAsia="es-CO"/>
    </w:rPr>
  </w:style>
  <w:style w:type="paragraph" w:customStyle="1" w:styleId="xl99">
    <w:name w:val="xl99"/>
    <w:basedOn w:val="Normal"/>
    <w:rsid w:val="00457A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12"/>
      <w:szCs w:val="12"/>
      <w:lang w:eastAsia="es-CO"/>
    </w:rPr>
  </w:style>
  <w:style w:type="paragraph" w:customStyle="1" w:styleId="xl100">
    <w:name w:val="xl100"/>
    <w:basedOn w:val="Normal"/>
    <w:rsid w:val="00457A5C"/>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textAlignment w:val="center"/>
    </w:pPr>
    <w:rPr>
      <w:rFonts w:ascii="Arial" w:eastAsia="Times New Roman" w:hAnsi="Arial" w:cs="Arial"/>
      <w:color w:val="000000"/>
      <w:sz w:val="12"/>
      <w:szCs w:val="12"/>
      <w:lang w:eastAsia="es-CO"/>
    </w:rPr>
  </w:style>
  <w:style w:type="paragraph" w:customStyle="1" w:styleId="xl101">
    <w:name w:val="xl101"/>
    <w:basedOn w:val="Normal"/>
    <w:rsid w:val="00457A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12"/>
      <w:szCs w:val="12"/>
      <w:lang w:eastAsia="es-CO"/>
    </w:rPr>
  </w:style>
  <w:style w:type="paragraph" w:customStyle="1" w:styleId="xl102">
    <w:name w:val="xl102"/>
    <w:basedOn w:val="Normal"/>
    <w:rsid w:val="00457A5C"/>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12"/>
      <w:szCs w:val="12"/>
      <w:lang w:eastAsia="es-CO"/>
    </w:rPr>
  </w:style>
  <w:style w:type="paragraph" w:customStyle="1" w:styleId="xl103">
    <w:name w:val="xl103"/>
    <w:basedOn w:val="Normal"/>
    <w:rsid w:val="00457A5C"/>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2"/>
      <w:szCs w:val="12"/>
      <w:lang w:eastAsia="es-CO"/>
    </w:rPr>
  </w:style>
  <w:style w:type="paragraph" w:customStyle="1" w:styleId="xl104">
    <w:name w:val="xl104"/>
    <w:basedOn w:val="Normal"/>
    <w:rsid w:val="00457A5C"/>
    <w:pPr>
      <w:spacing w:before="100" w:beforeAutospacing="1" w:after="100" w:afterAutospacing="1" w:line="240" w:lineRule="auto"/>
    </w:pPr>
    <w:rPr>
      <w:rFonts w:ascii="Times New Roman" w:eastAsia="Times New Roman" w:hAnsi="Times New Roman" w:cs="Times New Roman"/>
      <w:sz w:val="12"/>
      <w:szCs w:val="12"/>
      <w:lang w:eastAsia="es-CO"/>
    </w:rPr>
  </w:style>
  <w:style w:type="paragraph" w:customStyle="1" w:styleId="xl105">
    <w:name w:val="xl105"/>
    <w:basedOn w:val="Normal"/>
    <w:rsid w:val="00457A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0"/>
      <w:szCs w:val="10"/>
      <w:lang w:eastAsia="es-CO"/>
    </w:rPr>
  </w:style>
  <w:style w:type="paragraph" w:customStyle="1" w:styleId="xl106">
    <w:name w:val="xl106"/>
    <w:basedOn w:val="Normal"/>
    <w:rsid w:val="00457A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0"/>
      <w:szCs w:val="10"/>
      <w:lang w:eastAsia="es-CO"/>
    </w:rPr>
  </w:style>
  <w:style w:type="paragraph" w:customStyle="1" w:styleId="xl107">
    <w:name w:val="xl107"/>
    <w:basedOn w:val="Normal"/>
    <w:rsid w:val="00457A5C"/>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line="240" w:lineRule="auto"/>
      <w:jc w:val="center"/>
      <w:textAlignment w:val="center"/>
    </w:pPr>
    <w:rPr>
      <w:rFonts w:ascii="Arial" w:eastAsia="Times New Roman" w:hAnsi="Arial" w:cs="Arial"/>
      <w:b/>
      <w:bCs/>
      <w:color w:val="000000"/>
      <w:sz w:val="10"/>
      <w:szCs w:val="10"/>
      <w:lang w:eastAsia="es-CO"/>
    </w:rPr>
  </w:style>
  <w:style w:type="paragraph" w:customStyle="1" w:styleId="xl108">
    <w:name w:val="xl108"/>
    <w:basedOn w:val="Normal"/>
    <w:rsid w:val="00457A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0"/>
      <w:szCs w:val="10"/>
      <w:lang w:eastAsia="es-CO"/>
    </w:rPr>
  </w:style>
  <w:style w:type="paragraph" w:customStyle="1" w:styleId="xl109">
    <w:name w:val="xl109"/>
    <w:basedOn w:val="Normal"/>
    <w:rsid w:val="00457A5C"/>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line="240" w:lineRule="auto"/>
      <w:jc w:val="center"/>
      <w:textAlignment w:val="center"/>
    </w:pPr>
    <w:rPr>
      <w:rFonts w:ascii="Arial" w:eastAsia="Times New Roman" w:hAnsi="Arial" w:cs="Arial"/>
      <w:b/>
      <w:bCs/>
      <w:color w:val="000000"/>
      <w:sz w:val="10"/>
      <w:szCs w:val="10"/>
      <w:lang w:eastAsia="es-CO"/>
    </w:rPr>
  </w:style>
  <w:style w:type="paragraph" w:customStyle="1" w:styleId="xl110">
    <w:name w:val="xl110"/>
    <w:basedOn w:val="Normal"/>
    <w:rsid w:val="00457A5C"/>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2"/>
      <w:szCs w:val="12"/>
      <w:lang w:eastAsia="es-CO"/>
    </w:rPr>
  </w:style>
  <w:style w:type="paragraph" w:customStyle="1" w:styleId="xl111">
    <w:name w:val="xl111"/>
    <w:basedOn w:val="Normal"/>
    <w:rsid w:val="00457A5C"/>
    <w:pPr>
      <w:spacing w:before="100" w:beforeAutospacing="1" w:after="100" w:afterAutospacing="1" w:line="240" w:lineRule="auto"/>
    </w:pPr>
    <w:rPr>
      <w:rFonts w:ascii="Times New Roman" w:eastAsia="Times New Roman" w:hAnsi="Times New Roman" w:cs="Times New Roman"/>
      <w:sz w:val="12"/>
      <w:szCs w:val="12"/>
      <w:lang w:eastAsia="es-CO"/>
    </w:rPr>
  </w:style>
  <w:style w:type="paragraph" w:customStyle="1" w:styleId="xl112">
    <w:name w:val="xl112"/>
    <w:basedOn w:val="Normal"/>
    <w:rsid w:val="00457A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0"/>
      <w:szCs w:val="10"/>
      <w:lang w:eastAsia="es-CO"/>
    </w:rPr>
  </w:style>
  <w:style w:type="paragraph" w:customStyle="1" w:styleId="xl113">
    <w:name w:val="xl113"/>
    <w:basedOn w:val="Normal"/>
    <w:rsid w:val="00457A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0"/>
      <w:szCs w:val="10"/>
      <w:lang w:eastAsia="es-CO"/>
    </w:rPr>
  </w:style>
  <w:style w:type="paragraph" w:customStyle="1" w:styleId="xl114">
    <w:name w:val="xl114"/>
    <w:basedOn w:val="Normal"/>
    <w:rsid w:val="00457A5C"/>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line="240" w:lineRule="auto"/>
      <w:jc w:val="center"/>
      <w:textAlignment w:val="center"/>
    </w:pPr>
    <w:rPr>
      <w:rFonts w:ascii="Arial" w:eastAsia="Times New Roman" w:hAnsi="Arial" w:cs="Arial"/>
      <w:b/>
      <w:bCs/>
      <w:color w:val="000000"/>
      <w:sz w:val="10"/>
      <w:szCs w:val="10"/>
      <w:lang w:eastAsia="es-CO"/>
    </w:rPr>
  </w:style>
  <w:style w:type="paragraph" w:customStyle="1" w:styleId="xl115">
    <w:name w:val="xl115"/>
    <w:basedOn w:val="Normal"/>
    <w:rsid w:val="00457A5C"/>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Arial" w:eastAsia="Times New Roman" w:hAnsi="Arial" w:cs="Arial"/>
      <w:sz w:val="12"/>
      <w:szCs w:val="12"/>
      <w:lang w:eastAsia="es-CO"/>
    </w:rPr>
  </w:style>
  <w:style w:type="paragraph" w:customStyle="1" w:styleId="TableParagraph">
    <w:name w:val="Table Paragraph"/>
    <w:basedOn w:val="Normal"/>
    <w:uiPriority w:val="1"/>
    <w:qFormat/>
    <w:rsid w:val="00457A5C"/>
    <w:pPr>
      <w:widowControl w:val="0"/>
      <w:spacing w:after="0" w:line="240" w:lineRule="auto"/>
    </w:pPr>
    <w:rPr>
      <w:rFonts w:ascii="Calibri" w:eastAsia="Calibri" w:hAnsi="Calibri" w:cs="Times New Roman"/>
      <w:lang w:val="en-US"/>
    </w:rPr>
  </w:style>
  <w:style w:type="paragraph" w:styleId="Continuarlista2">
    <w:name w:val="List Continue 2"/>
    <w:basedOn w:val="Normal"/>
    <w:unhideWhenUsed/>
    <w:rsid w:val="00457A5C"/>
    <w:pPr>
      <w:spacing w:after="120" w:line="240" w:lineRule="auto"/>
      <w:ind w:left="566"/>
      <w:contextualSpacing/>
    </w:pPr>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nhideWhenUsed/>
    <w:rsid w:val="00457A5C"/>
    <w:pPr>
      <w:spacing w:line="240" w:lineRule="auto"/>
      <w:ind w:firstLine="210"/>
    </w:pPr>
    <w:rPr>
      <w:rFonts w:ascii="Times New Roman" w:eastAsia="Times New Roman" w:hAnsi="Times New Roman" w:cs="Times New Roman"/>
      <w:sz w:val="24"/>
      <w:szCs w:val="24"/>
      <w:lang w:val="x-none" w:eastAsia="es-ES"/>
    </w:rPr>
  </w:style>
  <w:style w:type="character" w:customStyle="1" w:styleId="Textoindependienteprimerasangra2Car">
    <w:name w:val="Texto independiente primera sangría 2 Car"/>
    <w:basedOn w:val="SangradetextonormalCar"/>
    <w:link w:val="Textoindependienteprimerasangra2"/>
    <w:rsid w:val="00457A5C"/>
    <w:rPr>
      <w:rFonts w:ascii="Times New Roman" w:eastAsia="Times New Roman" w:hAnsi="Times New Roman" w:cs="Times New Roman"/>
      <w:sz w:val="24"/>
      <w:szCs w:val="24"/>
      <w:lang w:val="x-none" w:eastAsia="es-ES"/>
    </w:rPr>
  </w:style>
  <w:style w:type="paragraph" w:styleId="Subttulo">
    <w:name w:val="Subtitle"/>
    <w:basedOn w:val="Normal"/>
    <w:next w:val="Normal"/>
    <w:link w:val="SubttuloCar"/>
    <w:qFormat/>
    <w:rsid w:val="00457A5C"/>
    <w:pPr>
      <w:spacing w:after="60" w:line="240" w:lineRule="auto"/>
      <w:jc w:val="center"/>
      <w:outlineLvl w:val="1"/>
    </w:pPr>
    <w:rPr>
      <w:rFonts w:ascii="Cambria" w:eastAsia="Times New Roman" w:hAnsi="Cambria" w:cs="Times New Roman"/>
      <w:sz w:val="24"/>
      <w:szCs w:val="24"/>
      <w:lang w:val="es-ES" w:eastAsia="es-ES"/>
    </w:rPr>
  </w:style>
  <w:style w:type="character" w:customStyle="1" w:styleId="SubttuloCar">
    <w:name w:val="Subtítulo Car"/>
    <w:basedOn w:val="Fuentedeprrafopredeter"/>
    <w:link w:val="Subttulo"/>
    <w:rsid w:val="00457A5C"/>
    <w:rPr>
      <w:rFonts w:ascii="Cambria" w:eastAsia="Times New Roman" w:hAnsi="Cambria" w:cs="Times New Roman"/>
      <w:sz w:val="24"/>
      <w:szCs w:val="24"/>
      <w:lang w:val="es-ES" w:eastAsia="es-ES"/>
    </w:rPr>
  </w:style>
  <w:style w:type="paragraph" w:customStyle="1" w:styleId="subtitulos">
    <w:name w:val="subtitulos"/>
    <w:basedOn w:val="Normal"/>
    <w:rsid w:val="00457A5C"/>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xmsohyperlink">
    <w:name w:val="x_msohyperlink"/>
    <w:basedOn w:val="Fuentedeprrafopredeter"/>
    <w:rsid w:val="00457A5C"/>
  </w:style>
  <w:style w:type="numbering" w:customStyle="1" w:styleId="Sinlista1">
    <w:name w:val="Sin lista1"/>
    <w:next w:val="Sinlista"/>
    <w:uiPriority w:val="99"/>
    <w:semiHidden/>
    <w:unhideWhenUsed/>
    <w:rsid w:val="00457A5C"/>
  </w:style>
  <w:style w:type="paragraph" w:customStyle="1" w:styleId="Textoindependiente22">
    <w:name w:val="Texto independiente 22"/>
    <w:basedOn w:val="Normal"/>
    <w:rsid w:val="00457A5C"/>
    <w:pPr>
      <w:suppressAutoHyphens/>
      <w:spacing w:after="120" w:line="480" w:lineRule="auto"/>
    </w:pPr>
    <w:rPr>
      <w:rFonts w:ascii="Times New Roman" w:eastAsia="Times New Roman" w:hAnsi="Times New Roman" w:cs="Times New Roman"/>
      <w:sz w:val="24"/>
      <w:szCs w:val="24"/>
      <w:lang w:val="es-ES" w:eastAsia="zh-CN"/>
    </w:rPr>
  </w:style>
  <w:style w:type="character" w:styleId="Refdenotaalfinal">
    <w:name w:val="endnote reference"/>
    <w:basedOn w:val="Fuentedeprrafopredeter"/>
    <w:semiHidden/>
    <w:unhideWhenUsed/>
    <w:rsid w:val="00457A5C"/>
    <w:rPr>
      <w:vertAlign w:val="superscript"/>
    </w:rPr>
  </w:style>
  <w:style w:type="paragraph" w:customStyle="1" w:styleId="Pa7">
    <w:name w:val="Pa7"/>
    <w:basedOn w:val="Normal"/>
    <w:next w:val="Normal"/>
    <w:uiPriority w:val="99"/>
    <w:rsid w:val="0090114D"/>
    <w:pPr>
      <w:autoSpaceDE w:val="0"/>
      <w:autoSpaceDN w:val="0"/>
      <w:adjustRightInd w:val="0"/>
      <w:spacing w:after="0" w:line="141" w:lineRule="atLeast"/>
    </w:pPr>
    <w:rPr>
      <w:rFonts w:ascii="Gotham" w:hAnsi="Gotham"/>
      <w:sz w:val="24"/>
      <w:szCs w:val="24"/>
      <w:lang w:val="en-US"/>
    </w:rPr>
  </w:style>
  <w:style w:type="character" w:customStyle="1" w:styleId="NormalWebCar">
    <w:name w:val="Normal (Web) Car"/>
    <w:link w:val="NormalWeb"/>
    <w:uiPriority w:val="99"/>
    <w:rsid w:val="00C93C5D"/>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843566">
      <w:bodyDiv w:val="1"/>
      <w:marLeft w:val="0"/>
      <w:marRight w:val="0"/>
      <w:marTop w:val="0"/>
      <w:marBottom w:val="0"/>
      <w:divBdr>
        <w:top w:val="none" w:sz="0" w:space="0" w:color="auto"/>
        <w:left w:val="none" w:sz="0" w:space="0" w:color="auto"/>
        <w:bottom w:val="none" w:sz="0" w:space="0" w:color="auto"/>
        <w:right w:val="none" w:sz="0" w:space="0" w:color="auto"/>
      </w:divBdr>
    </w:div>
    <w:div w:id="93404272">
      <w:bodyDiv w:val="1"/>
      <w:marLeft w:val="0"/>
      <w:marRight w:val="0"/>
      <w:marTop w:val="0"/>
      <w:marBottom w:val="0"/>
      <w:divBdr>
        <w:top w:val="none" w:sz="0" w:space="0" w:color="auto"/>
        <w:left w:val="none" w:sz="0" w:space="0" w:color="auto"/>
        <w:bottom w:val="none" w:sz="0" w:space="0" w:color="auto"/>
        <w:right w:val="none" w:sz="0" w:space="0" w:color="auto"/>
      </w:divBdr>
    </w:div>
    <w:div w:id="95096702">
      <w:bodyDiv w:val="1"/>
      <w:marLeft w:val="0"/>
      <w:marRight w:val="0"/>
      <w:marTop w:val="0"/>
      <w:marBottom w:val="0"/>
      <w:divBdr>
        <w:top w:val="none" w:sz="0" w:space="0" w:color="auto"/>
        <w:left w:val="none" w:sz="0" w:space="0" w:color="auto"/>
        <w:bottom w:val="none" w:sz="0" w:space="0" w:color="auto"/>
        <w:right w:val="none" w:sz="0" w:space="0" w:color="auto"/>
      </w:divBdr>
    </w:div>
    <w:div w:id="188228163">
      <w:bodyDiv w:val="1"/>
      <w:marLeft w:val="0"/>
      <w:marRight w:val="0"/>
      <w:marTop w:val="0"/>
      <w:marBottom w:val="0"/>
      <w:divBdr>
        <w:top w:val="none" w:sz="0" w:space="0" w:color="auto"/>
        <w:left w:val="none" w:sz="0" w:space="0" w:color="auto"/>
        <w:bottom w:val="none" w:sz="0" w:space="0" w:color="auto"/>
        <w:right w:val="none" w:sz="0" w:space="0" w:color="auto"/>
      </w:divBdr>
    </w:div>
    <w:div w:id="421528894">
      <w:bodyDiv w:val="1"/>
      <w:marLeft w:val="0"/>
      <w:marRight w:val="0"/>
      <w:marTop w:val="0"/>
      <w:marBottom w:val="0"/>
      <w:divBdr>
        <w:top w:val="none" w:sz="0" w:space="0" w:color="auto"/>
        <w:left w:val="none" w:sz="0" w:space="0" w:color="auto"/>
        <w:bottom w:val="none" w:sz="0" w:space="0" w:color="auto"/>
        <w:right w:val="none" w:sz="0" w:space="0" w:color="auto"/>
      </w:divBdr>
    </w:div>
    <w:div w:id="429856445">
      <w:bodyDiv w:val="1"/>
      <w:marLeft w:val="0"/>
      <w:marRight w:val="0"/>
      <w:marTop w:val="0"/>
      <w:marBottom w:val="0"/>
      <w:divBdr>
        <w:top w:val="none" w:sz="0" w:space="0" w:color="auto"/>
        <w:left w:val="none" w:sz="0" w:space="0" w:color="auto"/>
        <w:bottom w:val="none" w:sz="0" w:space="0" w:color="auto"/>
        <w:right w:val="none" w:sz="0" w:space="0" w:color="auto"/>
      </w:divBdr>
    </w:div>
    <w:div w:id="555820746">
      <w:bodyDiv w:val="1"/>
      <w:marLeft w:val="0"/>
      <w:marRight w:val="0"/>
      <w:marTop w:val="0"/>
      <w:marBottom w:val="0"/>
      <w:divBdr>
        <w:top w:val="none" w:sz="0" w:space="0" w:color="auto"/>
        <w:left w:val="none" w:sz="0" w:space="0" w:color="auto"/>
        <w:bottom w:val="none" w:sz="0" w:space="0" w:color="auto"/>
        <w:right w:val="none" w:sz="0" w:space="0" w:color="auto"/>
      </w:divBdr>
    </w:div>
    <w:div w:id="630524922">
      <w:bodyDiv w:val="1"/>
      <w:marLeft w:val="0"/>
      <w:marRight w:val="0"/>
      <w:marTop w:val="0"/>
      <w:marBottom w:val="0"/>
      <w:divBdr>
        <w:top w:val="none" w:sz="0" w:space="0" w:color="auto"/>
        <w:left w:val="none" w:sz="0" w:space="0" w:color="auto"/>
        <w:bottom w:val="none" w:sz="0" w:space="0" w:color="auto"/>
        <w:right w:val="none" w:sz="0" w:space="0" w:color="auto"/>
      </w:divBdr>
    </w:div>
    <w:div w:id="1030107458">
      <w:bodyDiv w:val="1"/>
      <w:marLeft w:val="0"/>
      <w:marRight w:val="0"/>
      <w:marTop w:val="0"/>
      <w:marBottom w:val="0"/>
      <w:divBdr>
        <w:top w:val="none" w:sz="0" w:space="0" w:color="auto"/>
        <w:left w:val="none" w:sz="0" w:space="0" w:color="auto"/>
        <w:bottom w:val="none" w:sz="0" w:space="0" w:color="auto"/>
        <w:right w:val="none" w:sz="0" w:space="0" w:color="auto"/>
      </w:divBdr>
    </w:div>
    <w:div w:id="1229419066">
      <w:bodyDiv w:val="1"/>
      <w:marLeft w:val="0"/>
      <w:marRight w:val="0"/>
      <w:marTop w:val="0"/>
      <w:marBottom w:val="0"/>
      <w:divBdr>
        <w:top w:val="none" w:sz="0" w:space="0" w:color="auto"/>
        <w:left w:val="none" w:sz="0" w:space="0" w:color="auto"/>
        <w:bottom w:val="none" w:sz="0" w:space="0" w:color="auto"/>
        <w:right w:val="none" w:sz="0" w:space="0" w:color="auto"/>
      </w:divBdr>
    </w:div>
    <w:div w:id="1323045708">
      <w:bodyDiv w:val="1"/>
      <w:marLeft w:val="0"/>
      <w:marRight w:val="0"/>
      <w:marTop w:val="0"/>
      <w:marBottom w:val="0"/>
      <w:divBdr>
        <w:top w:val="none" w:sz="0" w:space="0" w:color="auto"/>
        <w:left w:val="none" w:sz="0" w:space="0" w:color="auto"/>
        <w:bottom w:val="none" w:sz="0" w:space="0" w:color="auto"/>
        <w:right w:val="none" w:sz="0" w:space="0" w:color="auto"/>
      </w:divBdr>
    </w:div>
    <w:div w:id="1504130275">
      <w:bodyDiv w:val="1"/>
      <w:marLeft w:val="0"/>
      <w:marRight w:val="0"/>
      <w:marTop w:val="0"/>
      <w:marBottom w:val="0"/>
      <w:divBdr>
        <w:top w:val="none" w:sz="0" w:space="0" w:color="auto"/>
        <w:left w:val="none" w:sz="0" w:space="0" w:color="auto"/>
        <w:bottom w:val="none" w:sz="0" w:space="0" w:color="auto"/>
        <w:right w:val="none" w:sz="0" w:space="0" w:color="auto"/>
      </w:divBdr>
    </w:div>
    <w:div w:id="1557934395">
      <w:bodyDiv w:val="1"/>
      <w:marLeft w:val="0"/>
      <w:marRight w:val="0"/>
      <w:marTop w:val="0"/>
      <w:marBottom w:val="0"/>
      <w:divBdr>
        <w:top w:val="none" w:sz="0" w:space="0" w:color="auto"/>
        <w:left w:val="none" w:sz="0" w:space="0" w:color="auto"/>
        <w:bottom w:val="none" w:sz="0" w:space="0" w:color="auto"/>
        <w:right w:val="none" w:sz="0" w:space="0" w:color="auto"/>
      </w:divBdr>
    </w:div>
    <w:div w:id="1687440769">
      <w:bodyDiv w:val="1"/>
      <w:marLeft w:val="0"/>
      <w:marRight w:val="0"/>
      <w:marTop w:val="0"/>
      <w:marBottom w:val="0"/>
      <w:divBdr>
        <w:top w:val="none" w:sz="0" w:space="0" w:color="auto"/>
        <w:left w:val="none" w:sz="0" w:space="0" w:color="auto"/>
        <w:bottom w:val="none" w:sz="0" w:space="0" w:color="auto"/>
        <w:right w:val="none" w:sz="0" w:space="0" w:color="auto"/>
      </w:divBdr>
    </w:div>
    <w:div w:id="1774587451">
      <w:bodyDiv w:val="1"/>
      <w:marLeft w:val="0"/>
      <w:marRight w:val="0"/>
      <w:marTop w:val="0"/>
      <w:marBottom w:val="0"/>
      <w:divBdr>
        <w:top w:val="none" w:sz="0" w:space="0" w:color="auto"/>
        <w:left w:val="none" w:sz="0" w:space="0" w:color="auto"/>
        <w:bottom w:val="none" w:sz="0" w:space="0" w:color="auto"/>
        <w:right w:val="none" w:sz="0" w:space="0" w:color="auto"/>
      </w:divBdr>
    </w:div>
    <w:div w:id="1817718694">
      <w:bodyDiv w:val="1"/>
      <w:marLeft w:val="0"/>
      <w:marRight w:val="0"/>
      <w:marTop w:val="0"/>
      <w:marBottom w:val="0"/>
      <w:divBdr>
        <w:top w:val="none" w:sz="0" w:space="0" w:color="auto"/>
        <w:left w:val="none" w:sz="0" w:space="0" w:color="auto"/>
        <w:bottom w:val="none" w:sz="0" w:space="0" w:color="auto"/>
        <w:right w:val="none" w:sz="0" w:space="0" w:color="auto"/>
      </w:divBdr>
      <w:divsChild>
        <w:div w:id="21593834">
          <w:marLeft w:val="0"/>
          <w:marRight w:val="0"/>
          <w:marTop w:val="0"/>
          <w:marBottom w:val="0"/>
          <w:divBdr>
            <w:top w:val="none" w:sz="0" w:space="0" w:color="auto"/>
            <w:left w:val="none" w:sz="0" w:space="0" w:color="auto"/>
            <w:bottom w:val="none" w:sz="0" w:space="0" w:color="auto"/>
            <w:right w:val="none" w:sz="0" w:space="0" w:color="auto"/>
          </w:divBdr>
        </w:div>
        <w:div w:id="30960856">
          <w:marLeft w:val="0"/>
          <w:marRight w:val="0"/>
          <w:marTop w:val="0"/>
          <w:marBottom w:val="0"/>
          <w:divBdr>
            <w:top w:val="none" w:sz="0" w:space="0" w:color="auto"/>
            <w:left w:val="none" w:sz="0" w:space="0" w:color="auto"/>
            <w:bottom w:val="none" w:sz="0" w:space="0" w:color="auto"/>
            <w:right w:val="none" w:sz="0" w:space="0" w:color="auto"/>
          </w:divBdr>
          <w:divsChild>
            <w:div w:id="107773143">
              <w:marLeft w:val="0"/>
              <w:marRight w:val="0"/>
              <w:marTop w:val="0"/>
              <w:marBottom w:val="0"/>
              <w:divBdr>
                <w:top w:val="none" w:sz="0" w:space="0" w:color="auto"/>
                <w:left w:val="none" w:sz="0" w:space="0" w:color="auto"/>
                <w:bottom w:val="none" w:sz="0" w:space="0" w:color="auto"/>
                <w:right w:val="none" w:sz="0" w:space="0" w:color="auto"/>
              </w:divBdr>
            </w:div>
            <w:div w:id="292643472">
              <w:marLeft w:val="0"/>
              <w:marRight w:val="0"/>
              <w:marTop w:val="0"/>
              <w:marBottom w:val="0"/>
              <w:divBdr>
                <w:top w:val="none" w:sz="0" w:space="0" w:color="auto"/>
                <w:left w:val="none" w:sz="0" w:space="0" w:color="auto"/>
                <w:bottom w:val="none" w:sz="0" w:space="0" w:color="auto"/>
                <w:right w:val="none" w:sz="0" w:space="0" w:color="auto"/>
              </w:divBdr>
            </w:div>
            <w:div w:id="1118722441">
              <w:marLeft w:val="0"/>
              <w:marRight w:val="0"/>
              <w:marTop w:val="0"/>
              <w:marBottom w:val="0"/>
              <w:divBdr>
                <w:top w:val="none" w:sz="0" w:space="0" w:color="auto"/>
                <w:left w:val="none" w:sz="0" w:space="0" w:color="auto"/>
                <w:bottom w:val="none" w:sz="0" w:space="0" w:color="auto"/>
                <w:right w:val="none" w:sz="0" w:space="0" w:color="auto"/>
              </w:divBdr>
            </w:div>
            <w:div w:id="1264797688">
              <w:marLeft w:val="0"/>
              <w:marRight w:val="0"/>
              <w:marTop w:val="0"/>
              <w:marBottom w:val="0"/>
              <w:divBdr>
                <w:top w:val="none" w:sz="0" w:space="0" w:color="auto"/>
                <w:left w:val="none" w:sz="0" w:space="0" w:color="auto"/>
                <w:bottom w:val="none" w:sz="0" w:space="0" w:color="auto"/>
                <w:right w:val="none" w:sz="0" w:space="0" w:color="auto"/>
              </w:divBdr>
            </w:div>
            <w:div w:id="1899658289">
              <w:marLeft w:val="0"/>
              <w:marRight w:val="0"/>
              <w:marTop w:val="0"/>
              <w:marBottom w:val="0"/>
              <w:divBdr>
                <w:top w:val="none" w:sz="0" w:space="0" w:color="auto"/>
                <w:left w:val="none" w:sz="0" w:space="0" w:color="auto"/>
                <w:bottom w:val="none" w:sz="0" w:space="0" w:color="auto"/>
                <w:right w:val="none" w:sz="0" w:space="0" w:color="auto"/>
              </w:divBdr>
            </w:div>
          </w:divsChild>
        </w:div>
        <w:div w:id="226839229">
          <w:marLeft w:val="0"/>
          <w:marRight w:val="0"/>
          <w:marTop w:val="0"/>
          <w:marBottom w:val="0"/>
          <w:divBdr>
            <w:top w:val="none" w:sz="0" w:space="0" w:color="auto"/>
            <w:left w:val="none" w:sz="0" w:space="0" w:color="auto"/>
            <w:bottom w:val="none" w:sz="0" w:space="0" w:color="auto"/>
            <w:right w:val="none" w:sz="0" w:space="0" w:color="auto"/>
          </w:divBdr>
          <w:divsChild>
            <w:div w:id="571739757">
              <w:marLeft w:val="0"/>
              <w:marRight w:val="0"/>
              <w:marTop w:val="0"/>
              <w:marBottom w:val="0"/>
              <w:divBdr>
                <w:top w:val="none" w:sz="0" w:space="0" w:color="auto"/>
                <w:left w:val="none" w:sz="0" w:space="0" w:color="auto"/>
                <w:bottom w:val="none" w:sz="0" w:space="0" w:color="auto"/>
                <w:right w:val="none" w:sz="0" w:space="0" w:color="auto"/>
              </w:divBdr>
            </w:div>
            <w:div w:id="843399833">
              <w:marLeft w:val="0"/>
              <w:marRight w:val="0"/>
              <w:marTop w:val="0"/>
              <w:marBottom w:val="0"/>
              <w:divBdr>
                <w:top w:val="none" w:sz="0" w:space="0" w:color="auto"/>
                <w:left w:val="none" w:sz="0" w:space="0" w:color="auto"/>
                <w:bottom w:val="none" w:sz="0" w:space="0" w:color="auto"/>
                <w:right w:val="none" w:sz="0" w:space="0" w:color="auto"/>
              </w:divBdr>
            </w:div>
            <w:div w:id="1273172692">
              <w:marLeft w:val="0"/>
              <w:marRight w:val="0"/>
              <w:marTop w:val="0"/>
              <w:marBottom w:val="0"/>
              <w:divBdr>
                <w:top w:val="none" w:sz="0" w:space="0" w:color="auto"/>
                <w:left w:val="none" w:sz="0" w:space="0" w:color="auto"/>
                <w:bottom w:val="none" w:sz="0" w:space="0" w:color="auto"/>
                <w:right w:val="none" w:sz="0" w:space="0" w:color="auto"/>
              </w:divBdr>
            </w:div>
            <w:div w:id="1917586284">
              <w:marLeft w:val="0"/>
              <w:marRight w:val="0"/>
              <w:marTop w:val="0"/>
              <w:marBottom w:val="0"/>
              <w:divBdr>
                <w:top w:val="none" w:sz="0" w:space="0" w:color="auto"/>
                <w:left w:val="none" w:sz="0" w:space="0" w:color="auto"/>
                <w:bottom w:val="none" w:sz="0" w:space="0" w:color="auto"/>
                <w:right w:val="none" w:sz="0" w:space="0" w:color="auto"/>
              </w:divBdr>
            </w:div>
            <w:div w:id="2088454951">
              <w:marLeft w:val="0"/>
              <w:marRight w:val="0"/>
              <w:marTop w:val="0"/>
              <w:marBottom w:val="0"/>
              <w:divBdr>
                <w:top w:val="none" w:sz="0" w:space="0" w:color="auto"/>
                <w:left w:val="none" w:sz="0" w:space="0" w:color="auto"/>
                <w:bottom w:val="none" w:sz="0" w:space="0" w:color="auto"/>
                <w:right w:val="none" w:sz="0" w:space="0" w:color="auto"/>
              </w:divBdr>
            </w:div>
          </w:divsChild>
        </w:div>
        <w:div w:id="252786328">
          <w:marLeft w:val="0"/>
          <w:marRight w:val="0"/>
          <w:marTop w:val="0"/>
          <w:marBottom w:val="0"/>
          <w:divBdr>
            <w:top w:val="none" w:sz="0" w:space="0" w:color="auto"/>
            <w:left w:val="none" w:sz="0" w:space="0" w:color="auto"/>
            <w:bottom w:val="none" w:sz="0" w:space="0" w:color="auto"/>
            <w:right w:val="none" w:sz="0" w:space="0" w:color="auto"/>
          </w:divBdr>
        </w:div>
        <w:div w:id="256015365">
          <w:marLeft w:val="0"/>
          <w:marRight w:val="0"/>
          <w:marTop w:val="0"/>
          <w:marBottom w:val="0"/>
          <w:divBdr>
            <w:top w:val="none" w:sz="0" w:space="0" w:color="auto"/>
            <w:left w:val="none" w:sz="0" w:space="0" w:color="auto"/>
            <w:bottom w:val="none" w:sz="0" w:space="0" w:color="auto"/>
            <w:right w:val="none" w:sz="0" w:space="0" w:color="auto"/>
          </w:divBdr>
        </w:div>
        <w:div w:id="281378237">
          <w:marLeft w:val="0"/>
          <w:marRight w:val="0"/>
          <w:marTop w:val="0"/>
          <w:marBottom w:val="0"/>
          <w:divBdr>
            <w:top w:val="none" w:sz="0" w:space="0" w:color="auto"/>
            <w:left w:val="none" w:sz="0" w:space="0" w:color="auto"/>
            <w:bottom w:val="none" w:sz="0" w:space="0" w:color="auto"/>
            <w:right w:val="none" w:sz="0" w:space="0" w:color="auto"/>
          </w:divBdr>
        </w:div>
        <w:div w:id="313488783">
          <w:marLeft w:val="0"/>
          <w:marRight w:val="0"/>
          <w:marTop w:val="0"/>
          <w:marBottom w:val="0"/>
          <w:divBdr>
            <w:top w:val="none" w:sz="0" w:space="0" w:color="auto"/>
            <w:left w:val="none" w:sz="0" w:space="0" w:color="auto"/>
            <w:bottom w:val="none" w:sz="0" w:space="0" w:color="auto"/>
            <w:right w:val="none" w:sz="0" w:space="0" w:color="auto"/>
          </w:divBdr>
          <w:divsChild>
            <w:div w:id="85884660">
              <w:marLeft w:val="0"/>
              <w:marRight w:val="0"/>
              <w:marTop w:val="0"/>
              <w:marBottom w:val="0"/>
              <w:divBdr>
                <w:top w:val="none" w:sz="0" w:space="0" w:color="auto"/>
                <w:left w:val="none" w:sz="0" w:space="0" w:color="auto"/>
                <w:bottom w:val="none" w:sz="0" w:space="0" w:color="auto"/>
                <w:right w:val="none" w:sz="0" w:space="0" w:color="auto"/>
              </w:divBdr>
            </w:div>
            <w:div w:id="245312792">
              <w:marLeft w:val="0"/>
              <w:marRight w:val="0"/>
              <w:marTop w:val="0"/>
              <w:marBottom w:val="0"/>
              <w:divBdr>
                <w:top w:val="none" w:sz="0" w:space="0" w:color="auto"/>
                <w:left w:val="none" w:sz="0" w:space="0" w:color="auto"/>
                <w:bottom w:val="none" w:sz="0" w:space="0" w:color="auto"/>
                <w:right w:val="none" w:sz="0" w:space="0" w:color="auto"/>
              </w:divBdr>
            </w:div>
            <w:div w:id="410615565">
              <w:marLeft w:val="0"/>
              <w:marRight w:val="0"/>
              <w:marTop w:val="0"/>
              <w:marBottom w:val="0"/>
              <w:divBdr>
                <w:top w:val="none" w:sz="0" w:space="0" w:color="auto"/>
                <w:left w:val="none" w:sz="0" w:space="0" w:color="auto"/>
                <w:bottom w:val="none" w:sz="0" w:space="0" w:color="auto"/>
                <w:right w:val="none" w:sz="0" w:space="0" w:color="auto"/>
              </w:divBdr>
            </w:div>
            <w:div w:id="1747067226">
              <w:marLeft w:val="0"/>
              <w:marRight w:val="0"/>
              <w:marTop w:val="0"/>
              <w:marBottom w:val="0"/>
              <w:divBdr>
                <w:top w:val="none" w:sz="0" w:space="0" w:color="auto"/>
                <w:left w:val="none" w:sz="0" w:space="0" w:color="auto"/>
                <w:bottom w:val="none" w:sz="0" w:space="0" w:color="auto"/>
                <w:right w:val="none" w:sz="0" w:space="0" w:color="auto"/>
              </w:divBdr>
            </w:div>
            <w:div w:id="2097283569">
              <w:marLeft w:val="0"/>
              <w:marRight w:val="0"/>
              <w:marTop w:val="0"/>
              <w:marBottom w:val="0"/>
              <w:divBdr>
                <w:top w:val="none" w:sz="0" w:space="0" w:color="auto"/>
                <w:left w:val="none" w:sz="0" w:space="0" w:color="auto"/>
                <w:bottom w:val="none" w:sz="0" w:space="0" w:color="auto"/>
                <w:right w:val="none" w:sz="0" w:space="0" w:color="auto"/>
              </w:divBdr>
            </w:div>
          </w:divsChild>
        </w:div>
        <w:div w:id="314603428">
          <w:marLeft w:val="0"/>
          <w:marRight w:val="0"/>
          <w:marTop w:val="0"/>
          <w:marBottom w:val="0"/>
          <w:divBdr>
            <w:top w:val="none" w:sz="0" w:space="0" w:color="auto"/>
            <w:left w:val="none" w:sz="0" w:space="0" w:color="auto"/>
            <w:bottom w:val="none" w:sz="0" w:space="0" w:color="auto"/>
            <w:right w:val="none" w:sz="0" w:space="0" w:color="auto"/>
          </w:divBdr>
          <w:divsChild>
            <w:div w:id="29035758">
              <w:marLeft w:val="0"/>
              <w:marRight w:val="0"/>
              <w:marTop w:val="0"/>
              <w:marBottom w:val="0"/>
              <w:divBdr>
                <w:top w:val="none" w:sz="0" w:space="0" w:color="auto"/>
                <w:left w:val="none" w:sz="0" w:space="0" w:color="auto"/>
                <w:bottom w:val="none" w:sz="0" w:space="0" w:color="auto"/>
                <w:right w:val="none" w:sz="0" w:space="0" w:color="auto"/>
              </w:divBdr>
            </w:div>
            <w:div w:id="111673698">
              <w:marLeft w:val="0"/>
              <w:marRight w:val="0"/>
              <w:marTop w:val="0"/>
              <w:marBottom w:val="0"/>
              <w:divBdr>
                <w:top w:val="none" w:sz="0" w:space="0" w:color="auto"/>
                <w:left w:val="none" w:sz="0" w:space="0" w:color="auto"/>
                <w:bottom w:val="none" w:sz="0" w:space="0" w:color="auto"/>
                <w:right w:val="none" w:sz="0" w:space="0" w:color="auto"/>
              </w:divBdr>
            </w:div>
            <w:div w:id="1713653568">
              <w:marLeft w:val="0"/>
              <w:marRight w:val="0"/>
              <w:marTop w:val="0"/>
              <w:marBottom w:val="0"/>
              <w:divBdr>
                <w:top w:val="none" w:sz="0" w:space="0" w:color="auto"/>
                <w:left w:val="none" w:sz="0" w:space="0" w:color="auto"/>
                <w:bottom w:val="none" w:sz="0" w:space="0" w:color="auto"/>
                <w:right w:val="none" w:sz="0" w:space="0" w:color="auto"/>
              </w:divBdr>
            </w:div>
            <w:div w:id="2053384024">
              <w:marLeft w:val="0"/>
              <w:marRight w:val="0"/>
              <w:marTop w:val="0"/>
              <w:marBottom w:val="0"/>
              <w:divBdr>
                <w:top w:val="none" w:sz="0" w:space="0" w:color="auto"/>
                <w:left w:val="none" w:sz="0" w:space="0" w:color="auto"/>
                <w:bottom w:val="none" w:sz="0" w:space="0" w:color="auto"/>
                <w:right w:val="none" w:sz="0" w:space="0" w:color="auto"/>
              </w:divBdr>
            </w:div>
            <w:div w:id="2121340029">
              <w:marLeft w:val="0"/>
              <w:marRight w:val="0"/>
              <w:marTop w:val="0"/>
              <w:marBottom w:val="0"/>
              <w:divBdr>
                <w:top w:val="none" w:sz="0" w:space="0" w:color="auto"/>
                <w:left w:val="none" w:sz="0" w:space="0" w:color="auto"/>
                <w:bottom w:val="none" w:sz="0" w:space="0" w:color="auto"/>
                <w:right w:val="none" w:sz="0" w:space="0" w:color="auto"/>
              </w:divBdr>
            </w:div>
          </w:divsChild>
        </w:div>
        <w:div w:id="356850884">
          <w:marLeft w:val="0"/>
          <w:marRight w:val="0"/>
          <w:marTop w:val="0"/>
          <w:marBottom w:val="0"/>
          <w:divBdr>
            <w:top w:val="none" w:sz="0" w:space="0" w:color="auto"/>
            <w:left w:val="none" w:sz="0" w:space="0" w:color="auto"/>
            <w:bottom w:val="none" w:sz="0" w:space="0" w:color="auto"/>
            <w:right w:val="none" w:sz="0" w:space="0" w:color="auto"/>
          </w:divBdr>
          <w:divsChild>
            <w:div w:id="117575888">
              <w:marLeft w:val="0"/>
              <w:marRight w:val="0"/>
              <w:marTop w:val="0"/>
              <w:marBottom w:val="0"/>
              <w:divBdr>
                <w:top w:val="none" w:sz="0" w:space="0" w:color="auto"/>
                <w:left w:val="none" w:sz="0" w:space="0" w:color="auto"/>
                <w:bottom w:val="none" w:sz="0" w:space="0" w:color="auto"/>
                <w:right w:val="none" w:sz="0" w:space="0" w:color="auto"/>
              </w:divBdr>
            </w:div>
            <w:div w:id="349720897">
              <w:marLeft w:val="0"/>
              <w:marRight w:val="0"/>
              <w:marTop w:val="0"/>
              <w:marBottom w:val="0"/>
              <w:divBdr>
                <w:top w:val="none" w:sz="0" w:space="0" w:color="auto"/>
                <w:left w:val="none" w:sz="0" w:space="0" w:color="auto"/>
                <w:bottom w:val="none" w:sz="0" w:space="0" w:color="auto"/>
                <w:right w:val="none" w:sz="0" w:space="0" w:color="auto"/>
              </w:divBdr>
            </w:div>
            <w:div w:id="503013328">
              <w:marLeft w:val="0"/>
              <w:marRight w:val="0"/>
              <w:marTop w:val="0"/>
              <w:marBottom w:val="0"/>
              <w:divBdr>
                <w:top w:val="none" w:sz="0" w:space="0" w:color="auto"/>
                <w:left w:val="none" w:sz="0" w:space="0" w:color="auto"/>
                <w:bottom w:val="none" w:sz="0" w:space="0" w:color="auto"/>
                <w:right w:val="none" w:sz="0" w:space="0" w:color="auto"/>
              </w:divBdr>
            </w:div>
            <w:div w:id="1380784970">
              <w:marLeft w:val="0"/>
              <w:marRight w:val="0"/>
              <w:marTop w:val="0"/>
              <w:marBottom w:val="0"/>
              <w:divBdr>
                <w:top w:val="none" w:sz="0" w:space="0" w:color="auto"/>
                <w:left w:val="none" w:sz="0" w:space="0" w:color="auto"/>
                <w:bottom w:val="none" w:sz="0" w:space="0" w:color="auto"/>
                <w:right w:val="none" w:sz="0" w:space="0" w:color="auto"/>
              </w:divBdr>
            </w:div>
            <w:div w:id="1527206631">
              <w:marLeft w:val="0"/>
              <w:marRight w:val="0"/>
              <w:marTop w:val="0"/>
              <w:marBottom w:val="0"/>
              <w:divBdr>
                <w:top w:val="none" w:sz="0" w:space="0" w:color="auto"/>
                <w:left w:val="none" w:sz="0" w:space="0" w:color="auto"/>
                <w:bottom w:val="none" w:sz="0" w:space="0" w:color="auto"/>
                <w:right w:val="none" w:sz="0" w:space="0" w:color="auto"/>
              </w:divBdr>
            </w:div>
          </w:divsChild>
        </w:div>
        <w:div w:id="682047910">
          <w:marLeft w:val="0"/>
          <w:marRight w:val="0"/>
          <w:marTop w:val="0"/>
          <w:marBottom w:val="0"/>
          <w:divBdr>
            <w:top w:val="none" w:sz="0" w:space="0" w:color="auto"/>
            <w:left w:val="none" w:sz="0" w:space="0" w:color="auto"/>
            <w:bottom w:val="none" w:sz="0" w:space="0" w:color="auto"/>
            <w:right w:val="none" w:sz="0" w:space="0" w:color="auto"/>
          </w:divBdr>
        </w:div>
        <w:div w:id="702754115">
          <w:marLeft w:val="0"/>
          <w:marRight w:val="0"/>
          <w:marTop w:val="0"/>
          <w:marBottom w:val="0"/>
          <w:divBdr>
            <w:top w:val="none" w:sz="0" w:space="0" w:color="auto"/>
            <w:left w:val="none" w:sz="0" w:space="0" w:color="auto"/>
            <w:bottom w:val="none" w:sz="0" w:space="0" w:color="auto"/>
            <w:right w:val="none" w:sz="0" w:space="0" w:color="auto"/>
          </w:divBdr>
        </w:div>
        <w:div w:id="721440456">
          <w:marLeft w:val="0"/>
          <w:marRight w:val="0"/>
          <w:marTop w:val="0"/>
          <w:marBottom w:val="0"/>
          <w:divBdr>
            <w:top w:val="none" w:sz="0" w:space="0" w:color="auto"/>
            <w:left w:val="none" w:sz="0" w:space="0" w:color="auto"/>
            <w:bottom w:val="none" w:sz="0" w:space="0" w:color="auto"/>
            <w:right w:val="none" w:sz="0" w:space="0" w:color="auto"/>
          </w:divBdr>
        </w:div>
        <w:div w:id="756945407">
          <w:marLeft w:val="0"/>
          <w:marRight w:val="0"/>
          <w:marTop w:val="0"/>
          <w:marBottom w:val="0"/>
          <w:divBdr>
            <w:top w:val="none" w:sz="0" w:space="0" w:color="auto"/>
            <w:left w:val="none" w:sz="0" w:space="0" w:color="auto"/>
            <w:bottom w:val="none" w:sz="0" w:space="0" w:color="auto"/>
            <w:right w:val="none" w:sz="0" w:space="0" w:color="auto"/>
          </w:divBdr>
        </w:div>
        <w:div w:id="811368057">
          <w:marLeft w:val="0"/>
          <w:marRight w:val="0"/>
          <w:marTop w:val="0"/>
          <w:marBottom w:val="0"/>
          <w:divBdr>
            <w:top w:val="none" w:sz="0" w:space="0" w:color="auto"/>
            <w:left w:val="none" w:sz="0" w:space="0" w:color="auto"/>
            <w:bottom w:val="none" w:sz="0" w:space="0" w:color="auto"/>
            <w:right w:val="none" w:sz="0" w:space="0" w:color="auto"/>
          </w:divBdr>
        </w:div>
        <w:div w:id="837385339">
          <w:marLeft w:val="0"/>
          <w:marRight w:val="0"/>
          <w:marTop w:val="0"/>
          <w:marBottom w:val="0"/>
          <w:divBdr>
            <w:top w:val="none" w:sz="0" w:space="0" w:color="auto"/>
            <w:left w:val="none" w:sz="0" w:space="0" w:color="auto"/>
            <w:bottom w:val="none" w:sz="0" w:space="0" w:color="auto"/>
            <w:right w:val="none" w:sz="0" w:space="0" w:color="auto"/>
          </w:divBdr>
        </w:div>
        <w:div w:id="875390927">
          <w:marLeft w:val="0"/>
          <w:marRight w:val="0"/>
          <w:marTop w:val="0"/>
          <w:marBottom w:val="0"/>
          <w:divBdr>
            <w:top w:val="none" w:sz="0" w:space="0" w:color="auto"/>
            <w:left w:val="none" w:sz="0" w:space="0" w:color="auto"/>
            <w:bottom w:val="none" w:sz="0" w:space="0" w:color="auto"/>
            <w:right w:val="none" w:sz="0" w:space="0" w:color="auto"/>
          </w:divBdr>
          <w:divsChild>
            <w:div w:id="162203778">
              <w:marLeft w:val="0"/>
              <w:marRight w:val="0"/>
              <w:marTop w:val="0"/>
              <w:marBottom w:val="0"/>
              <w:divBdr>
                <w:top w:val="none" w:sz="0" w:space="0" w:color="auto"/>
                <w:left w:val="none" w:sz="0" w:space="0" w:color="auto"/>
                <w:bottom w:val="none" w:sz="0" w:space="0" w:color="auto"/>
                <w:right w:val="none" w:sz="0" w:space="0" w:color="auto"/>
              </w:divBdr>
            </w:div>
            <w:div w:id="969435830">
              <w:marLeft w:val="0"/>
              <w:marRight w:val="0"/>
              <w:marTop w:val="0"/>
              <w:marBottom w:val="0"/>
              <w:divBdr>
                <w:top w:val="none" w:sz="0" w:space="0" w:color="auto"/>
                <w:left w:val="none" w:sz="0" w:space="0" w:color="auto"/>
                <w:bottom w:val="none" w:sz="0" w:space="0" w:color="auto"/>
                <w:right w:val="none" w:sz="0" w:space="0" w:color="auto"/>
              </w:divBdr>
            </w:div>
            <w:div w:id="1094474112">
              <w:marLeft w:val="0"/>
              <w:marRight w:val="0"/>
              <w:marTop w:val="0"/>
              <w:marBottom w:val="0"/>
              <w:divBdr>
                <w:top w:val="none" w:sz="0" w:space="0" w:color="auto"/>
                <w:left w:val="none" w:sz="0" w:space="0" w:color="auto"/>
                <w:bottom w:val="none" w:sz="0" w:space="0" w:color="auto"/>
                <w:right w:val="none" w:sz="0" w:space="0" w:color="auto"/>
              </w:divBdr>
            </w:div>
            <w:div w:id="1568494194">
              <w:marLeft w:val="0"/>
              <w:marRight w:val="0"/>
              <w:marTop w:val="0"/>
              <w:marBottom w:val="0"/>
              <w:divBdr>
                <w:top w:val="none" w:sz="0" w:space="0" w:color="auto"/>
                <w:left w:val="none" w:sz="0" w:space="0" w:color="auto"/>
                <w:bottom w:val="none" w:sz="0" w:space="0" w:color="auto"/>
                <w:right w:val="none" w:sz="0" w:space="0" w:color="auto"/>
              </w:divBdr>
            </w:div>
            <w:div w:id="2068870666">
              <w:marLeft w:val="0"/>
              <w:marRight w:val="0"/>
              <w:marTop w:val="0"/>
              <w:marBottom w:val="0"/>
              <w:divBdr>
                <w:top w:val="none" w:sz="0" w:space="0" w:color="auto"/>
                <w:left w:val="none" w:sz="0" w:space="0" w:color="auto"/>
                <w:bottom w:val="none" w:sz="0" w:space="0" w:color="auto"/>
                <w:right w:val="none" w:sz="0" w:space="0" w:color="auto"/>
              </w:divBdr>
            </w:div>
          </w:divsChild>
        </w:div>
        <w:div w:id="899095138">
          <w:marLeft w:val="0"/>
          <w:marRight w:val="0"/>
          <w:marTop w:val="0"/>
          <w:marBottom w:val="0"/>
          <w:divBdr>
            <w:top w:val="none" w:sz="0" w:space="0" w:color="auto"/>
            <w:left w:val="none" w:sz="0" w:space="0" w:color="auto"/>
            <w:bottom w:val="none" w:sz="0" w:space="0" w:color="auto"/>
            <w:right w:val="none" w:sz="0" w:space="0" w:color="auto"/>
          </w:divBdr>
        </w:div>
        <w:div w:id="962923926">
          <w:marLeft w:val="0"/>
          <w:marRight w:val="0"/>
          <w:marTop w:val="0"/>
          <w:marBottom w:val="0"/>
          <w:divBdr>
            <w:top w:val="none" w:sz="0" w:space="0" w:color="auto"/>
            <w:left w:val="none" w:sz="0" w:space="0" w:color="auto"/>
            <w:bottom w:val="none" w:sz="0" w:space="0" w:color="auto"/>
            <w:right w:val="none" w:sz="0" w:space="0" w:color="auto"/>
          </w:divBdr>
          <w:divsChild>
            <w:div w:id="388656417">
              <w:marLeft w:val="0"/>
              <w:marRight w:val="0"/>
              <w:marTop w:val="0"/>
              <w:marBottom w:val="0"/>
              <w:divBdr>
                <w:top w:val="none" w:sz="0" w:space="0" w:color="auto"/>
                <w:left w:val="none" w:sz="0" w:space="0" w:color="auto"/>
                <w:bottom w:val="none" w:sz="0" w:space="0" w:color="auto"/>
                <w:right w:val="none" w:sz="0" w:space="0" w:color="auto"/>
              </w:divBdr>
            </w:div>
            <w:div w:id="1321692827">
              <w:marLeft w:val="0"/>
              <w:marRight w:val="0"/>
              <w:marTop w:val="0"/>
              <w:marBottom w:val="0"/>
              <w:divBdr>
                <w:top w:val="none" w:sz="0" w:space="0" w:color="auto"/>
                <w:left w:val="none" w:sz="0" w:space="0" w:color="auto"/>
                <w:bottom w:val="none" w:sz="0" w:space="0" w:color="auto"/>
                <w:right w:val="none" w:sz="0" w:space="0" w:color="auto"/>
              </w:divBdr>
            </w:div>
            <w:div w:id="1422524535">
              <w:marLeft w:val="0"/>
              <w:marRight w:val="0"/>
              <w:marTop w:val="0"/>
              <w:marBottom w:val="0"/>
              <w:divBdr>
                <w:top w:val="none" w:sz="0" w:space="0" w:color="auto"/>
                <w:left w:val="none" w:sz="0" w:space="0" w:color="auto"/>
                <w:bottom w:val="none" w:sz="0" w:space="0" w:color="auto"/>
                <w:right w:val="none" w:sz="0" w:space="0" w:color="auto"/>
              </w:divBdr>
            </w:div>
            <w:div w:id="1748654237">
              <w:marLeft w:val="0"/>
              <w:marRight w:val="0"/>
              <w:marTop w:val="0"/>
              <w:marBottom w:val="0"/>
              <w:divBdr>
                <w:top w:val="none" w:sz="0" w:space="0" w:color="auto"/>
                <w:left w:val="none" w:sz="0" w:space="0" w:color="auto"/>
                <w:bottom w:val="none" w:sz="0" w:space="0" w:color="auto"/>
                <w:right w:val="none" w:sz="0" w:space="0" w:color="auto"/>
              </w:divBdr>
            </w:div>
            <w:div w:id="1770194736">
              <w:marLeft w:val="0"/>
              <w:marRight w:val="0"/>
              <w:marTop w:val="0"/>
              <w:marBottom w:val="0"/>
              <w:divBdr>
                <w:top w:val="none" w:sz="0" w:space="0" w:color="auto"/>
                <w:left w:val="none" w:sz="0" w:space="0" w:color="auto"/>
                <w:bottom w:val="none" w:sz="0" w:space="0" w:color="auto"/>
                <w:right w:val="none" w:sz="0" w:space="0" w:color="auto"/>
              </w:divBdr>
            </w:div>
          </w:divsChild>
        </w:div>
        <w:div w:id="1001929603">
          <w:marLeft w:val="0"/>
          <w:marRight w:val="0"/>
          <w:marTop w:val="0"/>
          <w:marBottom w:val="0"/>
          <w:divBdr>
            <w:top w:val="none" w:sz="0" w:space="0" w:color="auto"/>
            <w:left w:val="none" w:sz="0" w:space="0" w:color="auto"/>
            <w:bottom w:val="none" w:sz="0" w:space="0" w:color="auto"/>
            <w:right w:val="none" w:sz="0" w:space="0" w:color="auto"/>
          </w:divBdr>
        </w:div>
        <w:div w:id="1058824844">
          <w:marLeft w:val="0"/>
          <w:marRight w:val="0"/>
          <w:marTop w:val="0"/>
          <w:marBottom w:val="0"/>
          <w:divBdr>
            <w:top w:val="none" w:sz="0" w:space="0" w:color="auto"/>
            <w:left w:val="none" w:sz="0" w:space="0" w:color="auto"/>
            <w:bottom w:val="none" w:sz="0" w:space="0" w:color="auto"/>
            <w:right w:val="none" w:sz="0" w:space="0" w:color="auto"/>
          </w:divBdr>
        </w:div>
        <w:div w:id="1067725546">
          <w:marLeft w:val="0"/>
          <w:marRight w:val="0"/>
          <w:marTop w:val="0"/>
          <w:marBottom w:val="0"/>
          <w:divBdr>
            <w:top w:val="none" w:sz="0" w:space="0" w:color="auto"/>
            <w:left w:val="none" w:sz="0" w:space="0" w:color="auto"/>
            <w:bottom w:val="none" w:sz="0" w:space="0" w:color="auto"/>
            <w:right w:val="none" w:sz="0" w:space="0" w:color="auto"/>
          </w:divBdr>
        </w:div>
        <w:div w:id="1080911540">
          <w:marLeft w:val="0"/>
          <w:marRight w:val="0"/>
          <w:marTop w:val="0"/>
          <w:marBottom w:val="0"/>
          <w:divBdr>
            <w:top w:val="none" w:sz="0" w:space="0" w:color="auto"/>
            <w:left w:val="none" w:sz="0" w:space="0" w:color="auto"/>
            <w:bottom w:val="none" w:sz="0" w:space="0" w:color="auto"/>
            <w:right w:val="none" w:sz="0" w:space="0" w:color="auto"/>
          </w:divBdr>
        </w:div>
        <w:div w:id="1099641749">
          <w:marLeft w:val="0"/>
          <w:marRight w:val="0"/>
          <w:marTop w:val="0"/>
          <w:marBottom w:val="0"/>
          <w:divBdr>
            <w:top w:val="none" w:sz="0" w:space="0" w:color="auto"/>
            <w:left w:val="none" w:sz="0" w:space="0" w:color="auto"/>
            <w:bottom w:val="none" w:sz="0" w:space="0" w:color="auto"/>
            <w:right w:val="none" w:sz="0" w:space="0" w:color="auto"/>
          </w:divBdr>
        </w:div>
        <w:div w:id="1205867906">
          <w:marLeft w:val="0"/>
          <w:marRight w:val="0"/>
          <w:marTop w:val="0"/>
          <w:marBottom w:val="0"/>
          <w:divBdr>
            <w:top w:val="none" w:sz="0" w:space="0" w:color="auto"/>
            <w:left w:val="none" w:sz="0" w:space="0" w:color="auto"/>
            <w:bottom w:val="none" w:sz="0" w:space="0" w:color="auto"/>
            <w:right w:val="none" w:sz="0" w:space="0" w:color="auto"/>
          </w:divBdr>
        </w:div>
        <w:div w:id="1221592651">
          <w:marLeft w:val="0"/>
          <w:marRight w:val="0"/>
          <w:marTop w:val="0"/>
          <w:marBottom w:val="0"/>
          <w:divBdr>
            <w:top w:val="none" w:sz="0" w:space="0" w:color="auto"/>
            <w:left w:val="none" w:sz="0" w:space="0" w:color="auto"/>
            <w:bottom w:val="none" w:sz="0" w:space="0" w:color="auto"/>
            <w:right w:val="none" w:sz="0" w:space="0" w:color="auto"/>
          </w:divBdr>
        </w:div>
        <w:div w:id="1421290908">
          <w:marLeft w:val="0"/>
          <w:marRight w:val="0"/>
          <w:marTop w:val="0"/>
          <w:marBottom w:val="0"/>
          <w:divBdr>
            <w:top w:val="none" w:sz="0" w:space="0" w:color="auto"/>
            <w:left w:val="none" w:sz="0" w:space="0" w:color="auto"/>
            <w:bottom w:val="none" w:sz="0" w:space="0" w:color="auto"/>
            <w:right w:val="none" w:sz="0" w:space="0" w:color="auto"/>
          </w:divBdr>
        </w:div>
        <w:div w:id="1510674164">
          <w:marLeft w:val="0"/>
          <w:marRight w:val="0"/>
          <w:marTop w:val="0"/>
          <w:marBottom w:val="0"/>
          <w:divBdr>
            <w:top w:val="none" w:sz="0" w:space="0" w:color="auto"/>
            <w:left w:val="none" w:sz="0" w:space="0" w:color="auto"/>
            <w:bottom w:val="none" w:sz="0" w:space="0" w:color="auto"/>
            <w:right w:val="none" w:sz="0" w:space="0" w:color="auto"/>
          </w:divBdr>
        </w:div>
        <w:div w:id="1527868538">
          <w:marLeft w:val="0"/>
          <w:marRight w:val="0"/>
          <w:marTop w:val="0"/>
          <w:marBottom w:val="0"/>
          <w:divBdr>
            <w:top w:val="none" w:sz="0" w:space="0" w:color="auto"/>
            <w:left w:val="none" w:sz="0" w:space="0" w:color="auto"/>
            <w:bottom w:val="none" w:sz="0" w:space="0" w:color="auto"/>
            <w:right w:val="none" w:sz="0" w:space="0" w:color="auto"/>
          </w:divBdr>
        </w:div>
        <w:div w:id="1593708427">
          <w:marLeft w:val="0"/>
          <w:marRight w:val="0"/>
          <w:marTop w:val="0"/>
          <w:marBottom w:val="0"/>
          <w:divBdr>
            <w:top w:val="none" w:sz="0" w:space="0" w:color="auto"/>
            <w:left w:val="none" w:sz="0" w:space="0" w:color="auto"/>
            <w:bottom w:val="none" w:sz="0" w:space="0" w:color="auto"/>
            <w:right w:val="none" w:sz="0" w:space="0" w:color="auto"/>
          </w:divBdr>
        </w:div>
        <w:div w:id="1675839499">
          <w:marLeft w:val="0"/>
          <w:marRight w:val="0"/>
          <w:marTop w:val="0"/>
          <w:marBottom w:val="0"/>
          <w:divBdr>
            <w:top w:val="none" w:sz="0" w:space="0" w:color="auto"/>
            <w:left w:val="none" w:sz="0" w:space="0" w:color="auto"/>
            <w:bottom w:val="none" w:sz="0" w:space="0" w:color="auto"/>
            <w:right w:val="none" w:sz="0" w:space="0" w:color="auto"/>
          </w:divBdr>
          <w:divsChild>
            <w:div w:id="282348867">
              <w:marLeft w:val="0"/>
              <w:marRight w:val="0"/>
              <w:marTop w:val="0"/>
              <w:marBottom w:val="0"/>
              <w:divBdr>
                <w:top w:val="none" w:sz="0" w:space="0" w:color="auto"/>
                <w:left w:val="none" w:sz="0" w:space="0" w:color="auto"/>
                <w:bottom w:val="none" w:sz="0" w:space="0" w:color="auto"/>
                <w:right w:val="none" w:sz="0" w:space="0" w:color="auto"/>
              </w:divBdr>
            </w:div>
            <w:div w:id="295187623">
              <w:marLeft w:val="0"/>
              <w:marRight w:val="0"/>
              <w:marTop w:val="0"/>
              <w:marBottom w:val="0"/>
              <w:divBdr>
                <w:top w:val="none" w:sz="0" w:space="0" w:color="auto"/>
                <w:left w:val="none" w:sz="0" w:space="0" w:color="auto"/>
                <w:bottom w:val="none" w:sz="0" w:space="0" w:color="auto"/>
                <w:right w:val="none" w:sz="0" w:space="0" w:color="auto"/>
              </w:divBdr>
            </w:div>
            <w:div w:id="378097037">
              <w:marLeft w:val="0"/>
              <w:marRight w:val="0"/>
              <w:marTop w:val="0"/>
              <w:marBottom w:val="0"/>
              <w:divBdr>
                <w:top w:val="none" w:sz="0" w:space="0" w:color="auto"/>
                <w:left w:val="none" w:sz="0" w:space="0" w:color="auto"/>
                <w:bottom w:val="none" w:sz="0" w:space="0" w:color="auto"/>
                <w:right w:val="none" w:sz="0" w:space="0" w:color="auto"/>
              </w:divBdr>
            </w:div>
            <w:div w:id="726874882">
              <w:marLeft w:val="0"/>
              <w:marRight w:val="0"/>
              <w:marTop w:val="0"/>
              <w:marBottom w:val="0"/>
              <w:divBdr>
                <w:top w:val="none" w:sz="0" w:space="0" w:color="auto"/>
                <w:left w:val="none" w:sz="0" w:space="0" w:color="auto"/>
                <w:bottom w:val="none" w:sz="0" w:space="0" w:color="auto"/>
                <w:right w:val="none" w:sz="0" w:space="0" w:color="auto"/>
              </w:divBdr>
            </w:div>
            <w:div w:id="900553081">
              <w:marLeft w:val="0"/>
              <w:marRight w:val="0"/>
              <w:marTop w:val="0"/>
              <w:marBottom w:val="0"/>
              <w:divBdr>
                <w:top w:val="none" w:sz="0" w:space="0" w:color="auto"/>
                <w:left w:val="none" w:sz="0" w:space="0" w:color="auto"/>
                <w:bottom w:val="none" w:sz="0" w:space="0" w:color="auto"/>
                <w:right w:val="none" w:sz="0" w:space="0" w:color="auto"/>
              </w:divBdr>
            </w:div>
          </w:divsChild>
        </w:div>
        <w:div w:id="1726951670">
          <w:marLeft w:val="0"/>
          <w:marRight w:val="0"/>
          <w:marTop w:val="0"/>
          <w:marBottom w:val="0"/>
          <w:divBdr>
            <w:top w:val="none" w:sz="0" w:space="0" w:color="auto"/>
            <w:left w:val="none" w:sz="0" w:space="0" w:color="auto"/>
            <w:bottom w:val="none" w:sz="0" w:space="0" w:color="auto"/>
            <w:right w:val="none" w:sz="0" w:space="0" w:color="auto"/>
          </w:divBdr>
        </w:div>
        <w:div w:id="1929657302">
          <w:marLeft w:val="0"/>
          <w:marRight w:val="0"/>
          <w:marTop w:val="0"/>
          <w:marBottom w:val="0"/>
          <w:divBdr>
            <w:top w:val="none" w:sz="0" w:space="0" w:color="auto"/>
            <w:left w:val="none" w:sz="0" w:space="0" w:color="auto"/>
            <w:bottom w:val="none" w:sz="0" w:space="0" w:color="auto"/>
            <w:right w:val="none" w:sz="0" w:space="0" w:color="auto"/>
          </w:divBdr>
        </w:div>
        <w:div w:id="1950357292">
          <w:marLeft w:val="0"/>
          <w:marRight w:val="0"/>
          <w:marTop w:val="0"/>
          <w:marBottom w:val="0"/>
          <w:divBdr>
            <w:top w:val="none" w:sz="0" w:space="0" w:color="auto"/>
            <w:left w:val="none" w:sz="0" w:space="0" w:color="auto"/>
            <w:bottom w:val="none" w:sz="0" w:space="0" w:color="auto"/>
            <w:right w:val="none" w:sz="0" w:space="0" w:color="auto"/>
          </w:divBdr>
        </w:div>
        <w:div w:id="1983995263">
          <w:marLeft w:val="0"/>
          <w:marRight w:val="0"/>
          <w:marTop w:val="0"/>
          <w:marBottom w:val="0"/>
          <w:divBdr>
            <w:top w:val="none" w:sz="0" w:space="0" w:color="auto"/>
            <w:left w:val="none" w:sz="0" w:space="0" w:color="auto"/>
            <w:bottom w:val="none" w:sz="0" w:space="0" w:color="auto"/>
            <w:right w:val="none" w:sz="0" w:space="0" w:color="auto"/>
          </w:divBdr>
          <w:divsChild>
            <w:div w:id="243270596">
              <w:marLeft w:val="0"/>
              <w:marRight w:val="0"/>
              <w:marTop w:val="0"/>
              <w:marBottom w:val="0"/>
              <w:divBdr>
                <w:top w:val="none" w:sz="0" w:space="0" w:color="auto"/>
                <w:left w:val="none" w:sz="0" w:space="0" w:color="auto"/>
                <w:bottom w:val="none" w:sz="0" w:space="0" w:color="auto"/>
                <w:right w:val="none" w:sz="0" w:space="0" w:color="auto"/>
              </w:divBdr>
            </w:div>
            <w:div w:id="616838271">
              <w:marLeft w:val="0"/>
              <w:marRight w:val="0"/>
              <w:marTop w:val="0"/>
              <w:marBottom w:val="0"/>
              <w:divBdr>
                <w:top w:val="none" w:sz="0" w:space="0" w:color="auto"/>
                <w:left w:val="none" w:sz="0" w:space="0" w:color="auto"/>
                <w:bottom w:val="none" w:sz="0" w:space="0" w:color="auto"/>
                <w:right w:val="none" w:sz="0" w:space="0" w:color="auto"/>
              </w:divBdr>
            </w:div>
            <w:div w:id="686712457">
              <w:marLeft w:val="0"/>
              <w:marRight w:val="0"/>
              <w:marTop w:val="0"/>
              <w:marBottom w:val="0"/>
              <w:divBdr>
                <w:top w:val="none" w:sz="0" w:space="0" w:color="auto"/>
                <w:left w:val="none" w:sz="0" w:space="0" w:color="auto"/>
                <w:bottom w:val="none" w:sz="0" w:space="0" w:color="auto"/>
                <w:right w:val="none" w:sz="0" w:space="0" w:color="auto"/>
              </w:divBdr>
            </w:div>
            <w:div w:id="784538697">
              <w:marLeft w:val="0"/>
              <w:marRight w:val="0"/>
              <w:marTop w:val="0"/>
              <w:marBottom w:val="0"/>
              <w:divBdr>
                <w:top w:val="none" w:sz="0" w:space="0" w:color="auto"/>
                <w:left w:val="none" w:sz="0" w:space="0" w:color="auto"/>
                <w:bottom w:val="none" w:sz="0" w:space="0" w:color="auto"/>
                <w:right w:val="none" w:sz="0" w:space="0" w:color="auto"/>
              </w:divBdr>
            </w:div>
            <w:div w:id="1864200109">
              <w:marLeft w:val="0"/>
              <w:marRight w:val="0"/>
              <w:marTop w:val="0"/>
              <w:marBottom w:val="0"/>
              <w:divBdr>
                <w:top w:val="none" w:sz="0" w:space="0" w:color="auto"/>
                <w:left w:val="none" w:sz="0" w:space="0" w:color="auto"/>
                <w:bottom w:val="none" w:sz="0" w:space="0" w:color="auto"/>
                <w:right w:val="none" w:sz="0" w:space="0" w:color="auto"/>
              </w:divBdr>
            </w:div>
          </w:divsChild>
        </w:div>
        <w:div w:id="2126536438">
          <w:marLeft w:val="0"/>
          <w:marRight w:val="0"/>
          <w:marTop w:val="0"/>
          <w:marBottom w:val="0"/>
          <w:divBdr>
            <w:top w:val="none" w:sz="0" w:space="0" w:color="auto"/>
            <w:left w:val="none" w:sz="0" w:space="0" w:color="auto"/>
            <w:bottom w:val="none" w:sz="0" w:space="0" w:color="auto"/>
            <w:right w:val="none" w:sz="0" w:space="0" w:color="auto"/>
          </w:divBdr>
          <w:divsChild>
            <w:div w:id="42945880">
              <w:marLeft w:val="0"/>
              <w:marRight w:val="0"/>
              <w:marTop w:val="0"/>
              <w:marBottom w:val="0"/>
              <w:divBdr>
                <w:top w:val="none" w:sz="0" w:space="0" w:color="auto"/>
                <w:left w:val="none" w:sz="0" w:space="0" w:color="auto"/>
                <w:bottom w:val="none" w:sz="0" w:space="0" w:color="auto"/>
                <w:right w:val="none" w:sz="0" w:space="0" w:color="auto"/>
              </w:divBdr>
            </w:div>
            <w:div w:id="220677386">
              <w:marLeft w:val="0"/>
              <w:marRight w:val="0"/>
              <w:marTop w:val="0"/>
              <w:marBottom w:val="0"/>
              <w:divBdr>
                <w:top w:val="none" w:sz="0" w:space="0" w:color="auto"/>
                <w:left w:val="none" w:sz="0" w:space="0" w:color="auto"/>
                <w:bottom w:val="none" w:sz="0" w:space="0" w:color="auto"/>
                <w:right w:val="none" w:sz="0" w:space="0" w:color="auto"/>
              </w:divBdr>
            </w:div>
            <w:div w:id="251814011">
              <w:marLeft w:val="0"/>
              <w:marRight w:val="0"/>
              <w:marTop w:val="0"/>
              <w:marBottom w:val="0"/>
              <w:divBdr>
                <w:top w:val="none" w:sz="0" w:space="0" w:color="auto"/>
                <w:left w:val="none" w:sz="0" w:space="0" w:color="auto"/>
                <w:bottom w:val="none" w:sz="0" w:space="0" w:color="auto"/>
                <w:right w:val="none" w:sz="0" w:space="0" w:color="auto"/>
              </w:divBdr>
            </w:div>
            <w:div w:id="640767089">
              <w:marLeft w:val="0"/>
              <w:marRight w:val="0"/>
              <w:marTop w:val="0"/>
              <w:marBottom w:val="0"/>
              <w:divBdr>
                <w:top w:val="none" w:sz="0" w:space="0" w:color="auto"/>
                <w:left w:val="none" w:sz="0" w:space="0" w:color="auto"/>
                <w:bottom w:val="none" w:sz="0" w:space="0" w:color="auto"/>
                <w:right w:val="none" w:sz="0" w:space="0" w:color="auto"/>
              </w:divBdr>
            </w:div>
            <w:div w:id="1029070086">
              <w:marLeft w:val="0"/>
              <w:marRight w:val="0"/>
              <w:marTop w:val="0"/>
              <w:marBottom w:val="0"/>
              <w:divBdr>
                <w:top w:val="none" w:sz="0" w:space="0" w:color="auto"/>
                <w:left w:val="none" w:sz="0" w:space="0" w:color="auto"/>
                <w:bottom w:val="none" w:sz="0" w:space="0" w:color="auto"/>
                <w:right w:val="none" w:sz="0" w:space="0" w:color="auto"/>
              </w:divBdr>
            </w:div>
          </w:divsChild>
        </w:div>
        <w:div w:id="2140341490">
          <w:marLeft w:val="0"/>
          <w:marRight w:val="0"/>
          <w:marTop w:val="0"/>
          <w:marBottom w:val="0"/>
          <w:divBdr>
            <w:top w:val="none" w:sz="0" w:space="0" w:color="auto"/>
            <w:left w:val="none" w:sz="0" w:space="0" w:color="auto"/>
            <w:bottom w:val="none" w:sz="0" w:space="0" w:color="auto"/>
            <w:right w:val="none" w:sz="0" w:space="0" w:color="auto"/>
          </w:divBdr>
        </w:div>
      </w:divsChild>
    </w:div>
    <w:div w:id="1828276773">
      <w:bodyDiv w:val="1"/>
      <w:marLeft w:val="0"/>
      <w:marRight w:val="0"/>
      <w:marTop w:val="0"/>
      <w:marBottom w:val="0"/>
      <w:divBdr>
        <w:top w:val="none" w:sz="0" w:space="0" w:color="auto"/>
        <w:left w:val="none" w:sz="0" w:space="0" w:color="auto"/>
        <w:bottom w:val="none" w:sz="0" w:space="0" w:color="auto"/>
        <w:right w:val="none" w:sz="0" w:space="0" w:color="auto"/>
      </w:divBdr>
    </w:div>
    <w:div w:id="1910575924">
      <w:bodyDiv w:val="1"/>
      <w:marLeft w:val="0"/>
      <w:marRight w:val="0"/>
      <w:marTop w:val="0"/>
      <w:marBottom w:val="0"/>
      <w:divBdr>
        <w:top w:val="none" w:sz="0" w:space="0" w:color="auto"/>
        <w:left w:val="none" w:sz="0" w:space="0" w:color="auto"/>
        <w:bottom w:val="none" w:sz="0" w:space="0" w:color="auto"/>
        <w:right w:val="none" w:sz="0" w:space="0" w:color="auto"/>
      </w:divBdr>
    </w:div>
    <w:div w:id="2012365948">
      <w:bodyDiv w:val="1"/>
      <w:marLeft w:val="0"/>
      <w:marRight w:val="0"/>
      <w:marTop w:val="0"/>
      <w:marBottom w:val="0"/>
      <w:divBdr>
        <w:top w:val="none" w:sz="0" w:space="0" w:color="auto"/>
        <w:left w:val="none" w:sz="0" w:space="0" w:color="auto"/>
        <w:bottom w:val="none" w:sz="0" w:space="0" w:color="auto"/>
        <w:right w:val="none" w:sz="0" w:space="0" w:color="auto"/>
      </w:divBdr>
    </w:div>
    <w:div w:id="2022733023">
      <w:bodyDiv w:val="1"/>
      <w:marLeft w:val="0"/>
      <w:marRight w:val="0"/>
      <w:marTop w:val="0"/>
      <w:marBottom w:val="0"/>
      <w:divBdr>
        <w:top w:val="none" w:sz="0" w:space="0" w:color="auto"/>
        <w:left w:val="none" w:sz="0" w:space="0" w:color="auto"/>
        <w:bottom w:val="none" w:sz="0" w:space="0" w:color="auto"/>
        <w:right w:val="none" w:sz="0" w:space="0" w:color="auto"/>
      </w:divBdr>
    </w:div>
    <w:div w:id="2120639740">
      <w:bodyDiv w:val="1"/>
      <w:marLeft w:val="0"/>
      <w:marRight w:val="0"/>
      <w:marTop w:val="0"/>
      <w:marBottom w:val="0"/>
      <w:divBdr>
        <w:top w:val="none" w:sz="0" w:space="0" w:color="auto"/>
        <w:left w:val="none" w:sz="0" w:space="0" w:color="auto"/>
        <w:bottom w:val="none" w:sz="0" w:space="0" w:color="auto"/>
        <w:right w:val="none" w:sz="0" w:space="0" w:color="auto"/>
      </w:divBdr>
    </w:div>
    <w:div w:id="21356366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B582356A874FC2428DA1757FE65175B1" ma:contentTypeVersion="0" ma:contentTypeDescription="Crear nuevo documento." ma:contentTypeScope="" ma:versionID="eff8a8096b8cf13cfe0b4e1ee69cf510">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7A4A68-A966-4741-8710-1397B1858A4F}">
  <ds:schemaRefs>
    <ds:schemaRef ds:uri="http://schemas.openxmlformats.org/officeDocument/2006/bibliography"/>
  </ds:schemaRefs>
</ds:datastoreItem>
</file>

<file path=customXml/itemProps2.xml><?xml version="1.0" encoding="utf-8"?>
<ds:datastoreItem xmlns:ds="http://schemas.openxmlformats.org/officeDocument/2006/customXml" ds:itemID="{AF146B26-95B1-4486-A97A-D28EAAA71C2D}"/>
</file>

<file path=customXml/itemProps3.xml><?xml version="1.0" encoding="utf-8"?>
<ds:datastoreItem xmlns:ds="http://schemas.openxmlformats.org/officeDocument/2006/customXml" ds:itemID="{9451BC18-0867-48BE-8BAF-A110E8150431}"/>
</file>

<file path=customXml/itemProps4.xml><?xml version="1.0" encoding="utf-8"?>
<ds:datastoreItem xmlns:ds="http://schemas.openxmlformats.org/officeDocument/2006/customXml" ds:itemID="{04FD5525-4DCE-48F4-B78D-086FB66EE50A}"/>
</file>

<file path=docProps/app.xml><?xml version="1.0" encoding="utf-8"?>
<Properties xmlns="http://schemas.openxmlformats.org/officeDocument/2006/extended-properties" xmlns:vt="http://schemas.openxmlformats.org/officeDocument/2006/docPropsVTypes">
  <Template>Normal</Template>
  <TotalTime>161</TotalTime>
  <Pages>14</Pages>
  <Words>4341</Words>
  <Characters>23880</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DIRAF - TATIANA CAROLA RODRIGUEZ JIMENEZ</dc:creator>
  <cp:keywords/>
  <dc:description/>
  <cp:lastModifiedBy>OFITE - ROSEMBERG ZAMBRANO GARCIA</cp:lastModifiedBy>
  <cp:revision>28</cp:revision>
  <cp:lastPrinted>2025-01-23T15:22:00Z</cp:lastPrinted>
  <dcterms:created xsi:type="dcterms:W3CDTF">2022-11-23T20:25:00Z</dcterms:created>
  <dcterms:modified xsi:type="dcterms:W3CDTF">2025-01-29T01:18:00Z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0x010100B582356A874FC2428DA1757FE65175B1</vt:lpwstr>
  </property>
</Properties>
</file>