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124E8" w14:textId="77777777" w:rsidR="007C55DA" w:rsidRPr="007D39F8" w:rsidRDefault="007C55DA" w:rsidP="00FE1904">
      <w:pPr>
        <w:ind w:left="1416" w:hanging="1416"/>
        <w:jc w:val="center"/>
        <w:rPr>
          <w:rFonts w:ascii="Arial" w:hAnsi="Arial" w:cs="Arial"/>
          <w:b/>
          <w:sz w:val="22"/>
          <w:lang w:eastAsia="es-CO"/>
        </w:rPr>
      </w:pPr>
      <w:r w:rsidRPr="007D39F8">
        <w:rPr>
          <w:rFonts w:ascii="Arial" w:hAnsi="Arial" w:cs="Arial"/>
          <w:b/>
          <w:sz w:val="22"/>
          <w:lang w:eastAsia="es-CO"/>
        </w:rPr>
        <w:t>ESPECIFICACIONES TÉCNICAS MÍNIMAS</w:t>
      </w:r>
    </w:p>
    <w:p w14:paraId="59CE4450" w14:textId="77777777" w:rsidR="003C6D48" w:rsidRDefault="007C55DA" w:rsidP="005921D6">
      <w:pPr>
        <w:jc w:val="center"/>
        <w:rPr>
          <w:rFonts w:ascii="Arial" w:hAnsi="Arial" w:cs="Arial"/>
          <w:b/>
          <w:sz w:val="22"/>
          <w:lang w:eastAsia="es-CO"/>
        </w:rPr>
      </w:pPr>
      <w:r w:rsidRPr="007D39F8">
        <w:rPr>
          <w:rFonts w:ascii="Arial" w:hAnsi="Arial" w:cs="Arial"/>
          <w:b/>
          <w:sz w:val="22"/>
          <w:lang w:eastAsia="es-CO"/>
        </w:rPr>
        <w:t>RADIOS PORTÁTILES</w:t>
      </w:r>
      <w:r w:rsidR="00426D25">
        <w:rPr>
          <w:rFonts w:ascii="Arial" w:hAnsi="Arial" w:cs="Arial"/>
          <w:b/>
          <w:sz w:val="22"/>
          <w:lang w:eastAsia="es-CO"/>
        </w:rPr>
        <w:t xml:space="preserve"> </w:t>
      </w:r>
      <w:r w:rsidR="00426D25" w:rsidRPr="00CF5E06">
        <w:rPr>
          <w:rFonts w:ascii="Arial" w:hAnsi="Arial" w:cs="Arial"/>
          <w:b/>
          <w:sz w:val="22"/>
          <w:u w:val="single"/>
          <w:lang w:eastAsia="es-CO"/>
        </w:rPr>
        <w:t xml:space="preserve">SISTEMA </w:t>
      </w:r>
      <w:r w:rsidR="00FD6F0D" w:rsidRPr="00CF5E06">
        <w:rPr>
          <w:rFonts w:ascii="Arial" w:hAnsi="Arial" w:cs="Arial"/>
          <w:b/>
          <w:sz w:val="22"/>
          <w:u w:val="single"/>
          <w:lang w:eastAsia="es-CO"/>
        </w:rPr>
        <w:t>CONVENCIONAL</w:t>
      </w:r>
    </w:p>
    <w:p w14:paraId="555FF019" w14:textId="14E176C1" w:rsidR="00191F61" w:rsidRDefault="00BA16B4" w:rsidP="005921D6">
      <w:pPr>
        <w:jc w:val="center"/>
        <w:rPr>
          <w:rFonts w:ascii="Arial" w:hAnsi="Arial" w:cs="Arial"/>
          <w:b/>
          <w:sz w:val="22"/>
          <w:lang w:eastAsia="es-CO"/>
        </w:rPr>
      </w:pPr>
      <w:r>
        <w:rPr>
          <w:rFonts w:ascii="Arial" w:hAnsi="Arial" w:cs="Arial"/>
          <w:b/>
          <w:sz w:val="22"/>
          <w:lang w:eastAsia="es-CO"/>
        </w:rPr>
        <w:t xml:space="preserve"> </w:t>
      </w:r>
      <w:r w:rsidR="003C6D48">
        <w:rPr>
          <w:rFonts w:ascii="Arial" w:hAnsi="Arial" w:cs="Arial"/>
          <w:b/>
          <w:sz w:val="22"/>
          <w:lang w:eastAsia="es-CO"/>
        </w:rPr>
        <w:t>VIGENCIA 2025</w:t>
      </w:r>
      <w:r w:rsidR="006E3CBB">
        <w:rPr>
          <w:rFonts w:ascii="Arial" w:hAnsi="Arial" w:cs="Arial"/>
          <w:b/>
          <w:sz w:val="22"/>
          <w:lang w:eastAsia="es-CO"/>
        </w:rPr>
        <w:t xml:space="preserve"> PAÍS </w:t>
      </w:r>
    </w:p>
    <w:p w14:paraId="3B6FE0D9" w14:textId="77777777" w:rsidR="00A41D38" w:rsidRPr="00453017" w:rsidRDefault="00A41D38" w:rsidP="005921D6">
      <w:pPr>
        <w:jc w:val="center"/>
        <w:rPr>
          <w:rFonts w:ascii="Arial" w:hAnsi="Arial" w:cs="Arial"/>
          <w:b/>
          <w:sz w:val="28"/>
          <w:szCs w:val="24"/>
          <w:lang w:eastAsia="es-CO"/>
        </w:rPr>
      </w:pPr>
    </w:p>
    <w:p w14:paraId="52039565" w14:textId="1D85150F" w:rsidR="000F3ACB" w:rsidRDefault="000F3ACB" w:rsidP="000F3ACB">
      <w:pPr>
        <w:pStyle w:val="Textoindependiente"/>
        <w:ind w:right="94"/>
        <w:jc w:val="both"/>
        <w:rPr>
          <w:color w:val="FF0000"/>
          <w:sz w:val="28"/>
          <w:szCs w:val="28"/>
          <w:u w:val="single"/>
        </w:rPr>
      </w:pPr>
      <w:r w:rsidRPr="006E3CBB">
        <w:rPr>
          <w:color w:val="FF0000"/>
          <w:sz w:val="28"/>
          <w:szCs w:val="28"/>
          <w:highlight w:val="yellow"/>
          <w:u w:val="single"/>
        </w:rPr>
        <w:t xml:space="preserve">Nota: Estas especificaciones son de carácter general para las unidades. Cada grupo TIC deberá ajustarlas según sus necesidades específicas. En caso de dudas, por favor consulten con el Grupo Red de Radio </w:t>
      </w:r>
      <w:r w:rsidR="0020674F" w:rsidRPr="006E3CBB">
        <w:rPr>
          <w:color w:val="FF0000"/>
          <w:sz w:val="28"/>
          <w:szCs w:val="28"/>
          <w:highlight w:val="yellow"/>
          <w:u w:val="single"/>
        </w:rPr>
        <w:t>–</w:t>
      </w:r>
      <w:r w:rsidRPr="006E3CBB">
        <w:rPr>
          <w:color w:val="FF0000"/>
          <w:sz w:val="28"/>
          <w:szCs w:val="28"/>
          <w:highlight w:val="yellow"/>
          <w:u w:val="single"/>
        </w:rPr>
        <w:t xml:space="preserve"> OFTIC</w:t>
      </w:r>
      <w:r w:rsidR="009D36C6" w:rsidRPr="006E3CBB">
        <w:rPr>
          <w:color w:val="FF0000"/>
          <w:sz w:val="28"/>
          <w:szCs w:val="28"/>
          <w:highlight w:val="yellow"/>
          <w:u w:val="single"/>
        </w:rPr>
        <w:t>. A</w:t>
      </w:r>
      <w:r w:rsidR="0020674F" w:rsidRPr="006E3CBB">
        <w:rPr>
          <w:color w:val="FF0000"/>
          <w:sz w:val="28"/>
          <w:szCs w:val="28"/>
          <w:highlight w:val="yellow"/>
          <w:u w:val="single"/>
        </w:rPr>
        <w:t>ntes de ser presentado ante el comité CERT</w:t>
      </w:r>
      <w:r w:rsidR="008C71F1">
        <w:rPr>
          <w:color w:val="FF0000"/>
          <w:sz w:val="28"/>
          <w:szCs w:val="28"/>
          <w:u w:val="single"/>
        </w:rPr>
        <w:t>.</w:t>
      </w:r>
    </w:p>
    <w:p w14:paraId="44AD6D0C" w14:textId="77777777" w:rsidR="008C71F1" w:rsidRDefault="008C71F1" w:rsidP="000F3ACB">
      <w:pPr>
        <w:pStyle w:val="Textoindependiente"/>
        <w:ind w:right="94"/>
        <w:jc w:val="both"/>
        <w:rPr>
          <w:color w:val="FF0000"/>
          <w:sz w:val="28"/>
          <w:szCs w:val="28"/>
          <w:u w:val="single"/>
        </w:rPr>
      </w:pPr>
    </w:p>
    <w:p w14:paraId="66B0E20C" w14:textId="08675063" w:rsidR="008C71F1" w:rsidRPr="00BC57AC" w:rsidRDefault="008C71F1" w:rsidP="000F3ACB">
      <w:pPr>
        <w:pStyle w:val="Textoindependiente"/>
        <w:ind w:right="94"/>
        <w:jc w:val="both"/>
        <w:rPr>
          <w:color w:val="FF0000"/>
          <w:sz w:val="28"/>
          <w:szCs w:val="28"/>
          <w:highlight w:val="yellow"/>
          <w:u w:val="single"/>
        </w:rPr>
      </w:pPr>
      <w:r w:rsidRPr="00BC57AC">
        <w:rPr>
          <w:color w:val="FF0000"/>
          <w:sz w:val="28"/>
          <w:szCs w:val="28"/>
          <w:highlight w:val="yellow"/>
          <w:u w:val="single"/>
        </w:rPr>
        <w:t xml:space="preserve">De igual manera, para solicitar </w:t>
      </w:r>
      <w:r w:rsidR="00BC57AC" w:rsidRPr="00BC57AC">
        <w:rPr>
          <w:color w:val="FF0000"/>
          <w:sz w:val="28"/>
          <w:szCs w:val="28"/>
          <w:highlight w:val="yellow"/>
          <w:u w:val="single"/>
        </w:rPr>
        <w:t>COTIZACIÓN</w:t>
      </w:r>
      <w:r w:rsidRPr="00BC57AC">
        <w:rPr>
          <w:color w:val="FF0000"/>
          <w:sz w:val="28"/>
          <w:szCs w:val="28"/>
          <w:highlight w:val="yellow"/>
          <w:u w:val="single"/>
        </w:rPr>
        <w:t xml:space="preserve"> deben tener viabilizado</w:t>
      </w:r>
      <w:r w:rsidR="00BC57AC">
        <w:rPr>
          <w:color w:val="FF0000"/>
          <w:sz w:val="28"/>
          <w:szCs w:val="28"/>
          <w:highlight w:val="yellow"/>
          <w:u w:val="single"/>
        </w:rPr>
        <w:t xml:space="preserve"> el proyecto</w:t>
      </w:r>
      <w:r w:rsidRPr="00BC57AC">
        <w:rPr>
          <w:color w:val="FF0000"/>
          <w:sz w:val="28"/>
          <w:szCs w:val="28"/>
          <w:highlight w:val="yellow"/>
          <w:u w:val="single"/>
        </w:rPr>
        <w:t xml:space="preserve"> ante comité CERT.</w:t>
      </w:r>
    </w:p>
    <w:p w14:paraId="4F7E97E7" w14:textId="77777777" w:rsidR="00754BD5" w:rsidRPr="00DF7549" w:rsidRDefault="00754BD5" w:rsidP="005921D6">
      <w:pPr>
        <w:jc w:val="center"/>
        <w:rPr>
          <w:rFonts w:ascii="Arial" w:hAnsi="Arial" w:cs="Arial"/>
          <w:b/>
          <w:sz w:val="12"/>
          <w:szCs w:val="10"/>
          <w:lang w:eastAsia="es-CO"/>
        </w:rPr>
      </w:pPr>
    </w:p>
    <w:p w14:paraId="356C069F" w14:textId="77777777" w:rsidR="004B46D6" w:rsidRPr="00A9798D" w:rsidRDefault="004B46D6" w:rsidP="00861FBD">
      <w:pPr>
        <w:pStyle w:val="Textoindependiente"/>
        <w:ind w:right="94"/>
        <w:jc w:val="both"/>
        <w:rPr>
          <w:color w:val="FF0000"/>
          <w:sz w:val="4"/>
          <w:szCs w:val="4"/>
          <w:u w:val="single"/>
        </w:rPr>
      </w:pPr>
    </w:p>
    <w:tbl>
      <w:tblPr>
        <w:tblW w:w="5216" w:type="pct"/>
        <w:jc w:val="center"/>
        <w:tblCellMar>
          <w:left w:w="92" w:type="dxa"/>
          <w:right w:w="44" w:type="dxa"/>
        </w:tblCellMar>
        <w:tblLook w:val="04A0" w:firstRow="1" w:lastRow="0" w:firstColumn="1" w:lastColumn="0" w:noHBand="0" w:noVBand="1"/>
      </w:tblPr>
      <w:tblGrid>
        <w:gridCol w:w="640"/>
        <w:gridCol w:w="1567"/>
        <w:gridCol w:w="588"/>
        <w:gridCol w:w="5847"/>
        <w:gridCol w:w="850"/>
        <w:gridCol w:w="900"/>
      </w:tblGrid>
      <w:tr w:rsidR="007C55DA" w:rsidRPr="007D39F8" w14:paraId="1FE08231" w14:textId="77777777" w:rsidTr="00245059">
        <w:trPr>
          <w:trHeight w:val="20"/>
          <w:tblHeader/>
          <w:jc w:val="center"/>
        </w:trPr>
        <w:tc>
          <w:tcPr>
            <w:tcW w:w="308" w:type="pct"/>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0020C921" w14:textId="77777777" w:rsidR="007C55DA" w:rsidRPr="007D39F8" w:rsidRDefault="007C55DA" w:rsidP="00754BD5">
            <w:pPr>
              <w:jc w:val="center"/>
              <w:rPr>
                <w:rFonts w:ascii="Arial" w:hAnsi="Arial" w:cs="Arial"/>
                <w:sz w:val="18"/>
                <w:szCs w:val="18"/>
                <w:lang w:eastAsia="es-CO"/>
              </w:rPr>
            </w:pPr>
            <w:bookmarkStart w:id="0" w:name="_Hlk106111456"/>
            <w:r w:rsidRPr="007D39F8">
              <w:rPr>
                <w:rFonts w:ascii="Arial" w:hAnsi="Arial" w:cs="Arial"/>
                <w:b/>
                <w:sz w:val="18"/>
                <w:szCs w:val="18"/>
                <w:lang w:eastAsia="es-CO"/>
              </w:rPr>
              <w:t>ÍTEM</w:t>
            </w: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04D0A12D" w14:textId="77777777" w:rsidR="007C55DA" w:rsidRPr="007D39F8" w:rsidRDefault="007C55DA" w:rsidP="00754BD5">
            <w:pPr>
              <w:jc w:val="center"/>
              <w:rPr>
                <w:rFonts w:ascii="Arial" w:hAnsi="Arial" w:cs="Arial"/>
                <w:sz w:val="18"/>
                <w:szCs w:val="18"/>
                <w:lang w:eastAsia="es-CO"/>
              </w:rPr>
            </w:pPr>
            <w:r w:rsidRPr="007D39F8">
              <w:rPr>
                <w:rFonts w:ascii="Arial" w:hAnsi="Arial" w:cs="Arial"/>
                <w:b/>
                <w:sz w:val="18"/>
                <w:szCs w:val="18"/>
                <w:lang w:eastAsia="es-CO"/>
              </w:rPr>
              <w:t>ESPECIFICACIONES</w:t>
            </w:r>
          </w:p>
        </w:tc>
        <w:tc>
          <w:tcPr>
            <w:tcW w:w="2813" w:type="pct"/>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52C3F8F0" w14:textId="77777777" w:rsidR="007C55DA" w:rsidRPr="007D39F8" w:rsidRDefault="007C55DA" w:rsidP="00754BD5">
            <w:pPr>
              <w:jc w:val="center"/>
              <w:rPr>
                <w:rFonts w:ascii="Arial" w:hAnsi="Arial" w:cs="Arial"/>
                <w:sz w:val="18"/>
                <w:szCs w:val="18"/>
                <w:lang w:eastAsia="es-CO"/>
              </w:rPr>
            </w:pPr>
            <w:r w:rsidRPr="007D39F8">
              <w:rPr>
                <w:rFonts w:ascii="Arial" w:hAnsi="Arial" w:cs="Arial"/>
                <w:b/>
                <w:sz w:val="18"/>
                <w:szCs w:val="18"/>
                <w:lang w:eastAsia="es-CO"/>
              </w:rPr>
              <w:t>REQUERIMIENTO MÍNIMO</w:t>
            </w:r>
          </w:p>
        </w:tc>
        <w:tc>
          <w:tcPr>
            <w:tcW w:w="409" w:type="pct"/>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4332033D" w14:textId="77777777" w:rsidR="007C55DA" w:rsidRPr="007D39F8" w:rsidRDefault="007C55DA" w:rsidP="00754BD5">
            <w:pPr>
              <w:ind w:left="-88" w:right="-44"/>
              <w:jc w:val="center"/>
              <w:rPr>
                <w:rFonts w:ascii="Arial" w:hAnsi="Arial" w:cs="Arial"/>
                <w:sz w:val="18"/>
                <w:szCs w:val="18"/>
                <w:lang w:eastAsia="es-CO"/>
              </w:rPr>
            </w:pPr>
            <w:r w:rsidRPr="007D39F8">
              <w:rPr>
                <w:rFonts w:ascii="Arial" w:hAnsi="Arial" w:cs="Arial"/>
                <w:b/>
                <w:sz w:val="18"/>
                <w:szCs w:val="18"/>
                <w:lang w:eastAsia="es-CO"/>
              </w:rPr>
              <w:t>CUMPLE</w:t>
            </w:r>
          </w:p>
        </w:tc>
        <w:tc>
          <w:tcPr>
            <w:tcW w:w="433" w:type="pct"/>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70B30C01" w14:textId="77777777" w:rsidR="007C55DA" w:rsidRPr="007D39F8" w:rsidRDefault="007C55DA" w:rsidP="00754BD5">
            <w:pPr>
              <w:ind w:left="-95" w:right="-13"/>
              <w:jc w:val="center"/>
              <w:rPr>
                <w:rFonts w:ascii="Arial" w:hAnsi="Arial" w:cs="Arial"/>
                <w:sz w:val="18"/>
                <w:szCs w:val="18"/>
                <w:lang w:eastAsia="es-CO"/>
              </w:rPr>
            </w:pPr>
            <w:r w:rsidRPr="007D39F8">
              <w:rPr>
                <w:rFonts w:ascii="Arial" w:hAnsi="Arial" w:cs="Arial"/>
                <w:b/>
                <w:sz w:val="18"/>
                <w:szCs w:val="18"/>
                <w:lang w:eastAsia="es-CO"/>
              </w:rPr>
              <w:t>NO CUMPLE</w:t>
            </w:r>
          </w:p>
        </w:tc>
      </w:tr>
      <w:tr w:rsidR="00754BD5" w:rsidRPr="007D39F8" w14:paraId="133BC0A5" w14:textId="77777777" w:rsidTr="00245059">
        <w:trPr>
          <w:trHeight w:val="315"/>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11235335" w14:textId="2E8E1F68" w:rsidR="00754BD5" w:rsidRPr="007D39F8" w:rsidRDefault="00754BD5" w:rsidP="00754BD5">
            <w:pPr>
              <w:jc w:val="center"/>
              <w:rPr>
                <w:rFonts w:ascii="Arial" w:hAnsi="Arial" w:cs="Arial"/>
                <w:sz w:val="18"/>
                <w:szCs w:val="18"/>
                <w:lang w:eastAsia="es-CO"/>
              </w:rPr>
            </w:pPr>
            <w:r w:rsidRPr="00754BD5">
              <w:rPr>
                <w:rFonts w:ascii="Arial" w:hAnsi="Arial" w:cs="Arial"/>
                <w:b/>
                <w:sz w:val="18"/>
                <w:szCs w:val="18"/>
                <w:lang w:eastAsia="es-CO"/>
              </w:rPr>
              <w:t>CARACTERÍSTICAS</w:t>
            </w:r>
            <w:r w:rsidRPr="00D2466F">
              <w:rPr>
                <w:rFonts w:ascii="Arial" w:hAnsi="Arial" w:cs="Arial"/>
                <w:b/>
                <w:bCs/>
                <w:sz w:val="18"/>
                <w:szCs w:val="18"/>
                <w:lang w:eastAsia="es-CO"/>
              </w:rPr>
              <w:t xml:space="preserve"> GENERALES</w:t>
            </w:r>
          </w:p>
        </w:tc>
      </w:tr>
      <w:tr w:rsidR="007C55DA" w:rsidRPr="007D39F8" w14:paraId="47EC80BE"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Pr>
          <w:p w14:paraId="765A29BE" w14:textId="77777777" w:rsidR="007C55DA" w:rsidRPr="007D39F8" w:rsidRDefault="007C55DA" w:rsidP="007C55DA">
            <w:pPr>
              <w:numPr>
                <w:ilvl w:val="0"/>
                <w:numId w:val="1"/>
              </w:numPr>
              <w:ind w:left="720"/>
              <w:jc w:val="center"/>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0059E0" w14:textId="775EE68A" w:rsidR="007C55DA" w:rsidRPr="00496627" w:rsidRDefault="00707C87" w:rsidP="00754BD5">
            <w:pPr>
              <w:rPr>
                <w:rFonts w:ascii="Arial" w:hAnsi="Arial" w:cs="Arial"/>
                <w:sz w:val="18"/>
                <w:szCs w:val="18"/>
                <w:highlight w:val="yellow"/>
                <w:lang w:eastAsia="es-CO"/>
              </w:rPr>
            </w:pPr>
            <w:r w:rsidRPr="00496627">
              <w:rPr>
                <w:rFonts w:ascii="Arial" w:hAnsi="Arial" w:cs="Arial"/>
                <w:sz w:val="18"/>
                <w:szCs w:val="18"/>
                <w:lang w:eastAsia="es-CO"/>
              </w:rPr>
              <w:t>Modelo</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84F052" w14:textId="15D1697C" w:rsidR="007C55DA" w:rsidRPr="00993BCB" w:rsidRDefault="00993BCB" w:rsidP="00754BD5">
            <w:pPr>
              <w:rPr>
                <w:rFonts w:ascii="Arial" w:hAnsi="Arial" w:cs="Arial"/>
                <w:bCs/>
                <w:sz w:val="18"/>
                <w:szCs w:val="18"/>
                <w:lang w:eastAsia="es-CO"/>
              </w:rPr>
            </w:pPr>
            <w:r w:rsidRPr="00993BCB">
              <w:rPr>
                <w:rFonts w:ascii="Arial" w:hAnsi="Arial" w:cs="Arial"/>
                <w:bCs/>
                <w:sz w:val="18"/>
                <w:szCs w:val="18"/>
                <w:lang w:eastAsia="es-CO"/>
              </w:rPr>
              <w:t>Especificar</w:t>
            </w:r>
          </w:p>
        </w:tc>
        <w:tc>
          <w:tcPr>
            <w:tcW w:w="409" w:type="pct"/>
            <w:tcBorders>
              <w:top w:val="single" w:sz="4" w:space="0" w:color="000000"/>
              <w:left w:val="single" w:sz="4" w:space="0" w:color="000000"/>
              <w:bottom w:val="single" w:sz="4" w:space="0" w:color="000000"/>
              <w:right w:val="single" w:sz="4" w:space="0" w:color="000000"/>
            </w:tcBorders>
            <w:shd w:val="clear" w:color="auto" w:fill="auto"/>
            <w:hideMark/>
          </w:tcPr>
          <w:p w14:paraId="6B043CB3" w14:textId="77777777" w:rsidR="007C55DA" w:rsidRPr="007D39F8" w:rsidRDefault="007C55DA" w:rsidP="00175FCE">
            <w:pPr>
              <w:jc w:val="both"/>
              <w:rPr>
                <w:rFonts w:ascii="Arial" w:hAnsi="Arial" w:cs="Arial"/>
                <w:sz w:val="18"/>
                <w:szCs w:val="18"/>
                <w:lang w:eastAsia="es-CO"/>
              </w:rPr>
            </w:pPr>
            <w:r w:rsidRPr="007D39F8">
              <w:rPr>
                <w:rFonts w:ascii="Arial" w:hAnsi="Arial" w:cs="Arial"/>
                <w:sz w:val="18"/>
                <w:szCs w:val="18"/>
                <w:lang w:eastAsia="es-CO"/>
              </w:rPr>
              <w:t xml:space="preserve"> </w:t>
            </w:r>
          </w:p>
        </w:tc>
        <w:tc>
          <w:tcPr>
            <w:tcW w:w="433" w:type="pct"/>
            <w:tcBorders>
              <w:top w:val="single" w:sz="4" w:space="0" w:color="000000"/>
              <w:left w:val="single" w:sz="4" w:space="0" w:color="000000"/>
              <w:bottom w:val="single" w:sz="4" w:space="0" w:color="000000"/>
              <w:right w:val="single" w:sz="4" w:space="0" w:color="000000"/>
            </w:tcBorders>
            <w:shd w:val="clear" w:color="auto" w:fill="auto"/>
            <w:hideMark/>
          </w:tcPr>
          <w:p w14:paraId="1C9980BC" w14:textId="77777777" w:rsidR="007C55DA" w:rsidRPr="007D39F8" w:rsidRDefault="007C55DA" w:rsidP="00175FCE">
            <w:pPr>
              <w:jc w:val="both"/>
              <w:rPr>
                <w:rFonts w:ascii="Arial" w:hAnsi="Arial" w:cs="Arial"/>
                <w:sz w:val="18"/>
                <w:szCs w:val="18"/>
                <w:lang w:eastAsia="es-CO"/>
              </w:rPr>
            </w:pPr>
            <w:r w:rsidRPr="007D39F8">
              <w:rPr>
                <w:rFonts w:ascii="Arial" w:hAnsi="Arial" w:cs="Arial"/>
                <w:sz w:val="18"/>
                <w:szCs w:val="18"/>
                <w:lang w:eastAsia="es-CO"/>
              </w:rPr>
              <w:t xml:space="preserve"> </w:t>
            </w:r>
          </w:p>
        </w:tc>
      </w:tr>
      <w:tr w:rsidR="00707C87" w:rsidRPr="007D39F8" w14:paraId="577B433C"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Pr>
          <w:p w14:paraId="1423FBB9" w14:textId="77777777" w:rsidR="00707C87" w:rsidRPr="007D39F8" w:rsidRDefault="00707C87" w:rsidP="007C55DA">
            <w:pPr>
              <w:numPr>
                <w:ilvl w:val="0"/>
                <w:numId w:val="1"/>
              </w:numPr>
              <w:ind w:left="720"/>
              <w:jc w:val="center"/>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7C9996" w14:textId="067F169D" w:rsidR="00707C87" w:rsidRPr="007D39F8" w:rsidRDefault="00707C87" w:rsidP="00754BD5">
            <w:pPr>
              <w:rPr>
                <w:rFonts w:ascii="Arial" w:hAnsi="Arial" w:cs="Arial"/>
                <w:sz w:val="18"/>
                <w:szCs w:val="18"/>
                <w:lang w:eastAsia="es-CO"/>
              </w:rPr>
            </w:pPr>
            <w:r w:rsidRPr="007D39F8">
              <w:rPr>
                <w:rFonts w:ascii="Arial" w:hAnsi="Arial" w:cs="Arial"/>
                <w:sz w:val="18"/>
                <w:szCs w:val="18"/>
                <w:lang w:eastAsia="es-CO"/>
              </w:rPr>
              <w:t>Cantidad</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1CDDDF" w14:textId="781914F3" w:rsidR="00707C87" w:rsidRPr="00407DFF" w:rsidRDefault="00993BCB" w:rsidP="00754BD5">
            <w:pPr>
              <w:rPr>
                <w:rFonts w:ascii="Arial" w:hAnsi="Arial" w:cs="Arial"/>
                <w:sz w:val="18"/>
                <w:szCs w:val="18"/>
                <w:u w:val="single"/>
                <w:lang w:eastAsia="es-CO"/>
              </w:rPr>
            </w:pPr>
            <w:r w:rsidRPr="00993BCB">
              <w:rPr>
                <w:rFonts w:ascii="Arial" w:hAnsi="Arial" w:cs="Arial"/>
                <w:bCs/>
                <w:sz w:val="18"/>
                <w:szCs w:val="18"/>
                <w:lang w:eastAsia="es-CO"/>
              </w:rPr>
              <w:t>Especificar</w:t>
            </w:r>
          </w:p>
        </w:tc>
        <w:tc>
          <w:tcPr>
            <w:tcW w:w="409" w:type="pct"/>
            <w:tcBorders>
              <w:top w:val="single" w:sz="4" w:space="0" w:color="000000"/>
              <w:left w:val="single" w:sz="4" w:space="0" w:color="000000"/>
              <w:bottom w:val="single" w:sz="4" w:space="0" w:color="000000"/>
              <w:right w:val="single" w:sz="4" w:space="0" w:color="000000"/>
            </w:tcBorders>
            <w:shd w:val="clear" w:color="auto" w:fill="auto"/>
          </w:tcPr>
          <w:p w14:paraId="54786756" w14:textId="77777777" w:rsidR="00707C87" w:rsidRPr="007D39F8" w:rsidRDefault="00707C87" w:rsidP="00175FCE">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tcPr>
          <w:p w14:paraId="2A213858" w14:textId="77777777" w:rsidR="00707C87" w:rsidRPr="007D39F8" w:rsidRDefault="00707C87" w:rsidP="00175FCE">
            <w:pPr>
              <w:jc w:val="both"/>
              <w:rPr>
                <w:rFonts w:ascii="Arial" w:hAnsi="Arial" w:cs="Arial"/>
                <w:sz w:val="18"/>
                <w:szCs w:val="18"/>
                <w:lang w:eastAsia="es-CO"/>
              </w:rPr>
            </w:pPr>
          </w:p>
        </w:tc>
      </w:tr>
      <w:tr w:rsidR="00A35023" w:rsidRPr="007D39F8" w14:paraId="4F0D13E1"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Pr>
          <w:p w14:paraId="384BFD3A" w14:textId="77777777" w:rsidR="00A35023" w:rsidRPr="007D39F8" w:rsidRDefault="00A35023" w:rsidP="00A35023">
            <w:pPr>
              <w:numPr>
                <w:ilvl w:val="0"/>
                <w:numId w:val="1"/>
              </w:numPr>
              <w:ind w:left="720"/>
              <w:jc w:val="center"/>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3E67EB" w14:textId="65875F6B" w:rsidR="00A35023" w:rsidRPr="007D39F8" w:rsidRDefault="00A35023" w:rsidP="00754BD5">
            <w:pPr>
              <w:rPr>
                <w:rFonts w:ascii="Arial" w:hAnsi="Arial" w:cs="Arial"/>
                <w:sz w:val="18"/>
                <w:szCs w:val="18"/>
                <w:lang w:eastAsia="es-CO"/>
              </w:rPr>
            </w:pPr>
            <w:r w:rsidRPr="007D39F8">
              <w:rPr>
                <w:rFonts w:ascii="Arial" w:hAnsi="Arial" w:cs="Arial"/>
                <w:sz w:val="18"/>
                <w:szCs w:val="18"/>
                <w:lang w:eastAsia="es-CO"/>
              </w:rPr>
              <w:t xml:space="preserve">Color </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259802" w14:textId="3A8B81EB" w:rsidR="00A35023" w:rsidRPr="00407DFF" w:rsidRDefault="00A35023" w:rsidP="00754BD5">
            <w:pPr>
              <w:jc w:val="both"/>
              <w:rPr>
                <w:rFonts w:ascii="Arial" w:hAnsi="Arial" w:cs="Arial"/>
                <w:sz w:val="18"/>
                <w:szCs w:val="18"/>
                <w:u w:val="single"/>
                <w:lang w:eastAsia="es-CO"/>
              </w:rPr>
            </w:pPr>
            <w:r w:rsidRPr="008F4FEC">
              <w:rPr>
                <w:rFonts w:ascii="Arial" w:hAnsi="Arial" w:cs="Arial"/>
                <w:sz w:val="18"/>
                <w:szCs w:val="18"/>
                <w:lang w:eastAsia="es-CO"/>
              </w:rPr>
              <w:t>Negro</w:t>
            </w:r>
          </w:p>
        </w:tc>
        <w:tc>
          <w:tcPr>
            <w:tcW w:w="409" w:type="pct"/>
            <w:tcBorders>
              <w:top w:val="single" w:sz="4" w:space="0" w:color="000000"/>
              <w:left w:val="single" w:sz="4" w:space="0" w:color="000000"/>
              <w:bottom w:val="single" w:sz="4" w:space="0" w:color="000000"/>
              <w:right w:val="single" w:sz="4" w:space="0" w:color="000000"/>
            </w:tcBorders>
            <w:shd w:val="clear" w:color="auto" w:fill="auto"/>
          </w:tcPr>
          <w:p w14:paraId="4445654F" w14:textId="77777777" w:rsidR="00A35023" w:rsidRPr="007D39F8" w:rsidRDefault="00A35023" w:rsidP="00A35023">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tcPr>
          <w:p w14:paraId="354C66B6" w14:textId="77777777" w:rsidR="00A35023" w:rsidRPr="007D39F8" w:rsidRDefault="00A35023" w:rsidP="00A35023">
            <w:pPr>
              <w:jc w:val="both"/>
              <w:rPr>
                <w:rFonts w:ascii="Arial" w:hAnsi="Arial" w:cs="Arial"/>
                <w:sz w:val="18"/>
                <w:szCs w:val="18"/>
                <w:lang w:eastAsia="es-CO"/>
              </w:rPr>
            </w:pPr>
          </w:p>
        </w:tc>
      </w:tr>
      <w:tr w:rsidR="00571F88" w:rsidRPr="007D39F8" w14:paraId="7E547B45"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D0965B" w14:textId="77777777" w:rsidR="00571F88" w:rsidRPr="007D39F8" w:rsidRDefault="00571F88" w:rsidP="00440759">
            <w:pPr>
              <w:numPr>
                <w:ilvl w:val="0"/>
                <w:numId w:val="1"/>
              </w:numPr>
              <w:ind w:left="720"/>
              <w:jc w:val="center"/>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250864" w14:textId="2715C8B0" w:rsidR="00571F88" w:rsidRPr="007D39F8" w:rsidRDefault="00571F88" w:rsidP="00754BD5">
            <w:pPr>
              <w:rPr>
                <w:rFonts w:ascii="Arial" w:hAnsi="Arial" w:cs="Arial"/>
                <w:sz w:val="18"/>
                <w:szCs w:val="18"/>
                <w:lang w:eastAsia="es-CO"/>
              </w:rPr>
            </w:pPr>
            <w:r>
              <w:rPr>
                <w:rFonts w:ascii="Arial" w:hAnsi="Arial" w:cs="Arial"/>
                <w:sz w:val="18"/>
                <w:szCs w:val="18"/>
                <w:lang w:eastAsia="es-CO"/>
              </w:rPr>
              <w:t xml:space="preserve">Ficha </w:t>
            </w:r>
            <w:r w:rsidR="008F1437">
              <w:rPr>
                <w:rFonts w:ascii="Arial" w:hAnsi="Arial" w:cs="Arial"/>
                <w:sz w:val="18"/>
                <w:szCs w:val="18"/>
                <w:lang w:eastAsia="es-CO"/>
              </w:rPr>
              <w:t>Técnica</w:t>
            </w:r>
            <w:r>
              <w:rPr>
                <w:rFonts w:ascii="Arial" w:hAnsi="Arial" w:cs="Arial"/>
                <w:sz w:val="18"/>
                <w:szCs w:val="18"/>
                <w:lang w:eastAsia="es-CO"/>
              </w:rPr>
              <w:t xml:space="preserve"> </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BF8407" w14:textId="510682F3" w:rsidR="00571F88" w:rsidRPr="00407DFF" w:rsidRDefault="003F2665" w:rsidP="00754BD5">
            <w:pPr>
              <w:jc w:val="both"/>
              <w:rPr>
                <w:rFonts w:ascii="Arial" w:hAnsi="Arial" w:cs="Arial"/>
                <w:color w:val="FF0000"/>
                <w:sz w:val="18"/>
                <w:szCs w:val="18"/>
                <w:highlight w:val="yellow"/>
                <w:u w:val="single"/>
                <w:lang w:eastAsia="es-CO"/>
              </w:rPr>
            </w:pPr>
            <w:r>
              <w:rPr>
                <w:rFonts w:ascii="Arial" w:hAnsi="Arial" w:cs="Arial"/>
                <w:sz w:val="18"/>
                <w:szCs w:val="18"/>
                <w:lang w:eastAsia="es-CO"/>
              </w:rPr>
              <w:t>P</w:t>
            </w:r>
            <w:r w:rsidR="00571F88" w:rsidRPr="00B86205">
              <w:rPr>
                <w:rFonts w:ascii="Arial" w:hAnsi="Arial" w:cs="Arial"/>
                <w:sz w:val="18"/>
                <w:szCs w:val="18"/>
                <w:lang w:eastAsia="es-CO"/>
              </w:rPr>
              <w:t>resentar</w:t>
            </w:r>
            <w:r w:rsidR="00F554D2">
              <w:rPr>
                <w:rFonts w:ascii="Arial" w:hAnsi="Arial" w:cs="Arial"/>
                <w:sz w:val="18"/>
                <w:szCs w:val="18"/>
                <w:lang w:eastAsia="es-CO"/>
              </w:rPr>
              <w:t xml:space="preserve"> </w:t>
            </w:r>
            <w:r w:rsidR="00571F88" w:rsidRPr="00B86205">
              <w:rPr>
                <w:rFonts w:ascii="Arial" w:hAnsi="Arial" w:cs="Arial"/>
                <w:sz w:val="18"/>
                <w:szCs w:val="18"/>
                <w:lang w:eastAsia="es-CO"/>
              </w:rPr>
              <w:t xml:space="preserve">ficha </w:t>
            </w:r>
            <w:r w:rsidR="00B86205" w:rsidRPr="00B86205">
              <w:rPr>
                <w:rFonts w:ascii="Arial" w:hAnsi="Arial" w:cs="Arial"/>
                <w:sz w:val="18"/>
                <w:szCs w:val="18"/>
                <w:lang w:eastAsia="es-CO"/>
              </w:rPr>
              <w:t>técnica</w:t>
            </w:r>
            <w:r w:rsidR="00571F88" w:rsidRPr="00B86205">
              <w:rPr>
                <w:rFonts w:ascii="Arial" w:hAnsi="Arial" w:cs="Arial"/>
                <w:sz w:val="18"/>
                <w:szCs w:val="18"/>
                <w:lang w:eastAsia="es-CO"/>
              </w:rPr>
              <w:t xml:space="preserve"> del equipo y modelo ofertado, en la cual se evidenci</w:t>
            </w:r>
            <w:r w:rsidR="000869F3">
              <w:rPr>
                <w:rFonts w:ascii="Arial" w:hAnsi="Arial" w:cs="Arial"/>
                <w:sz w:val="18"/>
                <w:szCs w:val="18"/>
                <w:lang w:eastAsia="es-CO"/>
              </w:rPr>
              <w:t>e</w:t>
            </w:r>
            <w:r w:rsidR="00571F88" w:rsidRPr="00B86205">
              <w:rPr>
                <w:rFonts w:ascii="Arial" w:hAnsi="Arial" w:cs="Arial"/>
                <w:sz w:val="18"/>
                <w:szCs w:val="18"/>
                <w:lang w:eastAsia="es-CO"/>
              </w:rPr>
              <w:t xml:space="preserve"> el cumplimiento de los </w:t>
            </w:r>
            <w:r w:rsidR="00B86205" w:rsidRPr="00B86205">
              <w:rPr>
                <w:rFonts w:ascii="Arial" w:hAnsi="Arial" w:cs="Arial"/>
                <w:sz w:val="18"/>
                <w:szCs w:val="18"/>
                <w:lang w:eastAsia="es-CO"/>
              </w:rPr>
              <w:t>ítems</w:t>
            </w:r>
            <w:r w:rsidR="00571F88" w:rsidRPr="00B86205">
              <w:rPr>
                <w:rFonts w:ascii="Arial" w:hAnsi="Arial" w:cs="Arial"/>
                <w:sz w:val="18"/>
                <w:szCs w:val="18"/>
                <w:lang w:eastAsia="es-CO"/>
              </w:rPr>
              <w:t xml:space="preserve"> </w:t>
            </w:r>
            <w:r w:rsidR="00B86205" w:rsidRPr="00B86205">
              <w:rPr>
                <w:rFonts w:ascii="Arial" w:hAnsi="Arial" w:cs="Arial"/>
                <w:sz w:val="18"/>
                <w:szCs w:val="18"/>
                <w:lang w:eastAsia="es-CO"/>
              </w:rPr>
              <w:t>relacionados</w:t>
            </w:r>
            <w:r w:rsidR="00571F88" w:rsidRPr="00B86205">
              <w:rPr>
                <w:rFonts w:ascii="Arial" w:hAnsi="Arial" w:cs="Arial"/>
                <w:sz w:val="18"/>
                <w:szCs w:val="18"/>
                <w:lang w:eastAsia="es-CO"/>
              </w:rPr>
              <w:t xml:space="preserve"> </w:t>
            </w:r>
            <w:r w:rsidR="00B86205">
              <w:rPr>
                <w:rFonts w:ascii="Arial" w:hAnsi="Arial" w:cs="Arial"/>
                <w:sz w:val="18"/>
                <w:szCs w:val="18"/>
                <w:lang w:eastAsia="es-CO"/>
              </w:rPr>
              <w:t>a continuación</w:t>
            </w:r>
            <w:r w:rsidR="00A372A1">
              <w:rPr>
                <w:rFonts w:ascii="Arial" w:hAnsi="Arial" w:cs="Arial"/>
                <w:sz w:val="18"/>
                <w:szCs w:val="18"/>
                <w:lang w:eastAsia="es-CO"/>
              </w:rPr>
              <w:t xml:space="preserve">, para lo cual el oferente debe indicar la </w:t>
            </w:r>
            <w:r w:rsidR="00172883">
              <w:rPr>
                <w:rFonts w:ascii="Arial" w:hAnsi="Arial" w:cs="Arial"/>
                <w:sz w:val="18"/>
                <w:szCs w:val="18"/>
                <w:lang w:eastAsia="es-CO"/>
              </w:rPr>
              <w:t>página web oficial del fabricante</w:t>
            </w:r>
            <w:r w:rsidR="00A372A1">
              <w:rPr>
                <w:rFonts w:ascii="Arial" w:hAnsi="Arial" w:cs="Arial"/>
                <w:sz w:val="18"/>
                <w:szCs w:val="18"/>
                <w:lang w:eastAsia="es-CO"/>
              </w:rPr>
              <w:t xml:space="preserve"> </w:t>
            </w:r>
            <w:r w:rsidR="00172883">
              <w:rPr>
                <w:rFonts w:ascii="Arial" w:hAnsi="Arial" w:cs="Arial"/>
                <w:sz w:val="18"/>
                <w:szCs w:val="18"/>
                <w:lang w:eastAsia="es-CO"/>
              </w:rPr>
              <w:t>en la que se encuentra publicada la ficha técnica del equipo ofertado</w:t>
            </w:r>
            <w:r w:rsidR="00A372A1">
              <w:rPr>
                <w:rFonts w:ascii="Arial" w:hAnsi="Arial" w:cs="Arial"/>
                <w:sz w:val="18"/>
                <w:szCs w:val="18"/>
                <w:lang w:eastAsia="es-CO"/>
              </w:rPr>
              <w:t>.</w:t>
            </w:r>
          </w:p>
        </w:tc>
        <w:tc>
          <w:tcPr>
            <w:tcW w:w="409" w:type="pct"/>
            <w:tcBorders>
              <w:top w:val="single" w:sz="4" w:space="0" w:color="000000"/>
              <w:left w:val="single" w:sz="4" w:space="0" w:color="000000"/>
              <w:bottom w:val="single" w:sz="4" w:space="0" w:color="000000"/>
              <w:right w:val="single" w:sz="4" w:space="0" w:color="000000"/>
            </w:tcBorders>
            <w:shd w:val="clear" w:color="auto" w:fill="auto"/>
          </w:tcPr>
          <w:p w14:paraId="4238ADA7" w14:textId="77777777" w:rsidR="00571F88" w:rsidRPr="007D39F8" w:rsidRDefault="00571F88" w:rsidP="00175FCE">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tcPr>
          <w:p w14:paraId="136AABFB" w14:textId="77777777" w:rsidR="00571F88" w:rsidRPr="007D39F8" w:rsidRDefault="00571F88" w:rsidP="00175FCE">
            <w:pPr>
              <w:jc w:val="both"/>
              <w:rPr>
                <w:rFonts w:ascii="Arial" w:hAnsi="Arial" w:cs="Arial"/>
                <w:sz w:val="18"/>
                <w:szCs w:val="18"/>
                <w:lang w:eastAsia="es-CO"/>
              </w:rPr>
            </w:pPr>
          </w:p>
        </w:tc>
      </w:tr>
      <w:tr w:rsidR="007C55DA" w:rsidRPr="007D39F8" w14:paraId="4DD358D0" w14:textId="77777777" w:rsidTr="00245059">
        <w:trPr>
          <w:trHeight w:val="486"/>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13C7B2" w14:textId="77777777" w:rsidR="007C55DA" w:rsidRPr="007D39F8" w:rsidRDefault="007C55DA" w:rsidP="007C55DA">
            <w:pPr>
              <w:numPr>
                <w:ilvl w:val="0"/>
                <w:numId w:val="1"/>
              </w:numPr>
              <w:ind w:left="720"/>
              <w:jc w:val="center"/>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F9A3AF" w14:textId="35743205" w:rsidR="007C55DA" w:rsidRPr="00764EF6" w:rsidRDefault="003F2665" w:rsidP="00754BD5">
            <w:pPr>
              <w:rPr>
                <w:rFonts w:ascii="Arial" w:hAnsi="Arial" w:cs="Arial"/>
                <w:sz w:val="18"/>
                <w:szCs w:val="18"/>
                <w:lang w:eastAsia="es-CO"/>
              </w:rPr>
            </w:pPr>
            <w:r w:rsidRPr="00764EF6">
              <w:rPr>
                <w:rFonts w:ascii="Arial" w:hAnsi="Arial" w:cs="Arial"/>
                <w:sz w:val="18"/>
                <w:szCs w:val="18"/>
                <w:lang w:eastAsia="es-CO"/>
              </w:rPr>
              <w:t>P</w:t>
            </w:r>
            <w:r w:rsidR="00541057" w:rsidRPr="00764EF6">
              <w:rPr>
                <w:rFonts w:ascii="Arial" w:hAnsi="Arial" w:cs="Arial"/>
                <w:sz w:val="18"/>
                <w:szCs w:val="18"/>
                <w:lang w:eastAsia="es-CO"/>
              </w:rPr>
              <w:t xml:space="preserve">roject </w:t>
            </w:r>
            <w:r w:rsidRPr="00764EF6">
              <w:rPr>
                <w:rFonts w:ascii="Arial" w:hAnsi="Arial" w:cs="Arial"/>
                <w:sz w:val="18"/>
                <w:szCs w:val="18"/>
                <w:lang w:eastAsia="es-CO"/>
              </w:rPr>
              <w:t>25</w:t>
            </w:r>
            <w:r w:rsidR="00541057" w:rsidRPr="00764EF6">
              <w:rPr>
                <w:rFonts w:ascii="Arial" w:hAnsi="Arial" w:cs="Arial"/>
                <w:sz w:val="18"/>
                <w:szCs w:val="18"/>
                <w:lang w:eastAsia="es-CO"/>
              </w:rPr>
              <w:t xml:space="preserve"> </w:t>
            </w:r>
            <w:r w:rsidRPr="00764EF6">
              <w:rPr>
                <w:rFonts w:ascii="Arial" w:hAnsi="Arial" w:cs="Arial"/>
                <w:sz w:val="18"/>
                <w:szCs w:val="18"/>
                <w:lang w:eastAsia="es-CO"/>
              </w:rPr>
              <w:t>o</w:t>
            </w:r>
            <w:r w:rsidR="006E47E4" w:rsidRPr="00764EF6">
              <w:rPr>
                <w:rFonts w:ascii="Arial" w:hAnsi="Arial" w:cs="Arial"/>
                <w:sz w:val="18"/>
                <w:szCs w:val="18"/>
                <w:lang w:eastAsia="es-CO"/>
              </w:rPr>
              <w:t xml:space="preserve"> </w:t>
            </w:r>
            <w:r w:rsidR="008F1437" w:rsidRPr="00764EF6">
              <w:rPr>
                <w:rFonts w:ascii="Arial" w:hAnsi="Arial" w:cs="Arial"/>
                <w:sz w:val="18"/>
                <w:szCs w:val="18"/>
                <w:lang w:eastAsia="es-CO"/>
              </w:rPr>
              <w:t>APCO</w:t>
            </w:r>
            <w:r w:rsidR="00541057" w:rsidRPr="00764EF6">
              <w:rPr>
                <w:rFonts w:ascii="Arial" w:hAnsi="Arial" w:cs="Arial"/>
                <w:sz w:val="18"/>
                <w:szCs w:val="18"/>
                <w:lang w:eastAsia="es-CO"/>
              </w:rPr>
              <w:t xml:space="preserve"> P</w:t>
            </w:r>
            <w:r w:rsidR="006E47E4" w:rsidRPr="00764EF6">
              <w:rPr>
                <w:rFonts w:ascii="Arial" w:hAnsi="Arial" w:cs="Arial"/>
                <w:sz w:val="18"/>
                <w:szCs w:val="18"/>
                <w:lang w:eastAsia="es-CO"/>
              </w:rPr>
              <w:t>25</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30953B4" w14:textId="746A404B" w:rsidR="006E47E4" w:rsidRPr="00764EF6" w:rsidRDefault="006E47E4" w:rsidP="00754BD5">
            <w:pPr>
              <w:jc w:val="both"/>
              <w:rPr>
                <w:rFonts w:ascii="Arial" w:hAnsi="Arial" w:cs="Arial"/>
                <w:sz w:val="18"/>
                <w:szCs w:val="18"/>
                <w:lang w:eastAsia="es-CO"/>
              </w:rPr>
            </w:pPr>
            <w:r w:rsidRPr="00764EF6">
              <w:rPr>
                <w:rFonts w:ascii="Arial" w:hAnsi="Arial" w:cs="Arial"/>
                <w:sz w:val="18"/>
                <w:szCs w:val="18"/>
                <w:lang w:eastAsia="es-CO"/>
              </w:rPr>
              <w:t>Compatib</w:t>
            </w:r>
            <w:r w:rsidR="003F2665" w:rsidRPr="00764EF6">
              <w:rPr>
                <w:rFonts w:ascii="Arial" w:hAnsi="Arial" w:cs="Arial"/>
                <w:sz w:val="18"/>
                <w:szCs w:val="18"/>
                <w:lang w:eastAsia="es-CO"/>
              </w:rPr>
              <w:t>ilidad</w:t>
            </w:r>
            <w:r w:rsidRPr="00764EF6">
              <w:rPr>
                <w:rFonts w:ascii="Arial" w:hAnsi="Arial" w:cs="Arial"/>
                <w:sz w:val="18"/>
                <w:szCs w:val="18"/>
                <w:lang w:eastAsia="es-CO"/>
              </w:rPr>
              <w:t xml:space="preserve"> con </w:t>
            </w:r>
            <w:r w:rsidR="00331B15" w:rsidRPr="00764EF6">
              <w:rPr>
                <w:rFonts w:ascii="Arial" w:hAnsi="Arial" w:cs="Arial"/>
                <w:sz w:val="18"/>
                <w:szCs w:val="18"/>
                <w:lang w:eastAsia="es-CO"/>
              </w:rPr>
              <w:t>estándar P25</w:t>
            </w:r>
            <w:r w:rsidR="003475F5" w:rsidRPr="00764EF6">
              <w:rPr>
                <w:rFonts w:ascii="Arial" w:hAnsi="Arial" w:cs="Arial"/>
                <w:sz w:val="18"/>
                <w:szCs w:val="18"/>
                <w:lang w:eastAsia="es-CO"/>
              </w:rPr>
              <w:t>,</w:t>
            </w:r>
            <w:r w:rsidRPr="00764EF6">
              <w:rPr>
                <w:rFonts w:ascii="Arial" w:hAnsi="Arial" w:cs="Arial"/>
                <w:sz w:val="18"/>
                <w:szCs w:val="18"/>
                <w:lang w:eastAsia="es-CO"/>
              </w:rPr>
              <w:t xml:space="preserve"> </w:t>
            </w:r>
            <w:r w:rsidR="008F1437" w:rsidRPr="00764EF6">
              <w:rPr>
                <w:rFonts w:ascii="Arial" w:hAnsi="Arial" w:cs="Arial"/>
                <w:sz w:val="18"/>
                <w:szCs w:val="18"/>
                <w:lang w:eastAsia="es-CO"/>
              </w:rPr>
              <w:t>infraestructura</w:t>
            </w:r>
            <w:r w:rsidR="003F2665" w:rsidRPr="00764EF6">
              <w:rPr>
                <w:rFonts w:ascii="Arial" w:hAnsi="Arial" w:cs="Arial"/>
                <w:sz w:val="18"/>
                <w:szCs w:val="18"/>
                <w:lang w:eastAsia="es-CO"/>
              </w:rPr>
              <w:t xml:space="preserve"> y terminales </w:t>
            </w:r>
            <w:r w:rsidR="008F1437" w:rsidRPr="00764EF6">
              <w:rPr>
                <w:rFonts w:ascii="Arial" w:hAnsi="Arial" w:cs="Arial"/>
                <w:sz w:val="18"/>
                <w:szCs w:val="18"/>
                <w:lang w:eastAsia="es-CO"/>
              </w:rPr>
              <w:t xml:space="preserve">de comunicaciones de voz </w:t>
            </w:r>
            <w:r w:rsidR="003F2665" w:rsidRPr="00764EF6">
              <w:rPr>
                <w:rFonts w:ascii="Arial" w:hAnsi="Arial" w:cs="Arial"/>
                <w:sz w:val="18"/>
                <w:szCs w:val="18"/>
                <w:lang w:eastAsia="es-CO"/>
              </w:rPr>
              <w:t xml:space="preserve">utilizados actualmente por </w:t>
            </w:r>
            <w:r w:rsidR="008F1437" w:rsidRPr="00764EF6">
              <w:rPr>
                <w:rFonts w:ascii="Arial" w:hAnsi="Arial" w:cs="Arial"/>
                <w:sz w:val="18"/>
                <w:szCs w:val="18"/>
                <w:lang w:eastAsia="es-CO"/>
              </w:rPr>
              <w:t xml:space="preserve">la </w:t>
            </w:r>
            <w:r w:rsidRPr="00764EF6">
              <w:rPr>
                <w:rFonts w:ascii="Arial" w:hAnsi="Arial" w:cs="Arial"/>
                <w:sz w:val="18"/>
                <w:szCs w:val="18"/>
                <w:lang w:eastAsia="es-CO"/>
              </w:rPr>
              <w:t>Policía Nacional.</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7DD0624" w14:textId="77777777" w:rsidR="007C55DA" w:rsidRPr="007D39F8" w:rsidRDefault="007C55DA" w:rsidP="00175FCE">
            <w:pPr>
              <w:jc w:val="both"/>
              <w:rPr>
                <w:rFonts w:ascii="Arial" w:hAnsi="Arial" w:cs="Arial"/>
                <w:sz w:val="18"/>
                <w:szCs w:val="18"/>
                <w:lang w:eastAsia="es-CO"/>
              </w:rPr>
            </w:pPr>
            <w:r w:rsidRPr="007D39F8">
              <w:rPr>
                <w:rFonts w:ascii="Arial" w:hAnsi="Arial" w:cs="Arial"/>
                <w:sz w:val="18"/>
                <w:szCs w:val="18"/>
                <w:lang w:eastAsia="es-CO"/>
              </w:rPr>
              <w:t xml:space="preserve"> </w:t>
            </w: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541868B" w14:textId="77777777" w:rsidR="007C55DA" w:rsidRPr="007D39F8" w:rsidRDefault="007C55DA" w:rsidP="00175FCE">
            <w:pPr>
              <w:jc w:val="both"/>
              <w:rPr>
                <w:rFonts w:ascii="Arial" w:hAnsi="Arial" w:cs="Arial"/>
                <w:sz w:val="18"/>
                <w:szCs w:val="18"/>
                <w:lang w:eastAsia="es-CO"/>
              </w:rPr>
            </w:pPr>
            <w:r w:rsidRPr="007D39F8">
              <w:rPr>
                <w:rFonts w:ascii="Arial" w:hAnsi="Arial" w:cs="Arial"/>
                <w:sz w:val="18"/>
                <w:szCs w:val="18"/>
                <w:lang w:eastAsia="es-CO"/>
              </w:rPr>
              <w:t xml:space="preserve"> </w:t>
            </w:r>
          </w:p>
        </w:tc>
      </w:tr>
      <w:tr w:rsidR="007C55DA" w:rsidRPr="007D39F8" w14:paraId="32606F5D"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4B7CD2" w14:textId="77777777" w:rsidR="007C55DA" w:rsidRPr="007D39F8" w:rsidRDefault="007C55DA" w:rsidP="007C55DA">
            <w:pPr>
              <w:numPr>
                <w:ilvl w:val="0"/>
                <w:numId w:val="1"/>
              </w:numPr>
              <w:ind w:left="720"/>
              <w:jc w:val="center"/>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C03D01A" w14:textId="77777777" w:rsidR="007C55DA" w:rsidRDefault="007C55DA" w:rsidP="00754BD5">
            <w:pPr>
              <w:rPr>
                <w:rFonts w:ascii="Arial" w:hAnsi="Arial" w:cs="Arial"/>
                <w:sz w:val="18"/>
                <w:szCs w:val="18"/>
                <w:lang w:eastAsia="es-CO"/>
              </w:rPr>
            </w:pPr>
            <w:r w:rsidRPr="00764EF6">
              <w:rPr>
                <w:rFonts w:ascii="Arial" w:hAnsi="Arial" w:cs="Arial"/>
                <w:sz w:val="18"/>
                <w:szCs w:val="18"/>
                <w:lang w:eastAsia="es-CO"/>
              </w:rPr>
              <w:t xml:space="preserve">Bandas de </w:t>
            </w:r>
            <w:r w:rsidR="00454AC3" w:rsidRPr="00764EF6">
              <w:rPr>
                <w:rFonts w:ascii="Arial" w:hAnsi="Arial" w:cs="Arial"/>
                <w:sz w:val="18"/>
                <w:szCs w:val="18"/>
                <w:lang w:eastAsia="es-CO"/>
              </w:rPr>
              <w:t>frecuencia</w:t>
            </w:r>
            <w:r w:rsidRPr="00764EF6">
              <w:rPr>
                <w:rFonts w:ascii="Arial" w:hAnsi="Arial" w:cs="Arial"/>
                <w:sz w:val="18"/>
                <w:szCs w:val="18"/>
                <w:lang w:eastAsia="es-CO"/>
              </w:rPr>
              <w:t xml:space="preserve"> activadas </w:t>
            </w:r>
            <w:r w:rsidR="00C1781E" w:rsidRPr="00764EF6">
              <w:rPr>
                <w:rFonts w:ascii="Arial" w:hAnsi="Arial" w:cs="Arial"/>
                <w:sz w:val="18"/>
                <w:szCs w:val="18"/>
                <w:lang w:eastAsia="es-CO"/>
              </w:rPr>
              <w:t>y licenciadas.</w:t>
            </w:r>
          </w:p>
          <w:p w14:paraId="0C910FA2" w14:textId="77777777" w:rsidR="000F3ACB" w:rsidRDefault="000F3ACB" w:rsidP="00754BD5">
            <w:pPr>
              <w:rPr>
                <w:rFonts w:ascii="Arial" w:hAnsi="Arial" w:cs="Arial"/>
                <w:sz w:val="18"/>
                <w:szCs w:val="18"/>
                <w:lang w:eastAsia="es-CO"/>
              </w:rPr>
            </w:pPr>
          </w:p>
          <w:p w14:paraId="7E006026" w14:textId="7ACBB965" w:rsidR="000F3ACB" w:rsidRPr="00764EF6" w:rsidRDefault="000F3ACB" w:rsidP="000F3ACB">
            <w:pPr>
              <w:jc w:val="center"/>
              <w:rPr>
                <w:rFonts w:ascii="Arial" w:hAnsi="Arial" w:cs="Arial"/>
                <w:sz w:val="18"/>
                <w:szCs w:val="18"/>
                <w:lang w:eastAsia="es-CO"/>
              </w:rPr>
            </w:pP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07B9C02" w14:textId="77777777" w:rsidR="000F3ACB" w:rsidRDefault="007C75E8" w:rsidP="005100AC">
            <w:pPr>
              <w:jc w:val="both"/>
              <w:rPr>
                <w:rFonts w:ascii="Arial" w:hAnsi="Arial" w:cs="Arial"/>
                <w:color w:val="000000" w:themeColor="text1"/>
                <w:sz w:val="18"/>
                <w:szCs w:val="18"/>
                <w:lang w:eastAsia="es-CO"/>
              </w:rPr>
            </w:pPr>
            <w:r>
              <w:rPr>
                <w:rFonts w:ascii="Arial" w:hAnsi="Arial" w:cs="Arial"/>
                <w:color w:val="000000" w:themeColor="text1"/>
                <w:sz w:val="18"/>
                <w:szCs w:val="18"/>
                <w:lang w:eastAsia="es-CO"/>
              </w:rPr>
              <w:t xml:space="preserve">De </w:t>
            </w:r>
            <w:r w:rsidR="00E56F99" w:rsidRPr="00764EF6">
              <w:rPr>
                <w:rFonts w:ascii="Arial" w:hAnsi="Arial" w:cs="Arial"/>
                <w:color w:val="000000" w:themeColor="text1"/>
                <w:sz w:val="18"/>
                <w:szCs w:val="18"/>
                <w:lang w:eastAsia="es-CO"/>
              </w:rPr>
              <w:t>450 MHz hasta 470 MHz (Convencional digital), compatible con los sistemas actuales de la policía nacional</w:t>
            </w:r>
            <w:r>
              <w:rPr>
                <w:rFonts w:ascii="Arial" w:hAnsi="Arial" w:cs="Arial"/>
                <w:color w:val="000000" w:themeColor="text1"/>
                <w:sz w:val="18"/>
                <w:szCs w:val="18"/>
                <w:lang w:eastAsia="es-CO"/>
              </w:rPr>
              <w:t xml:space="preserve">. </w:t>
            </w:r>
          </w:p>
          <w:p w14:paraId="6104BB39" w14:textId="77777777" w:rsidR="000F3ACB" w:rsidRDefault="000F3ACB" w:rsidP="005100AC">
            <w:pPr>
              <w:jc w:val="both"/>
              <w:rPr>
                <w:rFonts w:ascii="Arial" w:hAnsi="Arial" w:cs="Arial"/>
                <w:color w:val="000000" w:themeColor="text1"/>
                <w:sz w:val="18"/>
                <w:szCs w:val="18"/>
                <w:lang w:eastAsia="es-CO"/>
              </w:rPr>
            </w:pPr>
          </w:p>
          <w:p w14:paraId="790CD249" w14:textId="757F2095" w:rsidR="000F3ACB" w:rsidRPr="00915745" w:rsidRDefault="000F3ACB" w:rsidP="005100AC">
            <w:pPr>
              <w:jc w:val="both"/>
              <w:rPr>
                <w:rFonts w:ascii="Arial" w:eastAsia="Arial" w:hAnsi="Arial" w:cs="Arial"/>
                <w:b/>
                <w:bCs/>
                <w:color w:val="FF0000"/>
                <w:sz w:val="18"/>
                <w:szCs w:val="18"/>
                <w:highlight w:val="yellow"/>
                <w:u w:val="single"/>
                <w:lang w:eastAsia="en-US"/>
              </w:rPr>
            </w:pPr>
            <w:r w:rsidRPr="00915745">
              <w:rPr>
                <w:rFonts w:ascii="Arial" w:eastAsia="Arial" w:hAnsi="Arial" w:cs="Arial"/>
                <w:b/>
                <w:bCs/>
                <w:color w:val="FF0000"/>
                <w:sz w:val="18"/>
                <w:szCs w:val="18"/>
                <w:highlight w:val="yellow"/>
                <w:u w:val="single"/>
                <w:lang w:eastAsia="en-US"/>
              </w:rPr>
              <w:t>OPCIONAL: De acuerdo a la necesidad de la unidad</w:t>
            </w:r>
            <w:r w:rsidR="0020674F" w:rsidRPr="00915745">
              <w:rPr>
                <w:rFonts w:ascii="Arial" w:eastAsia="Arial" w:hAnsi="Arial" w:cs="Arial"/>
                <w:b/>
                <w:bCs/>
                <w:color w:val="FF0000"/>
                <w:sz w:val="18"/>
                <w:szCs w:val="18"/>
                <w:highlight w:val="yellow"/>
                <w:u w:val="single"/>
                <w:lang w:eastAsia="en-US"/>
              </w:rPr>
              <w:t xml:space="preserve"> y dimensión del proyecto.</w:t>
            </w:r>
          </w:p>
          <w:p w14:paraId="4EF67E76" w14:textId="77777777" w:rsidR="000F3ACB" w:rsidRPr="00915745" w:rsidRDefault="000F3ACB" w:rsidP="005100AC">
            <w:pPr>
              <w:jc w:val="both"/>
              <w:rPr>
                <w:rFonts w:ascii="Arial" w:eastAsia="Arial" w:hAnsi="Arial" w:cs="Arial"/>
                <w:b/>
                <w:bCs/>
                <w:color w:val="FF0000"/>
                <w:sz w:val="18"/>
                <w:szCs w:val="18"/>
                <w:highlight w:val="yellow"/>
                <w:u w:val="single"/>
                <w:lang w:eastAsia="en-US"/>
              </w:rPr>
            </w:pPr>
          </w:p>
          <w:p w14:paraId="6F75862A" w14:textId="2F161F4E" w:rsidR="000F3ACB" w:rsidRPr="000F3ACB" w:rsidRDefault="007C75E8" w:rsidP="005100AC">
            <w:pPr>
              <w:jc w:val="both"/>
              <w:rPr>
                <w:rFonts w:ascii="Arial" w:eastAsia="Arial" w:hAnsi="Arial" w:cs="Arial"/>
                <w:b/>
                <w:bCs/>
                <w:color w:val="FF0000"/>
                <w:sz w:val="18"/>
                <w:szCs w:val="18"/>
                <w:u w:val="single"/>
                <w:lang w:eastAsia="en-US"/>
              </w:rPr>
            </w:pPr>
            <w:r w:rsidRPr="00915745">
              <w:rPr>
                <w:rFonts w:ascii="Arial" w:eastAsia="Arial" w:hAnsi="Arial" w:cs="Arial"/>
                <w:b/>
                <w:bCs/>
                <w:color w:val="FF0000"/>
                <w:sz w:val="18"/>
                <w:szCs w:val="18"/>
                <w:highlight w:val="yellow"/>
                <w:u w:val="single"/>
                <w:lang w:eastAsia="en-US"/>
              </w:rPr>
              <w:t>P</w:t>
            </w:r>
            <w:r w:rsidR="005100AC" w:rsidRPr="00915745">
              <w:rPr>
                <w:rFonts w:ascii="Arial" w:eastAsia="Arial" w:hAnsi="Arial" w:cs="Arial"/>
                <w:b/>
                <w:bCs/>
                <w:color w:val="FF0000"/>
                <w:sz w:val="18"/>
                <w:szCs w:val="18"/>
                <w:highlight w:val="yellow"/>
                <w:u w:val="single"/>
                <w:lang w:eastAsia="en-US"/>
              </w:rPr>
              <w:t xml:space="preserve">or cada compra se debe garantizar </w:t>
            </w:r>
            <w:r w:rsidR="00035F6B" w:rsidRPr="00915745">
              <w:rPr>
                <w:rFonts w:ascii="Arial" w:eastAsia="Arial" w:hAnsi="Arial" w:cs="Arial"/>
                <w:b/>
                <w:bCs/>
                <w:color w:val="FF0000"/>
                <w:sz w:val="18"/>
                <w:szCs w:val="18"/>
                <w:highlight w:val="yellow"/>
                <w:u w:val="single"/>
                <w:lang w:eastAsia="en-US"/>
              </w:rPr>
              <w:t xml:space="preserve">que </w:t>
            </w:r>
            <w:r w:rsidR="005100AC" w:rsidRPr="00915745">
              <w:rPr>
                <w:rFonts w:ascii="Arial" w:eastAsia="Arial" w:hAnsi="Arial" w:cs="Arial"/>
                <w:b/>
                <w:bCs/>
                <w:color w:val="FF0000"/>
                <w:sz w:val="18"/>
                <w:szCs w:val="18"/>
                <w:highlight w:val="yellow"/>
                <w:u w:val="single"/>
                <w:lang w:eastAsia="en-US"/>
              </w:rPr>
              <w:t>el 10% de radios portátiles</w:t>
            </w:r>
            <w:r w:rsidR="000C7702" w:rsidRPr="00915745">
              <w:rPr>
                <w:rFonts w:ascii="Arial" w:eastAsia="Arial" w:hAnsi="Arial" w:cs="Arial"/>
                <w:b/>
                <w:bCs/>
                <w:color w:val="FF0000"/>
                <w:sz w:val="18"/>
                <w:szCs w:val="18"/>
                <w:highlight w:val="yellow"/>
                <w:u w:val="single"/>
                <w:lang w:eastAsia="en-US"/>
              </w:rPr>
              <w:t xml:space="preserve"> ofertados </w:t>
            </w:r>
            <w:r w:rsidR="00035F6B" w:rsidRPr="00915745">
              <w:rPr>
                <w:rFonts w:ascii="Arial" w:eastAsia="Arial" w:hAnsi="Arial" w:cs="Arial"/>
                <w:b/>
                <w:bCs/>
                <w:color w:val="FF0000"/>
                <w:sz w:val="18"/>
                <w:szCs w:val="18"/>
                <w:highlight w:val="yellow"/>
                <w:u w:val="single"/>
                <w:lang w:eastAsia="en-US"/>
              </w:rPr>
              <w:t>tengan</w:t>
            </w:r>
            <w:r w:rsidR="000C7702" w:rsidRPr="00915745">
              <w:rPr>
                <w:rFonts w:ascii="Arial" w:eastAsia="Arial" w:hAnsi="Arial" w:cs="Arial"/>
                <w:b/>
                <w:bCs/>
                <w:color w:val="FF0000"/>
                <w:sz w:val="18"/>
                <w:szCs w:val="18"/>
                <w:highlight w:val="yellow"/>
                <w:u w:val="single"/>
                <w:lang w:eastAsia="en-US"/>
              </w:rPr>
              <w:t xml:space="preserve"> la</w:t>
            </w:r>
            <w:r w:rsidR="005100AC" w:rsidRPr="00915745">
              <w:rPr>
                <w:rFonts w:ascii="Arial" w:eastAsia="Arial" w:hAnsi="Arial" w:cs="Arial"/>
                <w:b/>
                <w:bCs/>
                <w:color w:val="FF0000"/>
                <w:sz w:val="18"/>
                <w:szCs w:val="18"/>
                <w:highlight w:val="yellow"/>
                <w:u w:val="single"/>
                <w:lang w:eastAsia="en-US"/>
              </w:rPr>
              <w:t xml:space="preserve"> licencia activada</w:t>
            </w:r>
            <w:r w:rsidRPr="00915745">
              <w:rPr>
                <w:rFonts w:ascii="Arial" w:eastAsia="Arial" w:hAnsi="Arial" w:cs="Arial"/>
                <w:b/>
                <w:bCs/>
                <w:color w:val="FF0000"/>
                <w:sz w:val="18"/>
                <w:szCs w:val="18"/>
                <w:highlight w:val="yellow"/>
                <w:u w:val="single"/>
                <w:lang w:eastAsia="en-US"/>
              </w:rPr>
              <w:t xml:space="preserve"> y licenciada</w:t>
            </w:r>
            <w:r w:rsidR="000C7702" w:rsidRPr="00915745">
              <w:rPr>
                <w:rFonts w:ascii="Arial" w:eastAsia="Arial" w:hAnsi="Arial" w:cs="Arial"/>
                <w:b/>
                <w:bCs/>
                <w:color w:val="FF0000"/>
                <w:sz w:val="18"/>
                <w:szCs w:val="18"/>
                <w:highlight w:val="yellow"/>
                <w:u w:val="single"/>
                <w:lang w:eastAsia="en-US"/>
              </w:rPr>
              <w:t xml:space="preserve"> en</w:t>
            </w:r>
            <w:r w:rsidR="005100AC" w:rsidRPr="00915745">
              <w:rPr>
                <w:rFonts w:ascii="Arial" w:eastAsia="Arial" w:hAnsi="Arial" w:cs="Arial"/>
                <w:b/>
                <w:bCs/>
                <w:color w:val="FF0000"/>
                <w:sz w:val="18"/>
                <w:szCs w:val="18"/>
                <w:highlight w:val="yellow"/>
                <w:u w:val="single"/>
                <w:lang w:eastAsia="en-US"/>
              </w:rPr>
              <w:t xml:space="preserve"> las bandas de frecuencia de 700/800</w:t>
            </w:r>
            <w:r w:rsidR="000C7702" w:rsidRPr="00915745">
              <w:rPr>
                <w:rFonts w:ascii="Arial" w:eastAsia="Arial" w:hAnsi="Arial" w:cs="Arial"/>
                <w:b/>
                <w:bCs/>
                <w:color w:val="FF0000"/>
                <w:sz w:val="18"/>
                <w:szCs w:val="18"/>
                <w:highlight w:val="yellow"/>
                <w:u w:val="single"/>
                <w:lang w:eastAsia="en-US"/>
              </w:rPr>
              <w:t xml:space="preserve"> MHz</w:t>
            </w:r>
            <w:r w:rsidR="00F4428F" w:rsidRPr="00915745">
              <w:rPr>
                <w:rFonts w:ascii="Arial" w:eastAsia="Arial" w:hAnsi="Arial" w:cs="Arial"/>
                <w:b/>
                <w:bCs/>
                <w:color w:val="FF0000"/>
                <w:sz w:val="18"/>
                <w:szCs w:val="18"/>
                <w:highlight w:val="yellow"/>
                <w:u w:val="single"/>
                <w:lang w:eastAsia="en-US"/>
              </w:rPr>
              <w:t>,</w:t>
            </w:r>
            <w:r w:rsidR="000C7702" w:rsidRPr="00915745">
              <w:rPr>
                <w:rFonts w:ascii="Arial" w:eastAsia="Arial" w:hAnsi="Arial" w:cs="Arial"/>
                <w:b/>
                <w:bCs/>
                <w:color w:val="FF0000"/>
                <w:sz w:val="18"/>
                <w:szCs w:val="18"/>
                <w:highlight w:val="yellow"/>
                <w:u w:val="single"/>
                <w:lang w:eastAsia="en-US"/>
              </w:rPr>
              <w:t xml:space="preserve"> 450 MHz hasta 470 MHz</w:t>
            </w:r>
            <w:r w:rsidR="00F4428F" w:rsidRPr="00915745">
              <w:rPr>
                <w:rFonts w:ascii="Arial" w:eastAsia="Arial" w:hAnsi="Arial" w:cs="Arial"/>
                <w:b/>
                <w:bCs/>
                <w:color w:val="FF0000"/>
                <w:sz w:val="18"/>
                <w:szCs w:val="18"/>
                <w:highlight w:val="yellow"/>
                <w:u w:val="single"/>
                <w:lang w:eastAsia="en-US"/>
              </w:rPr>
              <w:t xml:space="preserve"> y VHF desde 136 MHz hasta 174 </w:t>
            </w:r>
            <w:r w:rsidR="00915745" w:rsidRPr="00915745">
              <w:rPr>
                <w:rFonts w:ascii="Arial" w:eastAsia="Arial" w:hAnsi="Arial" w:cs="Arial"/>
                <w:b/>
                <w:bCs/>
                <w:color w:val="FF0000"/>
                <w:sz w:val="18"/>
                <w:szCs w:val="18"/>
                <w:highlight w:val="yellow"/>
                <w:u w:val="single"/>
                <w:lang w:eastAsia="en-US"/>
              </w:rPr>
              <w:t>MHz, adicionalmente debe contar con protocolo de encriptación DVP-XL y ADP.</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AA8FCE9" w14:textId="77777777" w:rsidR="007C55DA" w:rsidRPr="007D39F8" w:rsidRDefault="007C55DA" w:rsidP="00175FCE">
            <w:pPr>
              <w:jc w:val="both"/>
              <w:rPr>
                <w:rFonts w:ascii="Arial" w:hAnsi="Arial" w:cs="Arial"/>
                <w:sz w:val="18"/>
                <w:szCs w:val="18"/>
                <w:lang w:eastAsia="es-CO"/>
              </w:rPr>
            </w:pPr>
            <w:r w:rsidRPr="007D39F8">
              <w:rPr>
                <w:rFonts w:ascii="Arial" w:hAnsi="Arial" w:cs="Arial"/>
                <w:sz w:val="18"/>
                <w:szCs w:val="18"/>
                <w:lang w:eastAsia="es-CO"/>
              </w:rPr>
              <w:t xml:space="preserve"> </w:t>
            </w: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FFB2FAB" w14:textId="77777777" w:rsidR="007C55DA" w:rsidRPr="007D39F8" w:rsidRDefault="007C55DA" w:rsidP="00175FCE">
            <w:pPr>
              <w:jc w:val="both"/>
              <w:rPr>
                <w:rFonts w:ascii="Arial" w:hAnsi="Arial" w:cs="Arial"/>
                <w:sz w:val="18"/>
                <w:szCs w:val="18"/>
                <w:lang w:eastAsia="es-CO"/>
              </w:rPr>
            </w:pPr>
            <w:r w:rsidRPr="007D39F8">
              <w:rPr>
                <w:rFonts w:ascii="Arial" w:hAnsi="Arial" w:cs="Arial"/>
                <w:sz w:val="18"/>
                <w:szCs w:val="18"/>
                <w:lang w:eastAsia="es-CO"/>
              </w:rPr>
              <w:t xml:space="preserve"> </w:t>
            </w:r>
          </w:p>
        </w:tc>
      </w:tr>
      <w:tr w:rsidR="005B30CD" w:rsidRPr="007D39F8" w14:paraId="2FCC7855"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7F52A7" w14:textId="77777777" w:rsidR="005B30CD" w:rsidRPr="007D39F8" w:rsidRDefault="005B30CD" w:rsidP="005B30CD">
            <w:pPr>
              <w:numPr>
                <w:ilvl w:val="0"/>
                <w:numId w:val="1"/>
              </w:numPr>
              <w:ind w:left="720"/>
              <w:jc w:val="center"/>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92BBAB" w14:textId="64E04A7D" w:rsidR="005B30CD" w:rsidRPr="00B8526A" w:rsidRDefault="00DB3EBE" w:rsidP="00754BD5">
            <w:pPr>
              <w:rPr>
                <w:rFonts w:ascii="Arial" w:hAnsi="Arial" w:cs="Arial"/>
                <w:sz w:val="18"/>
                <w:szCs w:val="18"/>
                <w:lang w:eastAsia="es-CO"/>
              </w:rPr>
            </w:pPr>
            <w:r w:rsidRPr="00B8526A">
              <w:rPr>
                <w:rFonts w:ascii="Arial" w:hAnsi="Arial" w:cs="Arial"/>
                <w:sz w:val="18"/>
                <w:szCs w:val="18"/>
                <w:lang w:eastAsia="es-CO"/>
              </w:rPr>
              <w:t>Capacidad de licenciamiento y activación de bandas frecuencias</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365148" w14:textId="28CFDC84" w:rsidR="005B30CD" w:rsidRPr="00B8526A" w:rsidRDefault="005B30CD" w:rsidP="00754BD5">
            <w:pPr>
              <w:jc w:val="both"/>
              <w:rPr>
                <w:rFonts w:ascii="Arial" w:hAnsi="Arial" w:cs="Arial"/>
                <w:sz w:val="18"/>
                <w:szCs w:val="18"/>
                <w:lang w:eastAsia="es-CO"/>
              </w:rPr>
            </w:pPr>
            <w:r w:rsidRPr="00B8526A">
              <w:rPr>
                <w:rFonts w:ascii="Arial" w:hAnsi="Arial" w:cs="Arial"/>
                <w:sz w:val="18"/>
                <w:szCs w:val="18"/>
                <w:lang w:eastAsia="es-CO"/>
              </w:rPr>
              <w:t>Capacidad de activar mediante licencia de software las frecuencias</w:t>
            </w:r>
            <w:r w:rsidR="00DB3EBE" w:rsidRPr="00B8526A">
              <w:rPr>
                <w:rFonts w:ascii="Arial" w:hAnsi="Arial" w:cs="Arial"/>
                <w:sz w:val="18"/>
                <w:szCs w:val="18"/>
                <w:lang w:eastAsia="es-CO"/>
              </w:rPr>
              <w:t xml:space="preserve"> en las bandas de</w:t>
            </w:r>
            <w:r w:rsidR="00E56F99" w:rsidRPr="00B8526A">
              <w:rPr>
                <w:rFonts w:ascii="Arial" w:hAnsi="Arial" w:cs="Arial"/>
                <w:sz w:val="18"/>
                <w:szCs w:val="18"/>
                <w:lang w:eastAsia="es-CO"/>
              </w:rPr>
              <w:t xml:space="preserve"> 8</w:t>
            </w:r>
            <w:r w:rsidR="00D25E02">
              <w:rPr>
                <w:rFonts w:ascii="Arial" w:hAnsi="Arial" w:cs="Arial"/>
                <w:sz w:val="18"/>
                <w:szCs w:val="18"/>
                <w:lang w:eastAsia="es-CO"/>
              </w:rPr>
              <w:t>06</w:t>
            </w:r>
            <w:r w:rsidR="00E56F99" w:rsidRPr="00B8526A">
              <w:rPr>
                <w:rFonts w:ascii="Arial" w:hAnsi="Arial" w:cs="Arial"/>
                <w:sz w:val="18"/>
                <w:szCs w:val="18"/>
                <w:lang w:eastAsia="es-CO"/>
              </w:rPr>
              <w:t xml:space="preserve"> MHz hasta 8</w:t>
            </w:r>
            <w:r w:rsidR="00D25E02">
              <w:rPr>
                <w:rFonts w:ascii="Arial" w:hAnsi="Arial" w:cs="Arial"/>
                <w:sz w:val="18"/>
                <w:szCs w:val="18"/>
                <w:lang w:eastAsia="es-CO"/>
              </w:rPr>
              <w:t>70</w:t>
            </w:r>
            <w:r w:rsidR="00E56F99" w:rsidRPr="00B8526A">
              <w:rPr>
                <w:rFonts w:ascii="Arial" w:hAnsi="Arial" w:cs="Arial"/>
                <w:sz w:val="18"/>
                <w:szCs w:val="18"/>
                <w:lang w:eastAsia="es-CO"/>
              </w:rPr>
              <w:t xml:space="preserve"> MHz</w:t>
            </w:r>
            <w:r w:rsidR="00D25E02">
              <w:rPr>
                <w:rFonts w:ascii="Arial" w:hAnsi="Arial" w:cs="Arial"/>
                <w:sz w:val="18"/>
                <w:szCs w:val="18"/>
                <w:lang w:eastAsia="es-CO"/>
              </w:rPr>
              <w:t>,</w:t>
            </w:r>
            <w:r w:rsidR="00E56F99" w:rsidRPr="00B8526A">
              <w:rPr>
                <w:rFonts w:ascii="Arial" w:hAnsi="Arial" w:cs="Arial"/>
                <w:sz w:val="18"/>
                <w:szCs w:val="18"/>
                <w:lang w:eastAsia="es-CO"/>
              </w:rPr>
              <w:t xml:space="preserve"> compatible con el modo de operación troncalizado de la Policía Nacional </w:t>
            </w:r>
            <w:r w:rsidRPr="00B8526A">
              <w:rPr>
                <w:rFonts w:ascii="Arial" w:hAnsi="Arial" w:cs="Arial"/>
                <w:sz w:val="18"/>
                <w:szCs w:val="18"/>
                <w:lang w:eastAsia="es-CO"/>
              </w:rPr>
              <w:t xml:space="preserve">y </w:t>
            </w:r>
            <w:r w:rsidR="00B638BF" w:rsidRPr="00B8526A">
              <w:rPr>
                <w:rFonts w:ascii="Arial" w:hAnsi="Arial" w:cs="Arial"/>
                <w:sz w:val="18"/>
                <w:szCs w:val="18"/>
                <w:lang w:eastAsia="es-CO"/>
              </w:rPr>
              <w:t xml:space="preserve">la banda de VHF </w:t>
            </w:r>
            <w:r w:rsidRPr="00B8526A">
              <w:rPr>
                <w:rFonts w:ascii="Arial" w:hAnsi="Arial" w:cs="Arial"/>
                <w:sz w:val="18"/>
                <w:szCs w:val="18"/>
                <w:lang w:eastAsia="es-CO"/>
              </w:rPr>
              <w:t>desde 136 MHz hasta 174 MHz</w:t>
            </w:r>
            <w:r w:rsidR="00B638BF" w:rsidRPr="00B8526A">
              <w:rPr>
                <w:rFonts w:ascii="Arial" w:hAnsi="Arial" w:cs="Arial"/>
                <w:sz w:val="18"/>
                <w:szCs w:val="18"/>
                <w:lang w:eastAsia="es-CO"/>
              </w:rPr>
              <w:t>.</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D91FE8" w14:textId="77777777" w:rsidR="005B30CD" w:rsidRPr="007D39F8" w:rsidRDefault="005B30CD" w:rsidP="005B30CD">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A9DE93" w14:textId="77777777" w:rsidR="005B30CD" w:rsidRPr="007D39F8" w:rsidRDefault="005B30CD" w:rsidP="005B30CD">
            <w:pPr>
              <w:jc w:val="both"/>
              <w:rPr>
                <w:rFonts w:ascii="Arial" w:hAnsi="Arial" w:cs="Arial"/>
                <w:sz w:val="18"/>
                <w:szCs w:val="18"/>
                <w:lang w:eastAsia="es-CO"/>
              </w:rPr>
            </w:pPr>
          </w:p>
        </w:tc>
      </w:tr>
      <w:tr w:rsidR="00496627" w:rsidRPr="007D39F8" w14:paraId="5C30421C"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Pr>
          <w:p w14:paraId="2A79DA87" w14:textId="77777777" w:rsidR="00496627" w:rsidRPr="007D39F8" w:rsidRDefault="00496627" w:rsidP="007C55DA">
            <w:pPr>
              <w:numPr>
                <w:ilvl w:val="0"/>
                <w:numId w:val="1"/>
              </w:numPr>
              <w:ind w:left="720"/>
              <w:jc w:val="center"/>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C125C4" w14:textId="0115BB3A" w:rsidR="00496627" w:rsidRPr="005B6AD2" w:rsidRDefault="008F79B4" w:rsidP="00754BD5">
            <w:pPr>
              <w:rPr>
                <w:rFonts w:ascii="Arial" w:hAnsi="Arial" w:cs="Arial"/>
                <w:color w:val="000000" w:themeColor="text1"/>
                <w:sz w:val="18"/>
                <w:szCs w:val="18"/>
                <w:lang w:eastAsia="es-CO"/>
              </w:rPr>
            </w:pPr>
            <w:r>
              <w:rPr>
                <w:rFonts w:ascii="Arial" w:hAnsi="Arial" w:cs="Arial"/>
                <w:color w:val="000000" w:themeColor="text1"/>
                <w:sz w:val="18"/>
                <w:szCs w:val="18"/>
                <w:lang w:eastAsia="es-CO"/>
              </w:rPr>
              <w:t>Multiplexación</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D296EF" w14:textId="5B7707C9" w:rsidR="00496627" w:rsidRPr="00BC7D89" w:rsidRDefault="006B6AC5" w:rsidP="00754BD5">
            <w:pPr>
              <w:jc w:val="both"/>
              <w:rPr>
                <w:rFonts w:ascii="Arial" w:hAnsi="Arial" w:cs="Arial"/>
                <w:color w:val="000000" w:themeColor="text1"/>
                <w:sz w:val="18"/>
                <w:szCs w:val="18"/>
                <w:lang w:eastAsia="es-CO"/>
              </w:rPr>
            </w:pPr>
            <w:r w:rsidRPr="00BC7D89">
              <w:rPr>
                <w:rFonts w:ascii="Arial" w:hAnsi="Arial" w:cs="Arial"/>
                <w:color w:val="000000" w:themeColor="text1"/>
                <w:sz w:val="18"/>
                <w:szCs w:val="18"/>
                <w:lang w:eastAsia="es-CO"/>
              </w:rPr>
              <w:t>FDMA</w:t>
            </w:r>
          </w:p>
        </w:tc>
        <w:tc>
          <w:tcPr>
            <w:tcW w:w="409" w:type="pct"/>
            <w:tcBorders>
              <w:top w:val="single" w:sz="4" w:space="0" w:color="000000"/>
              <w:left w:val="single" w:sz="4" w:space="0" w:color="000000"/>
              <w:bottom w:val="single" w:sz="4" w:space="0" w:color="000000"/>
              <w:right w:val="single" w:sz="4" w:space="0" w:color="000000"/>
            </w:tcBorders>
            <w:shd w:val="clear" w:color="auto" w:fill="auto"/>
          </w:tcPr>
          <w:p w14:paraId="5CF53AA5" w14:textId="77777777" w:rsidR="00496627" w:rsidRPr="007D39F8" w:rsidRDefault="00496627" w:rsidP="00175FCE">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tcPr>
          <w:p w14:paraId="46D7B464" w14:textId="77777777" w:rsidR="00496627" w:rsidRPr="007D39F8" w:rsidRDefault="00496627" w:rsidP="00175FCE">
            <w:pPr>
              <w:jc w:val="both"/>
              <w:rPr>
                <w:rFonts w:ascii="Arial" w:hAnsi="Arial" w:cs="Arial"/>
                <w:sz w:val="18"/>
                <w:szCs w:val="18"/>
                <w:lang w:eastAsia="es-CO"/>
              </w:rPr>
            </w:pPr>
          </w:p>
        </w:tc>
      </w:tr>
      <w:tr w:rsidR="008F79B4" w:rsidRPr="007D39F8" w14:paraId="6548FBD2"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Pr>
          <w:p w14:paraId="5AE407A2" w14:textId="77777777" w:rsidR="008F79B4" w:rsidRPr="007D39F8" w:rsidRDefault="008F79B4" w:rsidP="007C55DA">
            <w:pPr>
              <w:numPr>
                <w:ilvl w:val="0"/>
                <w:numId w:val="1"/>
              </w:numPr>
              <w:ind w:left="720"/>
              <w:jc w:val="center"/>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05BF52" w14:textId="311C600C" w:rsidR="008F79B4" w:rsidRPr="005B6AD2" w:rsidRDefault="008F79B4" w:rsidP="00754BD5">
            <w:pPr>
              <w:rPr>
                <w:rFonts w:ascii="Arial" w:hAnsi="Arial" w:cs="Arial"/>
                <w:color w:val="000000" w:themeColor="text1"/>
                <w:sz w:val="18"/>
                <w:szCs w:val="18"/>
                <w:lang w:eastAsia="es-CO"/>
              </w:rPr>
            </w:pPr>
            <w:r w:rsidRPr="005B6AD2">
              <w:rPr>
                <w:rFonts w:ascii="Arial" w:hAnsi="Arial" w:cs="Arial"/>
                <w:color w:val="000000" w:themeColor="text1"/>
                <w:sz w:val="18"/>
                <w:szCs w:val="18"/>
                <w:lang w:eastAsia="es-CO"/>
              </w:rPr>
              <w:t>Modulación</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899516" w14:textId="0607F9EA" w:rsidR="008F79B4" w:rsidRPr="005B6AD2" w:rsidRDefault="008F79B4" w:rsidP="00754BD5">
            <w:pPr>
              <w:jc w:val="both"/>
              <w:rPr>
                <w:rFonts w:ascii="Arial" w:hAnsi="Arial" w:cs="Arial"/>
                <w:color w:val="000000" w:themeColor="text1"/>
                <w:sz w:val="18"/>
                <w:szCs w:val="18"/>
                <w:lang w:eastAsia="es-CO"/>
              </w:rPr>
            </w:pPr>
            <w:r>
              <w:rPr>
                <w:rFonts w:ascii="Arial" w:hAnsi="Arial" w:cs="Arial"/>
                <w:color w:val="000000" w:themeColor="text1"/>
                <w:sz w:val="18"/>
                <w:szCs w:val="18"/>
                <w:lang w:eastAsia="es-CO"/>
              </w:rPr>
              <w:t>C4FM</w:t>
            </w:r>
            <w:r w:rsidR="003C0FAD">
              <w:rPr>
                <w:rFonts w:ascii="Arial" w:hAnsi="Arial" w:cs="Arial"/>
                <w:color w:val="000000" w:themeColor="text1"/>
                <w:sz w:val="18"/>
                <w:szCs w:val="18"/>
                <w:lang w:eastAsia="es-CO"/>
              </w:rPr>
              <w:t>.</w:t>
            </w:r>
          </w:p>
        </w:tc>
        <w:tc>
          <w:tcPr>
            <w:tcW w:w="409" w:type="pct"/>
            <w:tcBorders>
              <w:top w:val="single" w:sz="4" w:space="0" w:color="000000"/>
              <w:left w:val="single" w:sz="4" w:space="0" w:color="000000"/>
              <w:bottom w:val="single" w:sz="4" w:space="0" w:color="000000"/>
              <w:right w:val="single" w:sz="4" w:space="0" w:color="000000"/>
            </w:tcBorders>
            <w:shd w:val="clear" w:color="auto" w:fill="auto"/>
          </w:tcPr>
          <w:p w14:paraId="75296733" w14:textId="77777777" w:rsidR="008F79B4" w:rsidRPr="007D39F8" w:rsidRDefault="008F79B4" w:rsidP="00175FCE">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tcPr>
          <w:p w14:paraId="5068F342" w14:textId="77777777" w:rsidR="008F79B4" w:rsidRPr="007D39F8" w:rsidRDefault="008F79B4" w:rsidP="00175FCE">
            <w:pPr>
              <w:jc w:val="both"/>
              <w:rPr>
                <w:rFonts w:ascii="Arial" w:hAnsi="Arial" w:cs="Arial"/>
                <w:sz w:val="18"/>
                <w:szCs w:val="18"/>
                <w:lang w:eastAsia="es-CO"/>
              </w:rPr>
            </w:pPr>
          </w:p>
        </w:tc>
      </w:tr>
      <w:tr w:rsidR="00754BD5" w:rsidRPr="007D39F8" w14:paraId="469FA666" w14:textId="77777777" w:rsidTr="00245059">
        <w:trPr>
          <w:trHeight w:val="332"/>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7027EC42" w14:textId="4DFA1A9A" w:rsidR="00754BD5" w:rsidRPr="007D39F8" w:rsidRDefault="00754BD5" w:rsidP="00754BD5">
            <w:pPr>
              <w:jc w:val="both"/>
              <w:rPr>
                <w:rFonts w:ascii="Arial" w:hAnsi="Arial" w:cs="Arial"/>
                <w:sz w:val="18"/>
                <w:szCs w:val="18"/>
                <w:lang w:eastAsia="es-CO"/>
              </w:rPr>
            </w:pPr>
            <w:r w:rsidRPr="00D2466F">
              <w:rPr>
                <w:rFonts w:ascii="Arial" w:hAnsi="Arial" w:cs="Arial"/>
                <w:b/>
                <w:bCs/>
                <w:sz w:val="18"/>
                <w:szCs w:val="18"/>
                <w:lang w:eastAsia="es-CO"/>
              </w:rPr>
              <w:t>TRANSMISOR</w:t>
            </w:r>
          </w:p>
        </w:tc>
      </w:tr>
      <w:tr w:rsidR="0078713F" w:rsidRPr="007D39F8" w14:paraId="569DB23B" w14:textId="77777777" w:rsidTr="00245059">
        <w:trPr>
          <w:trHeight w:val="89"/>
          <w:jc w:val="center"/>
        </w:trPr>
        <w:tc>
          <w:tcPr>
            <w:tcW w:w="308" w:type="pct"/>
            <w:vMerge w:val="restart"/>
            <w:tcBorders>
              <w:top w:val="single" w:sz="4" w:space="0" w:color="000000"/>
              <w:left w:val="single" w:sz="4" w:space="0" w:color="000000"/>
              <w:right w:val="single" w:sz="4" w:space="0" w:color="000000"/>
            </w:tcBorders>
            <w:shd w:val="clear" w:color="auto" w:fill="auto"/>
            <w:vAlign w:val="center"/>
          </w:tcPr>
          <w:p w14:paraId="75BF6BCC" w14:textId="77777777" w:rsidR="0078713F" w:rsidRPr="007D39F8" w:rsidRDefault="0078713F" w:rsidP="007C55DA">
            <w:pPr>
              <w:numPr>
                <w:ilvl w:val="0"/>
                <w:numId w:val="1"/>
              </w:numPr>
              <w:ind w:left="720"/>
              <w:jc w:val="both"/>
              <w:rPr>
                <w:rFonts w:ascii="Arial" w:hAnsi="Arial" w:cs="Arial"/>
                <w:b/>
                <w:bCs/>
                <w:sz w:val="18"/>
                <w:szCs w:val="18"/>
                <w:lang w:eastAsia="es-CO"/>
              </w:rPr>
            </w:pPr>
          </w:p>
        </w:tc>
        <w:tc>
          <w:tcPr>
            <w:tcW w:w="754" w:type="pct"/>
            <w:vMerge w:val="restart"/>
            <w:tcBorders>
              <w:top w:val="single" w:sz="4" w:space="0" w:color="000000"/>
              <w:left w:val="single" w:sz="4" w:space="0" w:color="000000"/>
              <w:right w:val="single" w:sz="4" w:space="0" w:color="000000"/>
            </w:tcBorders>
            <w:shd w:val="clear" w:color="auto" w:fill="auto"/>
            <w:vAlign w:val="center"/>
            <w:hideMark/>
          </w:tcPr>
          <w:p w14:paraId="4B975BA8" w14:textId="1279ACE3" w:rsidR="0078713F" w:rsidRPr="007D39F8" w:rsidRDefault="0078713F" w:rsidP="00754BD5">
            <w:pPr>
              <w:rPr>
                <w:rFonts w:ascii="Arial" w:hAnsi="Arial" w:cs="Arial"/>
                <w:sz w:val="18"/>
                <w:szCs w:val="18"/>
                <w:lang w:eastAsia="es-CO"/>
              </w:rPr>
            </w:pPr>
            <w:r w:rsidRPr="007D39F8">
              <w:rPr>
                <w:rFonts w:ascii="Arial" w:hAnsi="Arial" w:cs="Arial"/>
                <w:sz w:val="18"/>
                <w:szCs w:val="18"/>
                <w:lang w:eastAsia="es-CO"/>
              </w:rPr>
              <w:t xml:space="preserve">Rango </w:t>
            </w:r>
            <w:r w:rsidRPr="007D39F8">
              <w:rPr>
                <w:rFonts w:ascii="Arial" w:hAnsi="Arial" w:cs="Arial"/>
                <w:sz w:val="18"/>
                <w:szCs w:val="18"/>
                <w:lang w:eastAsia="es-CO"/>
              </w:rPr>
              <w:tab/>
              <w:t xml:space="preserve"> de </w:t>
            </w:r>
          </w:p>
          <w:p w14:paraId="08A42143" w14:textId="77777777" w:rsidR="0078713F" w:rsidRPr="007D39F8" w:rsidRDefault="0078713F" w:rsidP="00754BD5">
            <w:pPr>
              <w:rPr>
                <w:rFonts w:ascii="Arial" w:hAnsi="Arial" w:cs="Arial"/>
                <w:sz w:val="18"/>
                <w:szCs w:val="18"/>
                <w:lang w:eastAsia="es-CO"/>
              </w:rPr>
            </w:pPr>
            <w:r w:rsidRPr="007D39F8">
              <w:rPr>
                <w:rFonts w:ascii="Arial" w:hAnsi="Arial" w:cs="Arial"/>
                <w:sz w:val="18"/>
                <w:szCs w:val="18"/>
                <w:lang w:eastAsia="es-CO"/>
              </w:rPr>
              <w:t xml:space="preserve">Frecuencia </w:t>
            </w:r>
          </w:p>
        </w:tc>
        <w:tc>
          <w:tcPr>
            <w:tcW w:w="283" w:type="pct"/>
            <w:vMerge w:val="restart"/>
            <w:tcBorders>
              <w:top w:val="single" w:sz="4" w:space="0" w:color="000000"/>
              <w:left w:val="single" w:sz="4" w:space="0" w:color="000000"/>
              <w:right w:val="single" w:sz="4" w:space="0" w:color="000000"/>
            </w:tcBorders>
            <w:shd w:val="clear" w:color="auto" w:fill="auto"/>
            <w:vAlign w:val="center"/>
            <w:hideMark/>
          </w:tcPr>
          <w:p w14:paraId="1B9CCA07" w14:textId="77777777" w:rsidR="0078713F" w:rsidRPr="007F5EF1" w:rsidRDefault="0078713F" w:rsidP="00754BD5">
            <w:pPr>
              <w:rPr>
                <w:rFonts w:ascii="Arial" w:hAnsi="Arial" w:cs="Arial"/>
                <w:sz w:val="18"/>
                <w:szCs w:val="18"/>
                <w:lang w:eastAsia="es-CO"/>
              </w:rPr>
            </w:pPr>
            <w:r w:rsidRPr="007F5EF1">
              <w:rPr>
                <w:rFonts w:ascii="Arial" w:hAnsi="Arial" w:cs="Arial"/>
                <w:sz w:val="18"/>
                <w:szCs w:val="18"/>
                <w:lang w:eastAsia="es-CO"/>
              </w:rPr>
              <w:t xml:space="preserve">UHF </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A25A4E9" w14:textId="04F5901F" w:rsidR="0078713F" w:rsidRPr="007F5EF1" w:rsidRDefault="0078713F" w:rsidP="00754BD5">
            <w:pPr>
              <w:jc w:val="both"/>
              <w:rPr>
                <w:rFonts w:ascii="Arial" w:hAnsi="Arial" w:cs="Arial"/>
                <w:sz w:val="18"/>
                <w:szCs w:val="18"/>
                <w:lang w:eastAsia="es-CO"/>
              </w:rPr>
            </w:pPr>
            <w:r w:rsidRPr="007F5EF1">
              <w:rPr>
                <w:rFonts w:ascii="Arial" w:hAnsi="Arial" w:cs="Arial"/>
                <w:sz w:val="18"/>
                <w:szCs w:val="18"/>
                <w:lang w:eastAsia="es-CO"/>
              </w:rPr>
              <w:t>Capacidad desde 380 MHz hasta 470 MHz Convencional.</w:t>
            </w:r>
          </w:p>
          <w:p w14:paraId="68FF3B58" w14:textId="77777777" w:rsidR="0078713F" w:rsidRPr="007F5EF1" w:rsidRDefault="0078713F" w:rsidP="00754BD5">
            <w:pPr>
              <w:jc w:val="both"/>
              <w:rPr>
                <w:rFonts w:ascii="Arial" w:hAnsi="Arial" w:cs="Arial"/>
                <w:sz w:val="18"/>
                <w:szCs w:val="18"/>
                <w:lang w:eastAsia="es-CO"/>
              </w:rPr>
            </w:pPr>
          </w:p>
        </w:tc>
        <w:tc>
          <w:tcPr>
            <w:tcW w:w="409" w:type="pct"/>
            <w:tcBorders>
              <w:top w:val="single" w:sz="4" w:space="0" w:color="000000"/>
              <w:left w:val="single" w:sz="4" w:space="0" w:color="000000"/>
              <w:bottom w:val="single" w:sz="4" w:space="0" w:color="auto"/>
              <w:right w:val="single" w:sz="4" w:space="0" w:color="000000"/>
            </w:tcBorders>
            <w:shd w:val="clear" w:color="auto" w:fill="auto"/>
            <w:vAlign w:val="center"/>
            <w:hideMark/>
          </w:tcPr>
          <w:p w14:paraId="22947FC7" w14:textId="77777777" w:rsidR="0078713F" w:rsidRPr="007D39F8" w:rsidRDefault="0078713F" w:rsidP="00175FCE">
            <w:pPr>
              <w:jc w:val="both"/>
              <w:rPr>
                <w:rFonts w:ascii="Arial" w:hAnsi="Arial" w:cs="Arial"/>
                <w:sz w:val="18"/>
                <w:szCs w:val="18"/>
                <w:lang w:eastAsia="es-CO"/>
              </w:rPr>
            </w:pPr>
            <w:r w:rsidRPr="007D39F8">
              <w:rPr>
                <w:rFonts w:ascii="Arial" w:hAnsi="Arial" w:cs="Arial"/>
                <w:sz w:val="18"/>
                <w:szCs w:val="18"/>
                <w:lang w:eastAsia="es-CO"/>
              </w:rPr>
              <w:t xml:space="preserve"> </w:t>
            </w:r>
          </w:p>
        </w:tc>
        <w:tc>
          <w:tcPr>
            <w:tcW w:w="433" w:type="pct"/>
            <w:tcBorders>
              <w:top w:val="single" w:sz="4" w:space="0" w:color="000000"/>
              <w:left w:val="single" w:sz="4" w:space="0" w:color="000000"/>
              <w:bottom w:val="single" w:sz="4" w:space="0" w:color="auto"/>
              <w:right w:val="single" w:sz="4" w:space="0" w:color="000000"/>
            </w:tcBorders>
            <w:shd w:val="clear" w:color="auto" w:fill="auto"/>
            <w:vAlign w:val="center"/>
            <w:hideMark/>
          </w:tcPr>
          <w:p w14:paraId="35F6C2D8" w14:textId="77777777" w:rsidR="0078713F" w:rsidRPr="007D39F8" w:rsidRDefault="0078713F" w:rsidP="00175FCE">
            <w:pPr>
              <w:jc w:val="both"/>
              <w:rPr>
                <w:rFonts w:ascii="Arial" w:hAnsi="Arial" w:cs="Arial"/>
                <w:sz w:val="18"/>
                <w:szCs w:val="18"/>
                <w:lang w:eastAsia="es-CO"/>
              </w:rPr>
            </w:pPr>
            <w:r w:rsidRPr="007D39F8">
              <w:rPr>
                <w:rFonts w:ascii="Arial" w:hAnsi="Arial" w:cs="Arial"/>
                <w:sz w:val="18"/>
                <w:szCs w:val="18"/>
                <w:lang w:eastAsia="es-CO"/>
              </w:rPr>
              <w:t xml:space="preserve"> </w:t>
            </w:r>
          </w:p>
        </w:tc>
      </w:tr>
      <w:tr w:rsidR="0078713F" w:rsidRPr="007D39F8" w14:paraId="31F4DB9D" w14:textId="77777777" w:rsidTr="00553315">
        <w:trPr>
          <w:trHeight w:val="157"/>
          <w:jc w:val="center"/>
        </w:trPr>
        <w:tc>
          <w:tcPr>
            <w:tcW w:w="308" w:type="pct"/>
            <w:vMerge/>
            <w:tcBorders>
              <w:left w:val="single" w:sz="4" w:space="0" w:color="000000"/>
              <w:right w:val="single" w:sz="4" w:space="0" w:color="000000"/>
            </w:tcBorders>
            <w:shd w:val="clear" w:color="auto" w:fill="auto"/>
            <w:vAlign w:val="center"/>
          </w:tcPr>
          <w:p w14:paraId="69B8DBED" w14:textId="77777777" w:rsidR="0078713F" w:rsidRPr="007D39F8" w:rsidRDefault="0078713F" w:rsidP="007C55DA">
            <w:pPr>
              <w:numPr>
                <w:ilvl w:val="0"/>
                <w:numId w:val="1"/>
              </w:numPr>
              <w:ind w:left="720"/>
              <w:jc w:val="both"/>
              <w:rPr>
                <w:rFonts w:ascii="Arial" w:hAnsi="Arial" w:cs="Arial"/>
                <w:b/>
                <w:bCs/>
                <w:sz w:val="18"/>
                <w:szCs w:val="18"/>
                <w:lang w:eastAsia="es-CO"/>
              </w:rPr>
            </w:pPr>
          </w:p>
        </w:tc>
        <w:tc>
          <w:tcPr>
            <w:tcW w:w="754" w:type="pct"/>
            <w:vMerge/>
            <w:tcBorders>
              <w:left w:val="single" w:sz="4" w:space="0" w:color="000000"/>
              <w:right w:val="single" w:sz="4" w:space="0" w:color="000000"/>
            </w:tcBorders>
            <w:shd w:val="clear" w:color="auto" w:fill="auto"/>
            <w:vAlign w:val="center"/>
          </w:tcPr>
          <w:p w14:paraId="73DA0596" w14:textId="77777777" w:rsidR="0078713F" w:rsidRPr="007D39F8" w:rsidRDefault="0078713F" w:rsidP="00754BD5">
            <w:pPr>
              <w:rPr>
                <w:rFonts w:ascii="Arial" w:hAnsi="Arial" w:cs="Arial"/>
                <w:sz w:val="18"/>
                <w:szCs w:val="18"/>
                <w:lang w:eastAsia="es-CO"/>
              </w:rPr>
            </w:pPr>
          </w:p>
        </w:tc>
        <w:tc>
          <w:tcPr>
            <w:tcW w:w="283" w:type="pct"/>
            <w:vMerge/>
            <w:tcBorders>
              <w:left w:val="single" w:sz="4" w:space="0" w:color="000000"/>
              <w:bottom w:val="single" w:sz="4" w:space="0" w:color="000000"/>
              <w:right w:val="single" w:sz="4" w:space="0" w:color="000000"/>
            </w:tcBorders>
            <w:shd w:val="clear" w:color="auto" w:fill="auto"/>
            <w:vAlign w:val="center"/>
          </w:tcPr>
          <w:p w14:paraId="0E153A51" w14:textId="77777777" w:rsidR="0078713F" w:rsidRPr="007F5EF1" w:rsidRDefault="0078713F" w:rsidP="00754BD5">
            <w:pPr>
              <w:rPr>
                <w:rFonts w:ascii="Arial" w:hAnsi="Arial" w:cs="Arial"/>
                <w:sz w:val="18"/>
                <w:szCs w:val="18"/>
                <w:lang w:eastAsia="es-CO"/>
              </w:rPr>
            </w:pP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6ADB6A" w14:textId="51E4B481" w:rsidR="0078713F" w:rsidRPr="007F5EF1" w:rsidRDefault="0078713F" w:rsidP="00754BD5">
            <w:pPr>
              <w:jc w:val="both"/>
              <w:rPr>
                <w:rFonts w:ascii="Arial" w:hAnsi="Arial" w:cs="Arial"/>
                <w:sz w:val="18"/>
                <w:szCs w:val="18"/>
                <w:lang w:eastAsia="es-CO"/>
              </w:rPr>
            </w:pPr>
            <w:r w:rsidRPr="007F5EF1">
              <w:rPr>
                <w:rFonts w:ascii="Arial" w:hAnsi="Arial" w:cs="Arial"/>
                <w:sz w:val="18"/>
                <w:szCs w:val="18"/>
                <w:lang w:eastAsia="es-CO"/>
              </w:rPr>
              <w:t>Capacidad desde 806 MHz hasta 825 MHz Troncalizado.</w:t>
            </w:r>
          </w:p>
        </w:tc>
        <w:tc>
          <w:tcPr>
            <w:tcW w:w="409" w:type="pct"/>
            <w:tcBorders>
              <w:top w:val="single" w:sz="4" w:space="0" w:color="auto"/>
              <w:left w:val="single" w:sz="4" w:space="0" w:color="000000"/>
              <w:bottom w:val="single" w:sz="4" w:space="0" w:color="000000"/>
              <w:right w:val="single" w:sz="4" w:space="0" w:color="000000"/>
            </w:tcBorders>
            <w:shd w:val="clear" w:color="auto" w:fill="auto"/>
            <w:vAlign w:val="center"/>
          </w:tcPr>
          <w:p w14:paraId="21704EDF" w14:textId="77777777" w:rsidR="0078713F" w:rsidRPr="007D39F8" w:rsidRDefault="0078713F" w:rsidP="00175FCE">
            <w:pPr>
              <w:jc w:val="both"/>
              <w:rPr>
                <w:rFonts w:ascii="Arial" w:hAnsi="Arial" w:cs="Arial"/>
                <w:sz w:val="18"/>
                <w:szCs w:val="18"/>
                <w:lang w:eastAsia="es-CO"/>
              </w:rPr>
            </w:pPr>
          </w:p>
        </w:tc>
        <w:tc>
          <w:tcPr>
            <w:tcW w:w="433" w:type="pct"/>
            <w:tcBorders>
              <w:top w:val="single" w:sz="4" w:space="0" w:color="auto"/>
              <w:left w:val="single" w:sz="4" w:space="0" w:color="000000"/>
              <w:bottom w:val="single" w:sz="4" w:space="0" w:color="000000"/>
              <w:right w:val="single" w:sz="4" w:space="0" w:color="000000"/>
            </w:tcBorders>
            <w:shd w:val="clear" w:color="auto" w:fill="auto"/>
            <w:vAlign w:val="center"/>
          </w:tcPr>
          <w:p w14:paraId="6C8E80EC" w14:textId="77777777" w:rsidR="0078713F" w:rsidRPr="007D39F8" w:rsidRDefault="0078713F" w:rsidP="00175FCE">
            <w:pPr>
              <w:jc w:val="both"/>
              <w:rPr>
                <w:rFonts w:ascii="Arial" w:hAnsi="Arial" w:cs="Arial"/>
                <w:sz w:val="18"/>
                <w:szCs w:val="18"/>
                <w:lang w:eastAsia="es-CO"/>
              </w:rPr>
            </w:pPr>
          </w:p>
        </w:tc>
      </w:tr>
      <w:tr w:rsidR="0078713F" w:rsidRPr="007D39F8" w14:paraId="3B2A3B18" w14:textId="77777777" w:rsidTr="00245059">
        <w:trPr>
          <w:trHeight w:val="88"/>
          <w:jc w:val="center"/>
        </w:trPr>
        <w:tc>
          <w:tcPr>
            <w:tcW w:w="308" w:type="pct"/>
            <w:vMerge/>
            <w:tcBorders>
              <w:left w:val="single" w:sz="4" w:space="0" w:color="000000"/>
              <w:bottom w:val="single" w:sz="4" w:space="0" w:color="000000"/>
              <w:right w:val="single" w:sz="4" w:space="0" w:color="000000"/>
            </w:tcBorders>
            <w:shd w:val="clear" w:color="auto" w:fill="auto"/>
            <w:vAlign w:val="center"/>
          </w:tcPr>
          <w:p w14:paraId="100397C2" w14:textId="77777777" w:rsidR="0078713F" w:rsidRPr="007D39F8" w:rsidRDefault="0078713F" w:rsidP="0078713F">
            <w:pPr>
              <w:ind w:left="425"/>
              <w:jc w:val="both"/>
              <w:rPr>
                <w:rFonts w:ascii="Arial" w:hAnsi="Arial" w:cs="Arial"/>
                <w:b/>
                <w:bCs/>
                <w:sz w:val="18"/>
                <w:szCs w:val="18"/>
                <w:lang w:eastAsia="es-CO"/>
              </w:rPr>
            </w:pPr>
          </w:p>
        </w:tc>
        <w:tc>
          <w:tcPr>
            <w:tcW w:w="754" w:type="pct"/>
            <w:vMerge/>
            <w:tcBorders>
              <w:left w:val="single" w:sz="4" w:space="0" w:color="000000"/>
              <w:bottom w:val="single" w:sz="4" w:space="0" w:color="000000"/>
              <w:right w:val="single" w:sz="4" w:space="0" w:color="000000"/>
            </w:tcBorders>
            <w:shd w:val="clear" w:color="auto" w:fill="auto"/>
            <w:vAlign w:val="center"/>
          </w:tcPr>
          <w:p w14:paraId="74E1B122" w14:textId="77777777" w:rsidR="0078713F" w:rsidRPr="007D39F8" w:rsidRDefault="0078713F" w:rsidP="00754BD5">
            <w:pPr>
              <w:rPr>
                <w:rFonts w:ascii="Arial" w:hAnsi="Arial" w:cs="Arial"/>
                <w:sz w:val="18"/>
                <w:szCs w:val="18"/>
                <w:lang w:eastAsia="es-CO"/>
              </w:rPr>
            </w:pPr>
          </w:p>
        </w:tc>
        <w:tc>
          <w:tcPr>
            <w:tcW w:w="283" w:type="pct"/>
            <w:tcBorders>
              <w:left w:val="single" w:sz="4" w:space="0" w:color="000000"/>
              <w:bottom w:val="single" w:sz="4" w:space="0" w:color="000000"/>
              <w:right w:val="single" w:sz="4" w:space="0" w:color="000000"/>
            </w:tcBorders>
            <w:shd w:val="clear" w:color="auto" w:fill="auto"/>
            <w:vAlign w:val="center"/>
          </w:tcPr>
          <w:p w14:paraId="11556662" w14:textId="1D0AA2D1" w:rsidR="0078713F" w:rsidRPr="007F5EF1" w:rsidRDefault="0078713F" w:rsidP="00754BD5">
            <w:pPr>
              <w:rPr>
                <w:rFonts w:ascii="Arial" w:hAnsi="Arial" w:cs="Arial"/>
                <w:sz w:val="18"/>
                <w:szCs w:val="18"/>
                <w:lang w:eastAsia="es-CO"/>
              </w:rPr>
            </w:pPr>
            <w:r w:rsidRPr="007F5EF1">
              <w:rPr>
                <w:rFonts w:ascii="Arial" w:hAnsi="Arial" w:cs="Arial"/>
                <w:sz w:val="18"/>
                <w:szCs w:val="18"/>
                <w:lang w:eastAsia="es-CO"/>
              </w:rPr>
              <w:t>VHF</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4568FD" w14:textId="71102E12" w:rsidR="0078713F" w:rsidRPr="007F5EF1" w:rsidRDefault="0078713F" w:rsidP="00754BD5">
            <w:pPr>
              <w:jc w:val="both"/>
              <w:rPr>
                <w:rFonts w:ascii="Arial" w:hAnsi="Arial" w:cs="Arial"/>
                <w:sz w:val="18"/>
                <w:szCs w:val="18"/>
                <w:lang w:eastAsia="es-CO"/>
              </w:rPr>
            </w:pPr>
            <w:r w:rsidRPr="007F5EF1">
              <w:rPr>
                <w:rFonts w:ascii="Arial" w:hAnsi="Arial" w:cs="Arial"/>
                <w:sz w:val="18"/>
                <w:szCs w:val="18"/>
                <w:lang w:eastAsia="es-CO"/>
              </w:rPr>
              <w:t>Capacidad desde 136 MHz hasta 174 MHz (VHF).</w:t>
            </w:r>
          </w:p>
        </w:tc>
        <w:tc>
          <w:tcPr>
            <w:tcW w:w="409" w:type="pct"/>
            <w:tcBorders>
              <w:top w:val="single" w:sz="4" w:space="0" w:color="auto"/>
              <w:left w:val="single" w:sz="4" w:space="0" w:color="000000"/>
              <w:bottom w:val="single" w:sz="4" w:space="0" w:color="000000"/>
              <w:right w:val="single" w:sz="4" w:space="0" w:color="000000"/>
            </w:tcBorders>
            <w:shd w:val="clear" w:color="auto" w:fill="auto"/>
            <w:vAlign w:val="center"/>
          </w:tcPr>
          <w:p w14:paraId="45D96BE8" w14:textId="77777777" w:rsidR="0078713F" w:rsidRPr="007D39F8" w:rsidRDefault="0078713F" w:rsidP="00175FCE">
            <w:pPr>
              <w:jc w:val="both"/>
              <w:rPr>
                <w:rFonts w:ascii="Arial" w:hAnsi="Arial" w:cs="Arial"/>
                <w:sz w:val="18"/>
                <w:szCs w:val="18"/>
                <w:lang w:eastAsia="es-CO"/>
              </w:rPr>
            </w:pPr>
          </w:p>
        </w:tc>
        <w:tc>
          <w:tcPr>
            <w:tcW w:w="433" w:type="pct"/>
            <w:tcBorders>
              <w:top w:val="single" w:sz="4" w:space="0" w:color="auto"/>
              <w:left w:val="single" w:sz="4" w:space="0" w:color="000000"/>
              <w:bottom w:val="single" w:sz="4" w:space="0" w:color="000000"/>
              <w:right w:val="single" w:sz="4" w:space="0" w:color="000000"/>
            </w:tcBorders>
            <w:shd w:val="clear" w:color="auto" w:fill="auto"/>
            <w:vAlign w:val="center"/>
          </w:tcPr>
          <w:p w14:paraId="410D6D63" w14:textId="77777777" w:rsidR="0078713F" w:rsidRPr="007D39F8" w:rsidRDefault="0078713F" w:rsidP="00175FCE">
            <w:pPr>
              <w:jc w:val="both"/>
              <w:rPr>
                <w:rFonts w:ascii="Arial" w:hAnsi="Arial" w:cs="Arial"/>
                <w:sz w:val="18"/>
                <w:szCs w:val="18"/>
                <w:lang w:eastAsia="es-CO"/>
              </w:rPr>
            </w:pPr>
          </w:p>
        </w:tc>
      </w:tr>
      <w:tr w:rsidR="004D1C66" w:rsidRPr="007D39F8" w14:paraId="225681F7" w14:textId="77777777" w:rsidTr="00245059">
        <w:trPr>
          <w:trHeight w:val="89"/>
          <w:jc w:val="center"/>
        </w:trPr>
        <w:tc>
          <w:tcPr>
            <w:tcW w:w="308" w:type="pct"/>
            <w:vMerge w:val="restart"/>
            <w:tcBorders>
              <w:top w:val="single" w:sz="4" w:space="0" w:color="000000"/>
              <w:left w:val="single" w:sz="4" w:space="0" w:color="000000"/>
              <w:right w:val="single" w:sz="4" w:space="0" w:color="000000"/>
            </w:tcBorders>
            <w:shd w:val="clear" w:color="auto" w:fill="auto"/>
            <w:vAlign w:val="center"/>
          </w:tcPr>
          <w:p w14:paraId="7ACB727F" w14:textId="77777777" w:rsidR="004D1C66" w:rsidRPr="007D39F8" w:rsidRDefault="004D1C66" w:rsidP="007C55DA">
            <w:pPr>
              <w:numPr>
                <w:ilvl w:val="0"/>
                <w:numId w:val="1"/>
              </w:numPr>
              <w:ind w:left="720"/>
              <w:jc w:val="both"/>
              <w:rPr>
                <w:rFonts w:ascii="Arial" w:hAnsi="Arial" w:cs="Arial"/>
                <w:b/>
                <w:bCs/>
                <w:sz w:val="18"/>
                <w:szCs w:val="18"/>
                <w:lang w:eastAsia="es-CO"/>
              </w:rPr>
            </w:pPr>
          </w:p>
        </w:tc>
        <w:tc>
          <w:tcPr>
            <w:tcW w:w="754" w:type="pct"/>
            <w:vMerge w:val="restart"/>
            <w:tcBorders>
              <w:top w:val="single" w:sz="4" w:space="0" w:color="000000"/>
              <w:left w:val="single" w:sz="4" w:space="0" w:color="000000"/>
              <w:right w:val="single" w:sz="4" w:space="0" w:color="000000"/>
            </w:tcBorders>
            <w:shd w:val="clear" w:color="auto" w:fill="auto"/>
            <w:vAlign w:val="center"/>
            <w:hideMark/>
          </w:tcPr>
          <w:p w14:paraId="69F47602" w14:textId="5130ABD8" w:rsidR="004D1C66" w:rsidRPr="007D39F8" w:rsidRDefault="004D1C66" w:rsidP="00754BD5">
            <w:pPr>
              <w:rPr>
                <w:rFonts w:ascii="Arial" w:hAnsi="Arial" w:cs="Arial"/>
                <w:sz w:val="18"/>
                <w:szCs w:val="18"/>
                <w:lang w:eastAsia="es-CO"/>
              </w:rPr>
            </w:pPr>
            <w:r w:rsidRPr="007D39F8">
              <w:rPr>
                <w:rFonts w:ascii="Arial" w:hAnsi="Arial" w:cs="Arial"/>
                <w:sz w:val="18"/>
                <w:szCs w:val="18"/>
                <w:lang w:eastAsia="es-CO"/>
              </w:rPr>
              <w:t xml:space="preserve">Potencia de Salida </w:t>
            </w:r>
            <w:r w:rsidR="005B30CD">
              <w:rPr>
                <w:rFonts w:ascii="Arial" w:hAnsi="Arial" w:cs="Arial"/>
                <w:sz w:val="18"/>
                <w:szCs w:val="18"/>
                <w:lang w:eastAsia="es-CO"/>
              </w:rPr>
              <w:t>(</w:t>
            </w:r>
            <w:r>
              <w:rPr>
                <w:rFonts w:ascii="Arial" w:hAnsi="Arial" w:cs="Arial"/>
                <w:sz w:val="18"/>
                <w:szCs w:val="18"/>
                <w:lang w:eastAsia="es-CO"/>
              </w:rPr>
              <w:t>Watts</w:t>
            </w:r>
            <w:r w:rsidR="005B30CD">
              <w:rPr>
                <w:rFonts w:ascii="Arial" w:hAnsi="Arial" w:cs="Arial"/>
                <w:sz w:val="18"/>
                <w:szCs w:val="18"/>
                <w:lang w:eastAsia="es-CO"/>
              </w:rPr>
              <w:t>)</w:t>
            </w:r>
          </w:p>
        </w:tc>
        <w:tc>
          <w:tcPr>
            <w:tcW w:w="283" w:type="pct"/>
            <w:vMerge w:val="restart"/>
            <w:tcBorders>
              <w:top w:val="single" w:sz="4" w:space="0" w:color="000000"/>
              <w:left w:val="single" w:sz="4" w:space="0" w:color="000000"/>
              <w:right w:val="single" w:sz="4" w:space="0" w:color="000000"/>
            </w:tcBorders>
            <w:shd w:val="clear" w:color="auto" w:fill="auto"/>
            <w:vAlign w:val="center"/>
            <w:hideMark/>
          </w:tcPr>
          <w:p w14:paraId="62601EF0" w14:textId="77777777" w:rsidR="004D1C66" w:rsidRPr="007F5EF1" w:rsidRDefault="004D1C66" w:rsidP="00754BD5">
            <w:pPr>
              <w:rPr>
                <w:rFonts w:ascii="Arial" w:hAnsi="Arial" w:cs="Arial"/>
                <w:sz w:val="18"/>
                <w:szCs w:val="18"/>
                <w:lang w:eastAsia="es-CO"/>
              </w:rPr>
            </w:pPr>
            <w:r w:rsidRPr="007F5EF1">
              <w:rPr>
                <w:rFonts w:ascii="Arial" w:hAnsi="Arial" w:cs="Arial"/>
                <w:sz w:val="18"/>
                <w:szCs w:val="18"/>
                <w:lang w:eastAsia="es-CO"/>
              </w:rPr>
              <w:t xml:space="preserve">UHF </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C8FD2D4" w14:textId="5AC58335" w:rsidR="004D1C66" w:rsidRPr="007F5EF1" w:rsidRDefault="001B5D68" w:rsidP="00754BD5">
            <w:pPr>
              <w:jc w:val="both"/>
              <w:rPr>
                <w:rFonts w:ascii="Arial" w:hAnsi="Arial" w:cs="Arial"/>
                <w:sz w:val="18"/>
                <w:szCs w:val="18"/>
                <w:lang w:eastAsia="es-CO"/>
              </w:rPr>
            </w:pPr>
            <w:r w:rsidRPr="007F5EF1">
              <w:rPr>
                <w:rFonts w:ascii="Arial" w:hAnsi="Arial" w:cs="Arial"/>
                <w:sz w:val="18"/>
                <w:szCs w:val="18"/>
                <w:lang w:eastAsia="es-CO"/>
              </w:rPr>
              <w:t xml:space="preserve">De </w:t>
            </w:r>
            <w:r w:rsidR="004D1C66" w:rsidRPr="007F5EF1">
              <w:rPr>
                <w:rFonts w:ascii="Arial" w:hAnsi="Arial" w:cs="Arial"/>
                <w:sz w:val="18"/>
                <w:szCs w:val="18"/>
                <w:lang w:eastAsia="es-CO"/>
              </w:rPr>
              <w:t>1</w:t>
            </w:r>
            <w:r w:rsidRPr="007F5EF1">
              <w:rPr>
                <w:rFonts w:ascii="Arial" w:hAnsi="Arial" w:cs="Arial"/>
                <w:sz w:val="18"/>
                <w:szCs w:val="18"/>
                <w:lang w:eastAsia="es-CO"/>
              </w:rPr>
              <w:t xml:space="preserve"> a </w:t>
            </w:r>
            <w:r w:rsidR="004D1C66" w:rsidRPr="007F5EF1">
              <w:rPr>
                <w:rFonts w:ascii="Arial" w:hAnsi="Arial" w:cs="Arial"/>
                <w:sz w:val="18"/>
                <w:szCs w:val="18"/>
                <w:lang w:eastAsia="es-CO"/>
              </w:rPr>
              <w:t xml:space="preserve">5 W </w:t>
            </w:r>
            <w:r w:rsidR="006B6AC5" w:rsidRPr="007F5EF1">
              <w:rPr>
                <w:rFonts w:ascii="Arial" w:hAnsi="Arial" w:cs="Arial"/>
                <w:sz w:val="18"/>
                <w:szCs w:val="18"/>
                <w:lang w:eastAsia="es-CO"/>
              </w:rPr>
              <w:t>en la banda de 400 MHz</w:t>
            </w:r>
            <w:r w:rsidR="005B30CD" w:rsidRPr="007F5EF1">
              <w:rPr>
                <w:rFonts w:ascii="Arial" w:hAnsi="Arial" w:cs="Arial"/>
                <w:sz w:val="18"/>
                <w:szCs w:val="18"/>
                <w:lang w:eastAsia="es-CO"/>
              </w:rPr>
              <w:t>.</w:t>
            </w:r>
          </w:p>
        </w:tc>
        <w:tc>
          <w:tcPr>
            <w:tcW w:w="409" w:type="pct"/>
            <w:tcBorders>
              <w:top w:val="single" w:sz="4" w:space="0" w:color="000000"/>
              <w:left w:val="single" w:sz="4" w:space="0" w:color="000000"/>
              <w:bottom w:val="single" w:sz="4" w:space="0" w:color="auto"/>
              <w:right w:val="single" w:sz="4" w:space="0" w:color="000000"/>
            </w:tcBorders>
            <w:shd w:val="clear" w:color="auto" w:fill="auto"/>
            <w:vAlign w:val="center"/>
            <w:hideMark/>
          </w:tcPr>
          <w:p w14:paraId="5497C93C" w14:textId="77777777" w:rsidR="004D1C66" w:rsidRPr="007D39F8" w:rsidRDefault="004D1C66" w:rsidP="00175FCE">
            <w:pPr>
              <w:jc w:val="both"/>
              <w:rPr>
                <w:rFonts w:ascii="Arial" w:hAnsi="Arial" w:cs="Arial"/>
                <w:sz w:val="18"/>
                <w:szCs w:val="18"/>
                <w:lang w:eastAsia="es-CO"/>
              </w:rPr>
            </w:pPr>
            <w:r w:rsidRPr="007D39F8">
              <w:rPr>
                <w:rFonts w:ascii="Arial" w:hAnsi="Arial" w:cs="Arial"/>
                <w:sz w:val="18"/>
                <w:szCs w:val="18"/>
                <w:lang w:eastAsia="es-CO"/>
              </w:rPr>
              <w:t xml:space="preserve"> </w:t>
            </w:r>
          </w:p>
        </w:tc>
        <w:tc>
          <w:tcPr>
            <w:tcW w:w="433" w:type="pct"/>
            <w:tcBorders>
              <w:top w:val="single" w:sz="4" w:space="0" w:color="000000"/>
              <w:left w:val="single" w:sz="4" w:space="0" w:color="000000"/>
              <w:bottom w:val="single" w:sz="4" w:space="0" w:color="auto"/>
              <w:right w:val="single" w:sz="4" w:space="0" w:color="000000"/>
            </w:tcBorders>
            <w:shd w:val="clear" w:color="auto" w:fill="auto"/>
            <w:vAlign w:val="center"/>
            <w:hideMark/>
          </w:tcPr>
          <w:p w14:paraId="5E0FE1CE" w14:textId="77777777" w:rsidR="004D1C66" w:rsidRPr="007D39F8" w:rsidRDefault="004D1C66" w:rsidP="00175FCE">
            <w:pPr>
              <w:jc w:val="both"/>
              <w:rPr>
                <w:rFonts w:ascii="Arial" w:hAnsi="Arial" w:cs="Arial"/>
                <w:sz w:val="18"/>
                <w:szCs w:val="18"/>
                <w:lang w:eastAsia="es-CO"/>
              </w:rPr>
            </w:pPr>
            <w:r w:rsidRPr="007D39F8">
              <w:rPr>
                <w:rFonts w:ascii="Arial" w:hAnsi="Arial" w:cs="Arial"/>
                <w:sz w:val="18"/>
                <w:szCs w:val="18"/>
                <w:lang w:eastAsia="es-CO"/>
              </w:rPr>
              <w:t xml:space="preserve"> </w:t>
            </w:r>
          </w:p>
        </w:tc>
      </w:tr>
      <w:tr w:rsidR="0078713F" w:rsidRPr="007D39F8" w14:paraId="73561EC9" w14:textId="77777777" w:rsidTr="0078713F">
        <w:trPr>
          <w:trHeight w:val="89"/>
          <w:jc w:val="center"/>
        </w:trPr>
        <w:tc>
          <w:tcPr>
            <w:tcW w:w="308" w:type="pct"/>
            <w:vMerge/>
            <w:tcBorders>
              <w:top w:val="single" w:sz="4" w:space="0" w:color="000000"/>
              <w:left w:val="single" w:sz="4" w:space="0" w:color="000000"/>
              <w:right w:val="single" w:sz="4" w:space="0" w:color="000000"/>
            </w:tcBorders>
            <w:shd w:val="clear" w:color="auto" w:fill="auto"/>
            <w:vAlign w:val="center"/>
          </w:tcPr>
          <w:p w14:paraId="5AC78D11" w14:textId="77777777" w:rsidR="0078713F" w:rsidRPr="007D39F8" w:rsidRDefault="0078713F" w:rsidP="007C55DA">
            <w:pPr>
              <w:numPr>
                <w:ilvl w:val="0"/>
                <w:numId w:val="1"/>
              </w:numPr>
              <w:ind w:left="720"/>
              <w:jc w:val="both"/>
              <w:rPr>
                <w:rFonts w:ascii="Arial" w:hAnsi="Arial" w:cs="Arial"/>
                <w:b/>
                <w:bCs/>
                <w:sz w:val="18"/>
                <w:szCs w:val="18"/>
                <w:lang w:eastAsia="es-CO"/>
              </w:rPr>
            </w:pPr>
          </w:p>
        </w:tc>
        <w:tc>
          <w:tcPr>
            <w:tcW w:w="754" w:type="pct"/>
            <w:vMerge/>
            <w:tcBorders>
              <w:top w:val="single" w:sz="4" w:space="0" w:color="000000"/>
              <w:left w:val="single" w:sz="4" w:space="0" w:color="000000"/>
              <w:right w:val="single" w:sz="4" w:space="0" w:color="000000"/>
            </w:tcBorders>
            <w:shd w:val="clear" w:color="auto" w:fill="auto"/>
            <w:vAlign w:val="center"/>
          </w:tcPr>
          <w:p w14:paraId="347B9A25" w14:textId="77777777" w:rsidR="0078713F" w:rsidRPr="007D39F8" w:rsidRDefault="0078713F" w:rsidP="00754BD5">
            <w:pPr>
              <w:rPr>
                <w:rFonts w:ascii="Arial" w:hAnsi="Arial" w:cs="Arial"/>
                <w:sz w:val="18"/>
                <w:szCs w:val="18"/>
                <w:lang w:eastAsia="es-CO"/>
              </w:rPr>
            </w:pPr>
          </w:p>
        </w:tc>
        <w:tc>
          <w:tcPr>
            <w:tcW w:w="283" w:type="pct"/>
            <w:vMerge/>
            <w:tcBorders>
              <w:top w:val="single" w:sz="4" w:space="0" w:color="000000"/>
              <w:left w:val="single" w:sz="4" w:space="0" w:color="000000"/>
              <w:bottom w:val="single" w:sz="4" w:space="0" w:color="auto"/>
              <w:right w:val="single" w:sz="4" w:space="0" w:color="000000"/>
            </w:tcBorders>
            <w:shd w:val="clear" w:color="auto" w:fill="auto"/>
            <w:vAlign w:val="center"/>
          </w:tcPr>
          <w:p w14:paraId="04D55689" w14:textId="77777777" w:rsidR="0078713F" w:rsidRPr="007F5EF1" w:rsidRDefault="0078713F" w:rsidP="00754BD5">
            <w:pPr>
              <w:rPr>
                <w:rFonts w:ascii="Arial" w:hAnsi="Arial" w:cs="Arial"/>
                <w:sz w:val="18"/>
                <w:szCs w:val="18"/>
                <w:lang w:eastAsia="es-CO"/>
              </w:rPr>
            </w:pP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657820" w14:textId="52C2CD15" w:rsidR="0078713F" w:rsidRPr="007F5EF1" w:rsidRDefault="0078713F" w:rsidP="00754BD5">
            <w:pPr>
              <w:jc w:val="both"/>
              <w:rPr>
                <w:rFonts w:ascii="Arial" w:hAnsi="Arial" w:cs="Arial"/>
                <w:sz w:val="18"/>
                <w:szCs w:val="18"/>
                <w:lang w:eastAsia="es-CO"/>
              </w:rPr>
            </w:pPr>
            <w:r w:rsidRPr="007F5EF1">
              <w:rPr>
                <w:rFonts w:ascii="Arial" w:hAnsi="Arial" w:cs="Arial"/>
                <w:sz w:val="18"/>
                <w:szCs w:val="18"/>
                <w:lang w:eastAsia="es-CO"/>
              </w:rPr>
              <w:t>De 1 a 3 W en la banda de 800 MHz.</w:t>
            </w:r>
          </w:p>
        </w:tc>
        <w:tc>
          <w:tcPr>
            <w:tcW w:w="409" w:type="pct"/>
            <w:tcBorders>
              <w:top w:val="single" w:sz="4" w:space="0" w:color="000000"/>
              <w:left w:val="single" w:sz="4" w:space="0" w:color="000000"/>
              <w:bottom w:val="single" w:sz="4" w:space="0" w:color="auto"/>
              <w:right w:val="single" w:sz="4" w:space="0" w:color="000000"/>
            </w:tcBorders>
            <w:shd w:val="clear" w:color="auto" w:fill="auto"/>
            <w:vAlign w:val="center"/>
          </w:tcPr>
          <w:p w14:paraId="5ABE197F" w14:textId="77777777" w:rsidR="0078713F" w:rsidRPr="007D39F8" w:rsidRDefault="0078713F" w:rsidP="00175FCE">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auto"/>
              <w:right w:val="single" w:sz="4" w:space="0" w:color="000000"/>
            </w:tcBorders>
            <w:shd w:val="clear" w:color="auto" w:fill="auto"/>
            <w:vAlign w:val="center"/>
          </w:tcPr>
          <w:p w14:paraId="49E50DFA" w14:textId="77777777" w:rsidR="0078713F" w:rsidRPr="007D39F8" w:rsidRDefault="0078713F" w:rsidP="00175FCE">
            <w:pPr>
              <w:jc w:val="both"/>
              <w:rPr>
                <w:rFonts w:ascii="Arial" w:hAnsi="Arial" w:cs="Arial"/>
                <w:sz w:val="18"/>
                <w:szCs w:val="18"/>
                <w:lang w:eastAsia="es-CO"/>
              </w:rPr>
            </w:pPr>
          </w:p>
        </w:tc>
      </w:tr>
      <w:tr w:rsidR="004D1C66" w:rsidRPr="007D39F8" w14:paraId="54C86430" w14:textId="77777777" w:rsidTr="0078713F">
        <w:trPr>
          <w:trHeight w:val="88"/>
          <w:jc w:val="center"/>
        </w:trPr>
        <w:tc>
          <w:tcPr>
            <w:tcW w:w="308" w:type="pct"/>
            <w:vMerge/>
            <w:tcBorders>
              <w:left w:val="single" w:sz="4" w:space="0" w:color="000000"/>
              <w:bottom w:val="single" w:sz="4" w:space="0" w:color="000000"/>
              <w:right w:val="single" w:sz="4" w:space="0" w:color="000000"/>
            </w:tcBorders>
            <w:shd w:val="clear" w:color="auto" w:fill="auto"/>
            <w:vAlign w:val="center"/>
          </w:tcPr>
          <w:p w14:paraId="0598A504" w14:textId="77777777" w:rsidR="004D1C66" w:rsidRPr="007D39F8" w:rsidRDefault="004D1C66" w:rsidP="007C55DA">
            <w:pPr>
              <w:numPr>
                <w:ilvl w:val="0"/>
                <w:numId w:val="1"/>
              </w:numPr>
              <w:ind w:left="720"/>
              <w:jc w:val="both"/>
              <w:rPr>
                <w:rFonts w:ascii="Arial" w:hAnsi="Arial" w:cs="Arial"/>
                <w:b/>
                <w:bCs/>
                <w:sz w:val="18"/>
                <w:szCs w:val="18"/>
                <w:lang w:eastAsia="es-CO"/>
              </w:rPr>
            </w:pPr>
          </w:p>
        </w:tc>
        <w:tc>
          <w:tcPr>
            <w:tcW w:w="754" w:type="pct"/>
            <w:vMerge/>
            <w:tcBorders>
              <w:left w:val="single" w:sz="4" w:space="0" w:color="000000"/>
              <w:bottom w:val="single" w:sz="4" w:space="0" w:color="000000"/>
              <w:right w:val="single" w:sz="4" w:space="0" w:color="000000"/>
            </w:tcBorders>
            <w:shd w:val="clear" w:color="auto" w:fill="auto"/>
            <w:vAlign w:val="center"/>
          </w:tcPr>
          <w:p w14:paraId="4BFF32D7" w14:textId="77777777" w:rsidR="004D1C66" w:rsidRPr="007D39F8" w:rsidRDefault="004D1C66" w:rsidP="00754BD5">
            <w:pPr>
              <w:rPr>
                <w:rFonts w:ascii="Arial" w:hAnsi="Arial" w:cs="Arial"/>
                <w:sz w:val="18"/>
                <w:szCs w:val="18"/>
                <w:lang w:eastAsia="es-CO"/>
              </w:rPr>
            </w:pPr>
          </w:p>
        </w:tc>
        <w:tc>
          <w:tcPr>
            <w:tcW w:w="283" w:type="pct"/>
            <w:tcBorders>
              <w:top w:val="single" w:sz="4" w:space="0" w:color="auto"/>
              <w:left w:val="single" w:sz="4" w:space="0" w:color="000000"/>
              <w:bottom w:val="single" w:sz="4" w:space="0" w:color="000000"/>
              <w:right w:val="single" w:sz="4" w:space="0" w:color="000000"/>
            </w:tcBorders>
            <w:shd w:val="clear" w:color="auto" w:fill="auto"/>
            <w:vAlign w:val="center"/>
          </w:tcPr>
          <w:p w14:paraId="184E3847" w14:textId="4F07A3CB" w:rsidR="004D1C66" w:rsidRPr="007F5EF1" w:rsidRDefault="0078713F" w:rsidP="00754BD5">
            <w:pPr>
              <w:rPr>
                <w:rFonts w:ascii="Arial" w:hAnsi="Arial" w:cs="Arial"/>
                <w:sz w:val="18"/>
                <w:szCs w:val="18"/>
                <w:lang w:eastAsia="es-CO"/>
              </w:rPr>
            </w:pPr>
            <w:r w:rsidRPr="007F5EF1">
              <w:rPr>
                <w:rFonts w:ascii="Arial" w:hAnsi="Arial" w:cs="Arial"/>
                <w:sz w:val="18"/>
                <w:szCs w:val="18"/>
                <w:lang w:eastAsia="es-CO"/>
              </w:rPr>
              <w:t>VHF</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D1AAED" w14:textId="280289A1" w:rsidR="004D1C66" w:rsidRPr="007F5EF1" w:rsidRDefault="0078713F" w:rsidP="00754BD5">
            <w:pPr>
              <w:jc w:val="both"/>
              <w:rPr>
                <w:rFonts w:ascii="Arial" w:hAnsi="Arial" w:cs="Arial"/>
                <w:sz w:val="18"/>
                <w:szCs w:val="18"/>
                <w:lang w:eastAsia="es-CO"/>
              </w:rPr>
            </w:pPr>
            <w:r w:rsidRPr="007F5EF1">
              <w:rPr>
                <w:rFonts w:ascii="Arial" w:hAnsi="Arial" w:cs="Arial"/>
                <w:sz w:val="18"/>
                <w:szCs w:val="18"/>
                <w:lang w:eastAsia="es-CO"/>
              </w:rPr>
              <w:t>De 1 a 6 W en la banda de (VHF) 136-174 MHz.</w:t>
            </w:r>
          </w:p>
        </w:tc>
        <w:tc>
          <w:tcPr>
            <w:tcW w:w="409" w:type="pct"/>
            <w:tcBorders>
              <w:top w:val="single" w:sz="4" w:space="0" w:color="auto"/>
              <w:left w:val="single" w:sz="4" w:space="0" w:color="000000"/>
              <w:bottom w:val="single" w:sz="4" w:space="0" w:color="000000"/>
              <w:right w:val="single" w:sz="4" w:space="0" w:color="000000"/>
            </w:tcBorders>
            <w:shd w:val="clear" w:color="auto" w:fill="auto"/>
            <w:vAlign w:val="center"/>
          </w:tcPr>
          <w:p w14:paraId="0597033E" w14:textId="77777777" w:rsidR="004D1C66" w:rsidRPr="007D39F8" w:rsidRDefault="004D1C66" w:rsidP="00175FCE">
            <w:pPr>
              <w:jc w:val="both"/>
              <w:rPr>
                <w:rFonts w:ascii="Arial" w:hAnsi="Arial" w:cs="Arial"/>
                <w:sz w:val="18"/>
                <w:szCs w:val="18"/>
                <w:lang w:eastAsia="es-CO"/>
              </w:rPr>
            </w:pPr>
          </w:p>
        </w:tc>
        <w:tc>
          <w:tcPr>
            <w:tcW w:w="433" w:type="pct"/>
            <w:tcBorders>
              <w:top w:val="single" w:sz="4" w:space="0" w:color="auto"/>
              <w:left w:val="single" w:sz="4" w:space="0" w:color="000000"/>
              <w:bottom w:val="single" w:sz="4" w:space="0" w:color="000000"/>
              <w:right w:val="single" w:sz="4" w:space="0" w:color="000000"/>
            </w:tcBorders>
            <w:shd w:val="clear" w:color="auto" w:fill="auto"/>
            <w:vAlign w:val="center"/>
          </w:tcPr>
          <w:p w14:paraId="0D641D65" w14:textId="77777777" w:rsidR="004D1C66" w:rsidRPr="007D39F8" w:rsidRDefault="004D1C66" w:rsidP="00175FCE">
            <w:pPr>
              <w:jc w:val="both"/>
              <w:rPr>
                <w:rFonts w:ascii="Arial" w:hAnsi="Arial" w:cs="Arial"/>
                <w:sz w:val="18"/>
                <w:szCs w:val="18"/>
                <w:lang w:eastAsia="es-CO"/>
              </w:rPr>
            </w:pPr>
          </w:p>
        </w:tc>
      </w:tr>
      <w:tr w:rsidR="00BC4F92" w:rsidRPr="007D39F8" w14:paraId="0F9FE991" w14:textId="77777777" w:rsidTr="00642BC6">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Pr>
          <w:p w14:paraId="6BC4AA4F" w14:textId="77777777" w:rsidR="00BC4F92" w:rsidRPr="007D39F8" w:rsidRDefault="00BC4F92" w:rsidP="00BC4F92">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C680C6" w14:textId="77777777" w:rsidR="00BC4F92" w:rsidRPr="007F5EF1" w:rsidRDefault="00BC4F92" w:rsidP="00BC4F92">
            <w:pPr>
              <w:rPr>
                <w:rFonts w:ascii="Arial" w:hAnsi="Arial" w:cs="Arial"/>
                <w:sz w:val="18"/>
                <w:szCs w:val="18"/>
                <w:lang w:eastAsia="es-CO"/>
              </w:rPr>
            </w:pPr>
            <w:r w:rsidRPr="007F5EF1">
              <w:rPr>
                <w:rFonts w:ascii="Arial" w:hAnsi="Arial" w:cs="Arial"/>
                <w:sz w:val="18"/>
                <w:szCs w:val="18"/>
                <w:lang w:eastAsia="es-CO"/>
              </w:rPr>
              <w:t xml:space="preserve">Estabilidad de frecuencia </w:t>
            </w:r>
          </w:p>
        </w:tc>
        <w:tc>
          <w:tcPr>
            <w:tcW w:w="2813" w:type="pct"/>
            <w:tcBorders>
              <w:top w:val="single" w:sz="4" w:space="0" w:color="000000"/>
              <w:left w:val="single" w:sz="4" w:space="0" w:color="000000"/>
              <w:bottom w:val="single" w:sz="4" w:space="0" w:color="000000"/>
              <w:right w:val="single" w:sz="4" w:space="0" w:color="000000"/>
            </w:tcBorders>
            <w:shd w:val="clear" w:color="auto" w:fill="auto"/>
            <w:hideMark/>
          </w:tcPr>
          <w:p w14:paraId="4447114F" w14:textId="33C08015" w:rsidR="00BC4F92" w:rsidRPr="007F5EF1" w:rsidRDefault="00BC4F92" w:rsidP="00BC4F92">
            <w:pPr>
              <w:jc w:val="both"/>
              <w:rPr>
                <w:rFonts w:ascii="Arial" w:hAnsi="Arial" w:cs="Arial"/>
                <w:sz w:val="18"/>
                <w:szCs w:val="18"/>
                <w:lang w:eastAsia="es-CO"/>
              </w:rPr>
            </w:pPr>
            <w:r w:rsidRPr="007D39F8">
              <w:rPr>
                <w:rFonts w:ascii="Arial" w:hAnsi="Arial" w:cs="Arial"/>
                <w:sz w:val="18"/>
                <w:szCs w:val="18"/>
                <w:lang w:eastAsia="es-CO"/>
              </w:rPr>
              <w:t xml:space="preserve">±1 ppm o mejor </w:t>
            </w:r>
          </w:p>
        </w:tc>
        <w:tc>
          <w:tcPr>
            <w:tcW w:w="409" w:type="pct"/>
            <w:tcBorders>
              <w:top w:val="single" w:sz="4" w:space="0" w:color="000000"/>
              <w:left w:val="single" w:sz="4" w:space="0" w:color="000000"/>
              <w:bottom w:val="single" w:sz="4" w:space="0" w:color="000000"/>
              <w:right w:val="single" w:sz="4" w:space="0" w:color="000000"/>
            </w:tcBorders>
            <w:shd w:val="clear" w:color="auto" w:fill="auto"/>
            <w:hideMark/>
          </w:tcPr>
          <w:p w14:paraId="756FD465" w14:textId="77777777" w:rsidR="00BC4F92" w:rsidRPr="007D39F8" w:rsidRDefault="00BC4F92" w:rsidP="00BC4F92">
            <w:pPr>
              <w:jc w:val="both"/>
              <w:rPr>
                <w:rFonts w:ascii="Arial" w:hAnsi="Arial" w:cs="Arial"/>
                <w:sz w:val="18"/>
                <w:szCs w:val="18"/>
                <w:lang w:eastAsia="es-CO"/>
              </w:rPr>
            </w:pPr>
            <w:r w:rsidRPr="007D39F8">
              <w:rPr>
                <w:rFonts w:ascii="Arial" w:hAnsi="Arial" w:cs="Arial"/>
                <w:sz w:val="18"/>
                <w:szCs w:val="18"/>
                <w:lang w:eastAsia="es-CO"/>
              </w:rPr>
              <w:t xml:space="preserve"> </w:t>
            </w:r>
          </w:p>
        </w:tc>
        <w:tc>
          <w:tcPr>
            <w:tcW w:w="433" w:type="pct"/>
            <w:tcBorders>
              <w:top w:val="single" w:sz="4" w:space="0" w:color="000000"/>
              <w:left w:val="single" w:sz="4" w:space="0" w:color="000000"/>
              <w:bottom w:val="single" w:sz="4" w:space="0" w:color="000000"/>
              <w:right w:val="single" w:sz="4" w:space="0" w:color="000000"/>
            </w:tcBorders>
            <w:shd w:val="clear" w:color="auto" w:fill="auto"/>
            <w:hideMark/>
          </w:tcPr>
          <w:p w14:paraId="5E341895" w14:textId="77777777" w:rsidR="00BC4F92" w:rsidRPr="007D39F8" w:rsidRDefault="00BC4F92" w:rsidP="00BC4F92">
            <w:pPr>
              <w:jc w:val="both"/>
              <w:rPr>
                <w:rFonts w:ascii="Arial" w:hAnsi="Arial" w:cs="Arial"/>
                <w:sz w:val="18"/>
                <w:szCs w:val="18"/>
                <w:lang w:eastAsia="es-CO"/>
              </w:rPr>
            </w:pPr>
            <w:r w:rsidRPr="007D39F8">
              <w:rPr>
                <w:rFonts w:ascii="Arial" w:hAnsi="Arial" w:cs="Arial"/>
                <w:sz w:val="18"/>
                <w:szCs w:val="18"/>
                <w:lang w:eastAsia="es-CO"/>
              </w:rPr>
              <w:t xml:space="preserve"> </w:t>
            </w:r>
          </w:p>
        </w:tc>
      </w:tr>
      <w:tr w:rsidR="00BC4F92" w:rsidRPr="007D39F8" w14:paraId="3C1F6E4D"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Pr>
          <w:p w14:paraId="0C08BB5E" w14:textId="77777777" w:rsidR="00BC4F92" w:rsidRPr="007D39F8" w:rsidRDefault="00BC4F92" w:rsidP="00BC4F92">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08CA15" w14:textId="551AB3C8" w:rsidR="00BC4F92" w:rsidRPr="002418D3" w:rsidRDefault="00BC4F92" w:rsidP="00BC4F92">
            <w:pPr>
              <w:rPr>
                <w:rFonts w:ascii="Arial" w:hAnsi="Arial" w:cs="Arial"/>
                <w:sz w:val="18"/>
                <w:szCs w:val="18"/>
                <w:lang w:eastAsia="es-CO"/>
              </w:rPr>
            </w:pPr>
            <w:r w:rsidRPr="002418D3">
              <w:rPr>
                <w:rFonts w:ascii="Arial" w:hAnsi="Arial" w:cs="Arial"/>
                <w:sz w:val="18"/>
                <w:szCs w:val="18"/>
                <w:lang w:eastAsia="es-CO"/>
              </w:rPr>
              <w:t>Respuesta de audio (dB)</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3D65AA" w14:textId="3EDA8BBB" w:rsidR="00BC4F92" w:rsidRPr="002418D3" w:rsidRDefault="002418D3" w:rsidP="00BC4F92">
            <w:pPr>
              <w:jc w:val="both"/>
              <w:rPr>
                <w:rFonts w:ascii="Arial" w:hAnsi="Arial" w:cs="Arial"/>
                <w:sz w:val="18"/>
                <w:szCs w:val="18"/>
                <w:lang w:eastAsia="es-CO"/>
              </w:rPr>
            </w:pPr>
            <w:r w:rsidRPr="002418D3">
              <w:rPr>
                <w:rFonts w:ascii="Arial" w:hAnsi="Arial" w:cs="Arial"/>
                <w:sz w:val="18"/>
                <w:szCs w:val="18"/>
                <w:lang w:eastAsia="es-CO"/>
              </w:rPr>
              <w:t>+1, -3 dB</w:t>
            </w:r>
          </w:p>
        </w:tc>
        <w:tc>
          <w:tcPr>
            <w:tcW w:w="409" w:type="pct"/>
            <w:tcBorders>
              <w:top w:val="single" w:sz="4" w:space="0" w:color="000000"/>
              <w:left w:val="single" w:sz="4" w:space="0" w:color="000000"/>
              <w:bottom w:val="single" w:sz="4" w:space="0" w:color="000000"/>
              <w:right w:val="single" w:sz="4" w:space="0" w:color="000000"/>
            </w:tcBorders>
            <w:shd w:val="clear" w:color="auto" w:fill="auto"/>
          </w:tcPr>
          <w:p w14:paraId="00720307" w14:textId="77777777" w:rsidR="00BC4F92" w:rsidRPr="007D39F8" w:rsidRDefault="00BC4F92" w:rsidP="00BC4F92">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tcPr>
          <w:p w14:paraId="30EAD5F9" w14:textId="77777777" w:rsidR="00BC4F92" w:rsidRPr="007D39F8" w:rsidRDefault="00BC4F92" w:rsidP="00BC4F92">
            <w:pPr>
              <w:jc w:val="both"/>
              <w:rPr>
                <w:rFonts w:ascii="Arial" w:hAnsi="Arial" w:cs="Arial"/>
                <w:sz w:val="18"/>
                <w:szCs w:val="18"/>
                <w:lang w:eastAsia="es-CO"/>
              </w:rPr>
            </w:pPr>
          </w:p>
        </w:tc>
      </w:tr>
      <w:tr w:rsidR="00BC4F92" w:rsidRPr="007D39F8" w14:paraId="1A1A941A"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Pr>
          <w:p w14:paraId="3DD076E8" w14:textId="77777777" w:rsidR="00BC4F92" w:rsidRPr="007D39F8" w:rsidRDefault="00BC4F92" w:rsidP="00BC4F92">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6E6EB6" w14:textId="5AE8687B" w:rsidR="00BC4F92" w:rsidRPr="007F5EF1" w:rsidRDefault="00BC4F92" w:rsidP="00BC4F92">
            <w:pPr>
              <w:rPr>
                <w:rFonts w:ascii="Arial" w:hAnsi="Arial" w:cs="Arial"/>
                <w:sz w:val="18"/>
                <w:szCs w:val="18"/>
                <w:lang w:eastAsia="es-CO"/>
              </w:rPr>
            </w:pPr>
            <w:r w:rsidRPr="007F5EF1">
              <w:rPr>
                <w:rFonts w:ascii="Arial" w:hAnsi="Arial" w:cs="Arial"/>
                <w:sz w:val="18"/>
                <w:szCs w:val="18"/>
                <w:lang w:eastAsia="es-CO"/>
              </w:rPr>
              <w:t>Espaciamiento de canal</w:t>
            </w:r>
          </w:p>
        </w:tc>
        <w:tc>
          <w:tcPr>
            <w:tcW w:w="2813" w:type="pct"/>
            <w:tcBorders>
              <w:top w:val="single" w:sz="4" w:space="0" w:color="000000"/>
              <w:left w:val="single" w:sz="4" w:space="0" w:color="000000"/>
              <w:bottom w:val="single" w:sz="4" w:space="0" w:color="auto"/>
              <w:right w:val="single" w:sz="4" w:space="0" w:color="000000"/>
            </w:tcBorders>
            <w:shd w:val="clear" w:color="auto" w:fill="auto"/>
            <w:vAlign w:val="center"/>
          </w:tcPr>
          <w:p w14:paraId="0499FA16" w14:textId="613F7AA7" w:rsidR="00BC4F92" w:rsidRPr="007F5EF1" w:rsidRDefault="00393653" w:rsidP="00BC4F92">
            <w:pPr>
              <w:jc w:val="both"/>
              <w:rPr>
                <w:rFonts w:ascii="Arial" w:hAnsi="Arial" w:cs="Arial"/>
                <w:sz w:val="18"/>
                <w:szCs w:val="18"/>
                <w:lang w:eastAsia="es-CO"/>
              </w:rPr>
            </w:pPr>
            <w:r w:rsidRPr="00393653">
              <w:rPr>
                <w:rFonts w:ascii="Arial" w:hAnsi="Arial" w:cs="Arial"/>
                <w:sz w:val="18"/>
                <w:szCs w:val="18"/>
                <w:lang w:eastAsia="es-CO"/>
              </w:rPr>
              <w:t xml:space="preserve">25 KHz / 12.5 KHz  </w:t>
            </w:r>
          </w:p>
        </w:tc>
        <w:tc>
          <w:tcPr>
            <w:tcW w:w="409" w:type="pct"/>
            <w:tcBorders>
              <w:top w:val="single" w:sz="4" w:space="0" w:color="000000"/>
              <w:left w:val="single" w:sz="4" w:space="0" w:color="000000"/>
              <w:bottom w:val="single" w:sz="4" w:space="0" w:color="auto"/>
              <w:right w:val="single" w:sz="4" w:space="0" w:color="000000"/>
            </w:tcBorders>
            <w:shd w:val="clear" w:color="auto" w:fill="auto"/>
          </w:tcPr>
          <w:p w14:paraId="221BD9CA" w14:textId="77777777" w:rsidR="00BC4F92" w:rsidRPr="007D39F8" w:rsidRDefault="00BC4F92" w:rsidP="00BC4F92">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auto"/>
              <w:right w:val="single" w:sz="4" w:space="0" w:color="000000"/>
            </w:tcBorders>
            <w:shd w:val="clear" w:color="auto" w:fill="auto"/>
          </w:tcPr>
          <w:p w14:paraId="217ED769" w14:textId="77777777" w:rsidR="00BC4F92" w:rsidRPr="007D39F8" w:rsidRDefault="00BC4F92" w:rsidP="00BC4F92">
            <w:pPr>
              <w:jc w:val="both"/>
              <w:rPr>
                <w:rFonts w:ascii="Arial" w:hAnsi="Arial" w:cs="Arial"/>
                <w:sz w:val="18"/>
                <w:szCs w:val="18"/>
                <w:lang w:eastAsia="es-CO"/>
              </w:rPr>
            </w:pPr>
          </w:p>
        </w:tc>
      </w:tr>
      <w:tr w:rsidR="00BC4F92" w:rsidRPr="007D39F8" w14:paraId="4F0FA54D"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Pr>
          <w:p w14:paraId="56D07F96" w14:textId="77777777" w:rsidR="00BC4F92" w:rsidRPr="003254FB" w:rsidRDefault="00BC4F92" w:rsidP="00BC4F92">
            <w:pPr>
              <w:numPr>
                <w:ilvl w:val="0"/>
                <w:numId w:val="1"/>
              </w:numPr>
              <w:ind w:left="720"/>
              <w:jc w:val="both"/>
              <w:rPr>
                <w:rFonts w:ascii="Arial" w:hAnsi="Arial" w:cs="Arial"/>
                <w:b/>
                <w:bCs/>
                <w:color w:val="FF0000"/>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17BB7E14" w14:textId="104EF3B9" w:rsidR="00BC4F92" w:rsidRPr="007F5EF1" w:rsidRDefault="00BC4F92" w:rsidP="00BC4F92">
            <w:pPr>
              <w:rPr>
                <w:rFonts w:ascii="Arial" w:hAnsi="Arial" w:cs="Arial"/>
                <w:sz w:val="18"/>
                <w:szCs w:val="18"/>
                <w:lang w:eastAsia="es-CO"/>
              </w:rPr>
            </w:pPr>
            <w:r w:rsidRPr="007F5EF1">
              <w:rPr>
                <w:rFonts w:ascii="Arial" w:hAnsi="Arial" w:cs="Arial"/>
                <w:sz w:val="18"/>
                <w:szCs w:val="18"/>
                <w:lang w:eastAsia="es-CO"/>
              </w:rPr>
              <w:t xml:space="preserve">Limitación de Modulación </w:t>
            </w:r>
          </w:p>
        </w:tc>
        <w:tc>
          <w:tcPr>
            <w:tcW w:w="2813" w:type="pct"/>
            <w:tcBorders>
              <w:top w:val="single" w:sz="4" w:space="0" w:color="auto"/>
              <w:left w:val="single" w:sz="4" w:space="0" w:color="auto"/>
              <w:bottom w:val="single" w:sz="4" w:space="0" w:color="auto"/>
              <w:right w:val="single" w:sz="4" w:space="0" w:color="auto"/>
            </w:tcBorders>
            <w:shd w:val="clear" w:color="auto" w:fill="auto"/>
            <w:vAlign w:val="center"/>
          </w:tcPr>
          <w:p w14:paraId="0EE07DEA" w14:textId="1D603BAA" w:rsidR="00BC4F92" w:rsidRPr="007F5EF1" w:rsidRDefault="00393653" w:rsidP="00BC4F92">
            <w:pPr>
              <w:jc w:val="both"/>
              <w:rPr>
                <w:rFonts w:ascii="Arial" w:hAnsi="Arial" w:cs="Arial"/>
                <w:sz w:val="18"/>
                <w:szCs w:val="18"/>
                <w:lang w:eastAsia="es-CO"/>
              </w:rPr>
            </w:pPr>
            <w:r w:rsidRPr="00393653">
              <w:rPr>
                <w:rFonts w:ascii="Arial" w:hAnsi="Arial" w:cs="Arial"/>
                <w:sz w:val="18"/>
                <w:szCs w:val="18"/>
                <w:lang w:eastAsia="es-CO"/>
              </w:rPr>
              <w:t>±5 kHz / ±4 kHz / ±2.5 kHz</w:t>
            </w:r>
          </w:p>
        </w:tc>
        <w:tc>
          <w:tcPr>
            <w:tcW w:w="409" w:type="pct"/>
            <w:tcBorders>
              <w:top w:val="single" w:sz="4" w:space="0" w:color="auto"/>
              <w:left w:val="single" w:sz="4" w:space="0" w:color="auto"/>
              <w:bottom w:val="single" w:sz="4" w:space="0" w:color="auto"/>
              <w:right w:val="single" w:sz="4" w:space="0" w:color="auto"/>
            </w:tcBorders>
            <w:shd w:val="clear" w:color="auto" w:fill="auto"/>
          </w:tcPr>
          <w:p w14:paraId="554B39C5" w14:textId="77777777" w:rsidR="00BC4F92" w:rsidRPr="007D39F8" w:rsidRDefault="00BC4F92" w:rsidP="00BC4F92">
            <w:pPr>
              <w:jc w:val="both"/>
              <w:rPr>
                <w:rFonts w:ascii="Arial" w:hAnsi="Arial" w:cs="Arial"/>
                <w:sz w:val="18"/>
                <w:szCs w:val="18"/>
                <w:lang w:eastAsia="es-CO"/>
              </w:rPr>
            </w:pP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41F42A82" w14:textId="77777777" w:rsidR="00BC4F92" w:rsidRPr="007D39F8" w:rsidRDefault="00BC4F92" w:rsidP="00BC4F92">
            <w:pPr>
              <w:jc w:val="both"/>
              <w:rPr>
                <w:rFonts w:ascii="Arial" w:hAnsi="Arial" w:cs="Arial"/>
                <w:sz w:val="18"/>
                <w:szCs w:val="18"/>
                <w:lang w:eastAsia="es-CO"/>
              </w:rPr>
            </w:pPr>
          </w:p>
        </w:tc>
      </w:tr>
      <w:tr w:rsidR="00BC4F92" w:rsidRPr="007D39F8" w14:paraId="35BD30B6" w14:textId="77777777" w:rsidTr="00F41001">
        <w:trPr>
          <w:trHeight w:val="302"/>
          <w:jc w:val="center"/>
        </w:trPr>
        <w:tc>
          <w:tcPr>
            <w:tcW w:w="5000" w:type="pct"/>
            <w:gridSpan w:val="6"/>
            <w:tcBorders>
              <w:top w:val="single" w:sz="4" w:space="0" w:color="000000"/>
              <w:left w:val="single" w:sz="4" w:space="0" w:color="000000"/>
              <w:bottom w:val="single" w:sz="4" w:space="0" w:color="auto"/>
              <w:right w:val="single" w:sz="4" w:space="0" w:color="000000"/>
            </w:tcBorders>
            <w:shd w:val="clear" w:color="auto" w:fill="A6A6A6" w:themeFill="background1" w:themeFillShade="A6"/>
            <w:vAlign w:val="center"/>
          </w:tcPr>
          <w:p w14:paraId="0782888D" w14:textId="53C1DBD8" w:rsidR="00BC4F92" w:rsidRPr="007F5EF1" w:rsidRDefault="00BC4F92" w:rsidP="00BC4F92">
            <w:pPr>
              <w:jc w:val="both"/>
              <w:rPr>
                <w:rFonts w:ascii="Arial" w:hAnsi="Arial" w:cs="Arial"/>
                <w:sz w:val="18"/>
                <w:szCs w:val="18"/>
                <w:lang w:eastAsia="es-CO"/>
              </w:rPr>
            </w:pPr>
            <w:r w:rsidRPr="007F5EF1">
              <w:rPr>
                <w:rFonts w:ascii="Arial" w:hAnsi="Arial" w:cs="Arial"/>
                <w:b/>
                <w:bCs/>
                <w:sz w:val="18"/>
                <w:szCs w:val="18"/>
                <w:lang w:eastAsia="es-CO"/>
              </w:rPr>
              <w:lastRenderedPageBreak/>
              <w:t>RECEPTOR</w:t>
            </w:r>
          </w:p>
        </w:tc>
      </w:tr>
      <w:tr w:rsidR="00BC4F92" w:rsidRPr="007D39F8" w14:paraId="72705958" w14:textId="77777777" w:rsidTr="00F41001">
        <w:trPr>
          <w:trHeight w:val="53"/>
          <w:jc w:val="center"/>
        </w:trPr>
        <w:tc>
          <w:tcPr>
            <w:tcW w:w="30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6028564" w14:textId="77777777" w:rsidR="00BC4F92" w:rsidRPr="007D39F8" w:rsidRDefault="00BC4F92" w:rsidP="00BC4F92">
            <w:pPr>
              <w:numPr>
                <w:ilvl w:val="0"/>
                <w:numId w:val="1"/>
              </w:numPr>
              <w:ind w:left="720"/>
              <w:jc w:val="both"/>
              <w:rPr>
                <w:rFonts w:ascii="Arial" w:hAnsi="Arial" w:cs="Arial"/>
                <w:b/>
                <w:bCs/>
                <w:sz w:val="18"/>
                <w:szCs w:val="18"/>
                <w:lang w:eastAsia="es-CO"/>
              </w:rPr>
            </w:pPr>
          </w:p>
        </w:tc>
        <w:tc>
          <w:tcPr>
            <w:tcW w:w="75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C42DEA" w14:textId="158F4270" w:rsidR="00BC4F92" w:rsidRPr="007D39F8" w:rsidRDefault="00BC4F92" w:rsidP="00BC4F92">
            <w:pPr>
              <w:rPr>
                <w:rFonts w:ascii="Arial" w:hAnsi="Arial" w:cs="Arial"/>
                <w:sz w:val="18"/>
                <w:szCs w:val="18"/>
                <w:lang w:eastAsia="es-CO"/>
              </w:rPr>
            </w:pPr>
            <w:r w:rsidRPr="007D39F8">
              <w:rPr>
                <w:rFonts w:ascii="Arial" w:hAnsi="Arial" w:cs="Arial"/>
                <w:sz w:val="18"/>
                <w:szCs w:val="18"/>
                <w:lang w:eastAsia="es-CO"/>
              </w:rPr>
              <w:t xml:space="preserve">Rango </w:t>
            </w:r>
            <w:r w:rsidRPr="007D39F8">
              <w:rPr>
                <w:rFonts w:ascii="Arial" w:hAnsi="Arial" w:cs="Arial"/>
                <w:sz w:val="18"/>
                <w:szCs w:val="18"/>
                <w:lang w:eastAsia="es-CO"/>
              </w:rPr>
              <w:tab/>
              <w:t xml:space="preserve"> de </w:t>
            </w:r>
          </w:p>
          <w:p w14:paraId="162222A8" w14:textId="77777777" w:rsidR="00BC4F92" w:rsidRPr="007D39F8" w:rsidRDefault="00BC4F92" w:rsidP="00BC4F92">
            <w:pPr>
              <w:rPr>
                <w:rFonts w:ascii="Arial" w:hAnsi="Arial" w:cs="Arial"/>
                <w:sz w:val="18"/>
                <w:szCs w:val="18"/>
                <w:lang w:eastAsia="es-CO"/>
              </w:rPr>
            </w:pPr>
            <w:r w:rsidRPr="007D39F8">
              <w:rPr>
                <w:rFonts w:ascii="Arial" w:hAnsi="Arial" w:cs="Arial"/>
                <w:sz w:val="18"/>
                <w:szCs w:val="18"/>
                <w:lang w:eastAsia="es-CO"/>
              </w:rPr>
              <w:t xml:space="preserve">Frecuencia </w:t>
            </w:r>
          </w:p>
        </w:tc>
        <w:tc>
          <w:tcPr>
            <w:tcW w:w="28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9846CC" w14:textId="77777777" w:rsidR="00BC4F92" w:rsidRPr="007F5EF1" w:rsidRDefault="00BC4F92" w:rsidP="00BC4F92">
            <w:pPr>
              <w:rPr>
                <w:rFonts w:ascii="Arial" w:hAnsi="Arial" w:cs="Arial"/>
                <w:sz w:val="18"/>
                <w:szCs w:val="18"/>
                <w:lang w:eastAsia="es-CO"/>
              </w:rPr>
            </w:pPr>
            <w:r w:rsidRPr="007F5EF1">
              <w:rPr>
                <w:rFonts w:ascii="Arial" w:hAnsi="Arial" w:cs="Arial"/>
                <w:sz w:val="18"/>
                <w:szCs w:val="18"/>
                <w:lang w:eastAsia="es-CO"/>
              </w:rPr>
              <w:t xml:space="preserve">UHF </w:t>
            </w:r>
          </w:p>
        </w:tc>
        <w:tc>
          <w:tcPr>
            <w:tcW w:w="28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BF112A" w14:textId="28494E5B" w:rsidR="00BC4F92" w:rsidRPr="007F5EF1" w:rsidRDefault="00BC4F92" w:rsidP="00BC4F92">
            <w:pPr>
              <w:jc w:val="both"/>
              <w:rPr>
                <w:rFonts w:ascii="Arial" w:hAnsi="Arial" w:cs="Arial"/>
                <w:sz w:val="18"/>
                <w:szCs w:val="18"/>
                <w:lang w:eastAsia="es-CO"/>
              </w:rPr>
            </w:pPr>
            <w:r w:rsidRPr="007F5EF1">
              <w:rPr>
                <w:rFonts w:ascii="Arial" w:hAnsi="Arial" w:cs="Arial"/>
                <w:sz w:val="18"/>
                <w:szCs w:val="18"/>
                <w:lang w:eastAsia="es-CO"/>
              </w:rPr>
              <w:t xml:space="preserve">Capacidad desde 380 MHz hasta </w:t>
            </w:r>
            <w:r w:rsidR="00C92C98">
              <w:rPr>
                <w:rFonts w:ascii="Arial" w:hAnsi="Arial" w:cs="Arial"/>
                <w:sz w:val="18"/>
                <w:szCs w:val="18"/>
                <w:lang w:eastAsia="es-CO"/>
              </w:rPr>
              <w:t>520</w:t>
            </w:r>
            <w:r w:rsidRPr="007F5EF1">
              <w:rPr>
                <w:rFonts w:ascii="Arial" w:hAnsi="Arial" w:cs="Arial"/>
                <w:sz w:val="18"/>
                <w:szCs w:val="18"/>
                <w:lang w:eastAsia="es-CO"/>
              </w:rPr>
              <w:t xml:space="preserve"> MHz (convencional).</w:t>
            </w:r>
          </w:p>
          <w:p w14:paraId="0AE0C9B1" w14:textId="45AD7DC7" w:rsidR="00BC4F92" w:rsidRPr="007F5EF1" w:rsidRDefault="00BC4F92" w:rsidP="00BC4F92">
            <w:pPr>
              <w:jc w:val="both"/>
              <w:rPr>
                <w:rFonts w:ascii="Arial" w:hAnsi="Arial" w:cs="Arial"/>
                <w:sz w:val="18"/>
                <w:szCs w:val="18"/>
                <w:lang w:eastAsia="es-CO"/>
              </w:rPr>
            </w:pPr>
          </w:p>
        </w:tc>
        <w:tc>
          <w:tcPr>
            <w:tcW w:w="4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A64D03" w14:textId="77777777" w:rsidR="00BC4F92" w:rsidRPr="007D39F8" w:rsidRDefault="00BC4F92" w:rsidP="00BC4F92">
            <w:pPr>
              <w:jc w:val="both"/>
              <w:rPr>
                <w:rFonts w:ascii="Arial" w:hAnsi="Arial" w:cs="Arial"/>
                <w:sz w:val="18"/>
                <w:szCs w:val="18"/>
                <w:lang w:eastAsia="es-CO"/>
              </w:rPr>
            </w:pPr>
            <w:r w:rsidRPr="007D39F8">
              <w:rPr>
                <w:rFonts w:ascii="Arial" w:hAnsi="Arial" w:cs="Arial"/>
                <w:sz w:val="18"/>
                <w:szCs w:val="18"/>
                <w:lang w:eastAsia="es-CO"/>
              </w:rPr>
              <w:t xml:space="preserve"> </w:t>
            </w:r>
          </w:p>
        </w:tc>
        <w:tc>
          <w:tcPr>
            <w:tcW w:w="4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E55165" w14:textId="77777777" w:rsidR="00BC4F92" w:rsidRPr="007D39F8" w:rsidRDefault="00BC4F92" w:rsidP="00BC4F92">
            <w:pPr>
              <w:jc w:val="both"/>
              <w:rPr>
                <w:rFonts w:ascii="Arial" w:hAnsi="Arial" w:cs="Arial"/>
                <w:sz w:val="18"/>
                <w:szCs w:val="18"/>
                <w:lang w:eastAsia="es-CO"/>
              </w:rPr>
            </w:pPr>
            <w:r w:rsidRPr="007D39F8">
              <w:rPr>
                <w:rFonts w:ascii="Arial" w:hAnsi="Arial" w:cs="Arial"/>
                <w:sz w:val="18"/>
                <w:szCs w:val="18"/>
                <w:lang w:eastAsia="es-CO"/>
              </w:rPr>
              <w:t xml:space="preserve"> </w:t>
            </w:r>
          </w:p>
        </w:tc>
      </w:tr>
      <w:tr w:rsidR="00BC4F92" w:rsidRPr="007D39F8" w14:paraId="0132FFBA" w14:textId="77777777" w:rsidTr="00F41001">
        <w:trPr>
          <w:trHeight w:val="240"/>
          <w:jc w:val="center"/>
        </w:trPr>
        <w:tc>
          <w:tcPr>
            <w:tcW w:w="3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574F64D" w14:textId="77777777" w:rsidR="00BC4F92" w:rsidRPr="007D39F8" w:rsidRDefault="00BC4F92" w:rsidP="00BC4F92">
            <w:pPr>
              <w:numPr>
                <w:ilvl w:val="0"/>
                <w:numId w:val="1"/>
              </w:numPr>
              <w:ind w:left="720"/>
              <w:jc w:val="both"/>
              <w:rPr>
                <w:rFonts w:ascii="Arial" w:hAnsi="Arial" w:cs="Arial"/>
                <w:b/>
                <w:bCs/>
                <w:sz w:val="18"/>
                <w:szCs w:val="18"/>
                <w:lang w:eastAsia="es-CO"/>
              </w:rPr>
            </w:pPr>
          </w:p>
        </w:tc>
        <w:tc>
          <w:tcPr>
            <w:tcW w:w="754" w:type="pct"/>
            <w:vMerge/>
            <w:tcBorders>
              <w:top w:val="single" w:sz="4" w:space="0" w:color="auto"/>
              <w:left w:val="single" w:sz="4" w:space="0" w:color="auto"/>
              <w:bottom w:val="single" w:sz="4" w:space="0" w:color="auto"/>
              <w:right w:val="single" w:sz="4" w:space="0" w:color="auto"/>
            </w:tcBorders>
            <w:shd w:val="clear" w:color="auto" w:fill="auto"/>
            <w:vAlign w:val="center"/>
          </w:tcPr>
          <w:p w14:paraId="1319B8AC" w14:textId="77777777" w:rsidR="00BC4F92" w:rsidRPr="007D39F8" w:rsidRDefault="00BC4F92" w:rsidP="00BC4F92">
            <w:pPr>
              <w:rPr>
                <w:rFonts w:ascii="Arial" w:hAnsi="Arial" w:cs="Arial"/>
                <w:sz w:val="18"/>
                <w:szCs w:val="18"/>
                <w:lang w:eastAsia="es-CO"/>
              </w:rPr>
            </w:pPr>
          </w:p>
        </w:tc>
        <w:tc>
          <w:tcPr>
            <w:tcW w:w="283"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CCE6A03" w14:textId="77777777" w:rsidR="00BC4F92" w:rsidRPr="007F5EF1" w:rsidRDefault="00BC4F92" w:rsidP="00BC4F92">
            <w:pPr>
              <w:rPr>
                <w:rFonts w:ascii="Arial" w:hAnsi="Arial" w:cs="Arial"/>
                <w:sz w:val="18"/>
                <w:szCs w:val="18"/>
                <w:lang w:eastAsia="es-CO"/>
              </w:rPr>
            </w:pPr>
          </w:p>
        </w:tc>
        <w:tc>
          <w:tcPr>
            <w:tcW w:w="2813" w:type="pct"/>
            <w:tcBorders>
              <w:top w:val="single" w:sz="4" w:space="0" w:color="auto"/>
              <w:left w:val="single" w:sz="4" w:space="0" w:color="auto"/>
              <w:bottom w:val="single" w:sz="4" w:space="0" w:color="auto"/>
              <w:right w:val="single" w:sz="4" w:space="0" w:color="auto"/>
            </w:tcBorders>
            <w:shd w:val="clear" w:color="auto" w:fill="auto"/>
            <w:vAlign w:val="center"/>
          </w:tcPr>
          <w:p w14:paraId="75C5D286" w14:textId="76826EB9" w:rsidR="00BC4F92" w:rsidRPr="007F5EF1" w:rsidRDefault="00BC4F92" w:rsidP="00BC4F92">
            <w:pPr>
              <w:jc w:val="both"/>
              <w:rPr>
                <w:rFonts w:ascii="Arial" w:hAnsi="Arial" w:cs="Arial"/>
                <w:sz w:val="18"/>
                <w:szCs w:val="18"/>
                <w:lang w:eastAsia="es-CO"/>
              </w:rPr>
            </w:pPr>
            <w:r w:rsidRPr="007F5EF1">
              <w:rPr>
                <w:rFonts w:ascii="Arial" w:hAnsi="Arial" w:cs="Arial"/>
                <w:sz w:val="18"/>
                <w:szCs w:val="18"/>
                <w:lang w:eastAsia="es-CO"/>
              </w:rPr>
              <w:t>Capacidad desde 851 MHz hasta 870 MHz (troncalizado).</w:t>
            </w:r>
          </w:p>
        </w:tc>
        <w:tc>
          <w:tcPr>
            <w:tcW w:w="409" w:type="pct"/>
            <w:tcBorders>
              <w:top w:val="single" w:sz="4" w:space="0" w:color="auto"/>
              <w:left w:val="single" w:sz="4" w:space="0" w:color="auto"/>
              <w:bottom w:val="single" w:sz="4" w:space="0" w:color="auto"/>
              <w:right w:val="single" w:sz="4" w:space="0" w:color="auto"/>
            </w:tcBorders>
            <w:shd w:val="clear" w:color="auto" w:fill="auto"/>
            <w:vAlign w:val="center"/>
          </w:tcPr>
          <w:p w14:paraId="412A4BED" w14:textId="77777777" w:rsidR="00BC4F92" w:rsidRPr="007D39F8" w:rsidRDefault="00BC4F92" w:rsidP="00BC4F92">
            <w:pPr>
              <w:jc w:val="both"/>
              <w:rPr>
                <w:rFonts w:ascii="Arial" w:hAnsi="Arial" w:cs="Arial"/>
                <w:sz w:val="18"/>
                <w:szCs w:val="18"/>
                <w:lang w:eastAsia="es-CO"/>
              </w:rPr>
            </w:pPr>
          </w:p>
        </w:tc>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14:paraId="0EAF96A5" w14:textId="77777777" w:rsidR="00BC4F92" w:rsidRPr="007D39F8" w:rsidRDefault="00BC4F92" w:rsidP="00BC4F92">
            <w:pPr>
              <w:jc w:val="both"/>
              <w:rPr>
                <w:rFonts w:ascii="Arial" w:hAnsi="Arial" w:cs="Arial"/>
                <w:sz w:val="18"/>
                <w:szCs w:val="18"/>
                <w:lang w:eastAsia="es-CO"/>
              </w:rPr>
            </w:pPr>
          </w:p>
        </w:tc>
      </w:tr>
      <w:tr w:rsidR="00BC4F92" w:rsidRPr="007D39F8" w14:paraId="1ECEBEFA" w14:textId="77777777" w:rsidTr="00F41001">
        <w:trPr>
          <w:trHeight w:val="180"/>
          <w:jc w:val="center"/>
        </w:trPr>
        <w:tc>
          <w:tcPr>
            <w:tcW w:w="3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4C77EFC" w14:textId="77777777" w:rsidR="00BC4F92" w:rsidRPr="007D39F8" w:rsidRDefault="00BC4F92" w:rsidP="00BC4F92">
            <w:pPr>
              <w:numPr>
                <w:ilvl w:val="0"/>
                <w:numId w:val="1"/>
              </w:numPr>
              <w:ind w:left="720"/>
              <w:jc w:val="both"/>
              <w:rPr>
                <w:rFonts w:ascii="Arial" w:hAnsi="Arial" w:cs="Arial"/>
                <w:b/>
                <w:bCs/>
                <w:sz w:val="18"/>
                <w:szCs w:val="18"/>
                <w:lang w:eastAsia="es-CO"/>
              </w:rPr>
            </w:pPr>
          </w:p>
        </w:tc>
        <w:tc>
          <w:tcPr>
            <w:tcW w:w="754"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45F7346" w14:textId="77777777" w:rsidR="00BC4F92" w:rsidRPr="007D39F8" w:rsidRDefault="00BC4F92" w:rsidP="00BC4F92">
            <w:pPr>
              <w:rPr>
                <w:rFonts w:ascii="Arial" w:hAnsi="Arial" w:cs="Arial"/>
                <w:sz w:val="18"/>
                <w:szCs w:val="18"/>
                <w:lang w:eastAsia="es-CO"/>
              </w:rPr>
            </w:pPr>
          </w:p>
        </w:tc>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14:paraId="7CD6034B" w14:textId="721D8AC3" w:rsidR="00BC4F92" w:rsidRPr="007F5EF1" w:rsidRDefault="00BC4F92" w:rsidP="00BC4F92">
            <w:pPr>
              <w:rPr>
                <w:rFonts w:ascii="Arial" w:hAnsi="Arial" w:cs="Arial"/>
                <w:sz w:val="18"/>
                <w:szCs w:val="18"/>
                <w:lang w:eastAsia="es-CO"/>
              </w:rPr>
            </w:pPr>
            <w:r w:rsidRPr="007F5EF1">
              <w:rPr>
                <w:rFonts w:ascii="Arial" w:hAnsi="Arial" w:cs="Arial"/>
                <w:sz w:val="18"/>
                <w:szCs w:val="18"/>
                <w:lang w:eastAsia="es-CO"/>
              </w:rPr>
              <w:t>VHF</w:t>
            </w:r>
          </w:p>
        </w:tc>
        <w:tc>
          <w:tcPr>
            <w:tcW w:w="2813" w:type="pct"/>
            <w:tcBorders>
              <w:top w:val="single" w:sz="4" w:space="0" w:color="auto"/>
              <w:left w:val="single" w:sz="4" w:space="0" w:color="auto"/>
              <w:bottom w:val="single" w:sz="4" w:space="0" w:color="auto"/>
              <w:right w:val="single" w:sz="4" w:space="0" w:color="auto"/>
            </w:tcBorders>
            <w:shd w:val="clear" w:color="auto" w:fill="auto"/>
            <w:vAlign w:val="center"/>
          </w:tcPr>
          <w:p w14:paraId="39493D4C" w14:textId="38B0ED0A" w:rsidR="00BC4F92" w:rsidRPr="007F5EF1" w:rsidRDefault="00BC4F92" w:rsidP="00BC4F92">
            <w:pPr>
              <w:jc w:val="both"/>
              <w:rPr>
                <w:rFonts w:ascii="Arial" w:hAnsi="Arial" w:cs="Arial"/>
                <w:sz w:val="18"/>
                <w:szCs w:val="18"/>
                <w:lang w:eastAsia="es-CO"/>
              </w:rPr>
            </w:pPr>
            <w:r w:rsidRPr="007F5EF1">
              <w:rPr>
                <w:rFonts w:ascii="Arial" w:hAnsi="Arial" w:cs="Arial"/>
                <w:sz w:val="18"/>
                <w:szCs w:val="18"/>
                <w:lang w:eastAsia="es-CO"/>
              </w:rPr>
              <w:t>Capacidad desde 136 MHz hasta 174 MHz (VHF).</w:t>
            </w:r>
          </w:p>
        </w:tc>
        <w:tc>
          <w:tcPr>
            <w:tcW w:w="409" w:type="pct"/>
            <w:tcBorders>
              <w:top w:val="single" w:sz="4" w:space="0" w:color="auto"/>
              <w:left w:val="single" w:sz="4" w:space="0" w:color="auto"/>
              <w:bottom w:val="single" w:sz="4" w:space="0" w:color="auto"/>
              <w:right w:val="single" w:sz="4" w:space="0" w:color="auto"/>
            </w:tcBorders>
            <w:shd w:val="clear" w:color="auto" w:fill="auto"/>
            <w:vAlign w:val="center"/>
          </w:tcPr>
          <w:p w14:paraId="49C1598F" w14:textId="77777777" w:rsidR="00BC4F92" w:rsidRPr="007D39F8" w:rsidRDefault="00BC4F92" w:rsidP="00BC4F92">
            <w:pPr>
              <w:jc w:val="both"/>
              <w:rPr>
                <w:rFonts w:ascii="Arial" w:hAnsi="Arial" w:cs="Arial"/>
                <w:sz w:val="18"/>
                <w:szCs w:val="18"/>
                <w:lang w:eastAsia="es-CO"/>
              </w:rPr>
            </w:pPr>
          </w:p>
        </w:tc>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14:paraId="1995B1B2" w14:textId="77777777" w:rsidR="00BC4F92" w:rsidRPr="007D39F8" w:rsidRDefault="00BC4F92" w:rsidP="00BC4F92">
            <w:pPr>
              <w:jc w:val="both"/>
              <w:rPr>
                <w:rFonts w:ascii="Arial" w:hAnsi="Arial" w:cs="Arial"/>
                <w:sz w:val="18"/>
                <w:szCs w:val="18"/>
                <w:lang w:eastAsia="es-CO"/>
              </w:rPr>
            </w:pPr>
          </w:p>
        </w:tc>
      </w:tr>
      <w:tr w:rsidR="00BC4F92" w:rsidRPr="007D39F8" w14:paraId="15F643C7" w14:textId="77777777" w:rsidTr="00F41001">
        <w:trPr>
          <w:trHeight w:val="348"/>
          <w:jc w:val="center"/>
        </w:trPr>
        <w:tc>
          <w:tcPr>
            <w:tcW w:w="308" w:type="pct"/>
            <w:tcBorders>
              <w:top w:val="single" w:sz="4" w:space="0" w:color="auto"/>
              <w:left w:val="single" w:sz="4" w:space="0" w:color="auto"/>
              <w:bottom w:val="single" w:sz="4" w:space="0" w:color="auto"/>
              <w:right w:val="single" w:sz="4" w:space="0" w:color="auto"/>
            </w:tcBorders>
            <w:shd w:val="clear" w:color="auto" w:fill="auto"/>
          </w:tcPr>
          <w:p w14:paraId="5B207403" w14:textId="77777777" w:rsidR="00BC4F92" w:rsidRPr="007D39F8" w:rsidRDefault="00BC4F92" w:rsidP="00BC4F92">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0F786D" w14:textId="658418B6" w:rsidR="00BC4F92" w:rsidRPr="007F5EF1" w:rsidRDefault="007B3574" w:rsidP="00BC4F92">
            <w:pPr>
              <w:rPr>
                <w:rFonts w:ascii="Arial" w:hAnsi="Arial" w:cs="Arial"/>
                <w:sz w:val="18"/>
                <w:szCs w:val="18"/>
                <w:lang w:eastAsia="es-CO"/>
              </w:rPr>
            </w:pPr>
            <w:r w:rsidRPr="007B3574">
              <w:rPr>
                <w:rFonts w:ascii="Arial" w:hAnsi="Arial" w:cs="Arial"/>
                <w:sz w:val="18"/>
                <w:szCs w:val="18"/>
                <w:lang w:eastAsia="es-CO"/>
              </w:rPr>
              <w:t>Potencia nominal de salida de audio</w:t>
            </w:r>
          </w:p>
        </w:tc>
        <w:tc>
          <w:tcPr>
            <w:tcW w:w="28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8B9F32" w14:textId="56718BF8" w:rsidR="00BC4F92" w:rsidRPr="007F5EF1" w:rsidRDefault="000715E7" w:rsidP="00BC4F92">
            <w:pPr>
              <w:jc w:val="both"/>
              <w:rPr>
                <w:rFonts w:ascii="Arial" w:hAnsi="Arial" w:cs="Arial"/>
                <w:sz w:val="18"/>
                <w:szCs w:val="18"/>
                <w:lang w:eastAsia="es-CO"/>
              </w:rPr>
            </w:pPr>
            <w:r w:rsidRPr="007D39F8">
              <w:rPr>
                <w:rFonts w:ascii="Arial" w:hAnsi="Arial" w:cs="Arial"/>
                <w:sz w:val="18"/>
                <w:szCs w:val="18"/>
                <w:lang w:eastAsia="es-CO"/>
              </w:rPr>
              <w:t>1 vatio o mejor</w:t>
            </w:r>
          </w:p>
        </w:tc>
        <w:tc>
          <w:tcPr>
            <w:tcW w:w="409" w:type="pct"/>
            <w:tcBorders>
              <w:top w:val="single" w:sz="4" w:space="0" w:color="auto"/>
              <w:left w:val="single" w:sz="4" w:space="0" w:color="auto"/>
              <w:bottom w:val="single" w:sz="4" w:space="0" w:color="auto"/>
              <w:right w:val="single" w:sz="4" w:space="0" w:color="auto"/>
            </w:tcBorders>
            <w:shd w:val="clear" w:color="auto" w:fill="auto"/>
            <w:hideMark/>
          </w:tcPr>
          <w:p w14:paraId="42674ACF" w14:textId="77777777" w:rsidR="00BC4F92" w:rsidRPr="007D39F8" w:rsidRDefault="00BC4F92" w:rsidP="00BC4F92">
            <w:pPr>
              <w:jc w:val="both"/>
              <w:rPr>
                <w:rFonts w:ascii="Arial" w:hAnsi="Arial" w:cs="Arial"/>
                <w:sz w:val="18"/>
                <w:szCs w:val="18"/>
                <w:lang w:eastAsia="es-CO"/>
              </w:rPr>
            </w:pPr>
            <w:r w:rsidRPr="007D39F8">
              <w:rPr>
                <w:rFonts w:ascii="Arial" w:hAnsi="Arial" w:cs="Arial"/>
                <w:sz w:val="18"/>
                <w:szCs w:val="18"/>
                <w:lang w:eastAsia="es-CO"/>
              </w:rPr>
              <w:t xml:space="preserve"> </w:t>
            </w:r>
          </w:p>
        </w:tc>
        <w:tc>
          <w:tcPr>
            <w:tcW w:w="433" w:type="pct"/>
            <w:tcBorders>
              <w:top w:val="single" w:sz="4" w:space="0" w:color="auto"/>
              <w:left w:val="single" w:sz="4" w:space="0" w:color="auto"/>
              <w:bottom w:val="single" w:sz="4" w:space="0" w:color="auto"/>
              <w:right w:val="single" w:sz="4" w:space="0" w:color="auto"/>
            </w:tcBorders>
            <w:shd w:val="clear" w:color="auto" w:fill="auto"/>
            <w:hideMark/>
          </w:tcPr>
          <w:p w14:paraId="0FADB49A" w14:textId="77777777" w:rsidR="00BC4F92" w:rsidRPr="007D39F8" w:rsidRDefault="00BC4F92" w:rsidP="00BC4F92">
            <w:pPr>
              <w:jc w:val="both"/>
              <w:rPr>
                <w:rFonts w:ascii="Arial" w:hAnsi="Arial" w:cs="Arial"/>
                <w:sz w:val="18"/>
                <w:szCs w:val="18"/>
                <w:lang w:eastAsia="es-CO"/>
              </w:rPr>
            </w:pPr>
            <w:r w:rsidRPr="007D39F8">
              <w:rPr>
                <w:rFonts w:ascii="Arial" w:hAnsi="Arial" w:cs="Arial"/>
                <w:sz w:val="18"/>
                <w:szCs w:val="18"/>
                <w:lang w:eastAsia="es-CO"/>
              </w:rPr>
              <w:t xml:space="preserve"> </w:t>
            </w:r>
          </w:p>
        </w:tc>
      </w:tr>
      <w:tr w:rsidR="00BC4F92" w:rsidRPr="007D39F8" w14:paraId="16A168BD" w14:textId="77777777" w:rsidTr="00F41001">
        <w:trPr>
          <w:trHeight w:val="348"/>
          <w:jc w:val="center"/>
        </w:trPr>
        <w:tc>
          <w:tcPr>
            <w:tcW w:w="308" w:type="pct"/>
            <w:tcBorders>
              <w:top w:val="single" w:sz="4" w:space="0" w:color="auto"/>
              <w:left w:val="single" w:sz="4" w:space="0" w:color="auto"/>
              <w:bottom w:val="single" w:sz="4" w:space="0" w:color="auto"/>
              <w:right w:val="single" w:sz="4" w:space="0" w:color="auto"/>
            </w:tcBorders>
            <w:shd w:val="clear" w:color="auto" w:fill="auto"/>
            <w:vAlign w:val="center"/>
          </w:tcPr>
          <w:p w14:paraId="15DECC71" w14:textId="77777777" w:rsidR="00BC4F92" w:rsidRPr="007D39F8" w:rsidRDefault="00BC4F92" w:rsidP="00BC4F92">
            <w:pPr>
              <w:numPr>
                <w:ilvl w:val="0"/>
                <w:numId w:val="1"/>
              </w:numPr>
              <w:ind w:left="720"/>
              <w:jc w:val="center"/>
              <w:rPr>
                <w:rFonts w:ascii="Arial" w:hAnsi="Arial" w:cs="Arial"/>
                <w:b/>
                <w:bCs/>
                <w:sz w:val="18"/>
                <w:szCs w:val="18"/>
                <w:lang w:eastAsia="es-CO"/>
              </w:rPr>
            </w:pPr>
          </w:p>
        </w:tc>
        <w:tc>
          <w:tcPr>
            <w:tcW w:w="103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55BC0E" w14:textId="4C043AD2" w:rsidR="00BC4F92" w:rsidRPr="00E53BC8" w:rsidRDefault="00BC4F92" w:rsidP="00BC4F92">
            <w:pPr>
              <w:rPr>
                <w:rFonts w:ascii="Arial" w:hAnsi="Arial" w:cs="Arial"/>
                <w:sz w:val="18"/>
                <w:szCs w:val="18"/>
                <w:lang w:eastAsia="es-CO"/>
              </w:rPr>
            </w:pPr>
            <w:r>
              <w:rPr>
                <w:rFonts w:ascii="Arial" w:hAnsi="Arial" w:cs="Arial"/>
                <w:sz w:val="18"/>
                <w:szCs w:val="18"/>
                <w:lang w:eastAsia="es-CO"/>
              </w:rPr>
              <w:t>Espaciamiento de canal</w:t>
            </w:r>
            <w:r w:rsidR="006E32D8">
              <w:rPr>
                <w:rFonts w:ascii="Arial" w:hAnsi="Arial" w:cs="Arial"/>
                <w:sz w:val="18"/>
                <w:szCs w:val="18"/>
                <w:lang w:eastAsia="es-CO"/>
              </w:rPr>
              <w:t xml:space="preserve"> para todas las bandas</w:t>
            </w:r>
          </w:p>
        </w:tc>
        <w:tc>
          <w:tcPr>
            <w:tcW w:w="2813" w:type="pct"/>
            <w:tcBorders>
              <w:top w:val="single" w:sz="4" w:space="0" w:color="auto"/>
              <w:left w:val="single" w:sz="4" w:space="0" w:color="auto"/>
              <w:bottom w:val="single" w:sz="4" w:space="0" w:color="auto"/>
              <w:right w:val="single" w:sz="4" w:space="0" w:color="auto"/>
            </w:tcBorders>
            <w:shd w:val="clear" w:color="auto" w:fill="auto"/>
            <w:vAlign w:val="center"/>
          </w:tcPr>
          <w:p w14:paraId="371C36FC" w14:textId="16E491A1" w:rsidR="00BC4F92" w:rsidRPr="00E53BC8" w:rsidRDefault="006E32D8" w:rsidP="00BC4F92">
            <w:pPr>
              <w:jc w:val="both"/>
              <w:rPr>
                <w:rFonts w:ascii="Arial" w:hAnsi="Arial" w:cs="Arial"/>
                <w:sz w:val="18"/>
                <w:szCs w:val="18"/>
                <w:lang w:eastAsia="es-CO"/>
              </w:rPr>
            </w:pPr>
            <w:r w:rsidRPr="006E32D8">
              <w:rPr>
                <w:rFonts w:ascii="Arial" w:hAnsi="Arial" w:cs="Arial"/>
                <w:sz w:val="18"/>
                <w:szCs w:val="18"/>
                <w:lang w:eastAsia="es-CO"/>
              </w:rPr>
              <w:t>25/20/12.5 kHz</w:t>
            </w:r>
          </w:p>
        </w:tc>
        <w:tc>
          <w:tcPr>
            <w:tcW w:w="409" w:type="pct"/>
            <w:tcBorders>
              <w:top w:val="single" w:sz="4" w:space="0" w:color="auto"/>
              <w:left w:val="single" w:sz="4" w:space="0" w:color="auto"/>
              <w:bottom w:val="single" w:sz="4" w:space="0" w:color="auto"/>
              <w:right w:val="single" w:sz="4" w:space="0" w:color="auto"/>
            </w:tcBorders>
            <w:shd w:val="clear" w:color="auto" w:fill="auto"/>
          </w:tcPr>
          <w:p w14:paraId="5076297A" w14:textId="77777777" w:rsidR="00BC4F92" w:rsidRPr="007D39F8" w:rsidRDefault="00BC4F92" w:rsidP="00BC4F92">
            <w:pPr>
              <w:jc w:val="both"/>
              <w:rPr>
                <w:rFonts w:ascii="Arial" w:hAnsi="Arial" w:cs="Arial"/>
                <w:sz w:val="18"/>
                <w:szCs w:val="18"/>
                <w:lang w:eastAsia="es-CO"/>
              </w:rPr>
            </w:pP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6022158B" w14:textId="77777777" w:rsidR="00BC4F92" w:rsidRPr="007D39F8" w:rsidRDefault="00BC4F92" w:rsidP="00BC4F92">
            <w:pPr>
              <w:jc w:val="both"/>
              <w:rPr>
                <w:rFonts w:ascii="Arial" w:hAnsi="Arial" w:cs="Arial"/>
                <w:sz w:val="18"/>
                <w:szCs w:val="18"/>
                <w:lang w:eastAsia="es-CO"/>
              </w:rPr>
            </w:pPr>
          </w:p>
        </w:tc>
      </w:tr>
      <w:tr w:rsidR="00BC4F92" w:rsidRPr="007D39F8" w14:paraId="3498F7FE" w14:textId="77777777" w:rsidTr="00F41001">
        <w:trPr>
          <w:trHeight w:val="266"/>
          <w:jc w:val="center"/>
        </w:trPr>
        <w:tc>
          <w:tcPr>
            <w:tcW w:w="308" w:type="pct"/>
            <w:tcBorders>
              <w:top w:val="single" w:sz="4" w:space="0" w:color="auto"/>
              <w:left w:val="single" w:sz="4" w:space="0" w:color="auto"/>
              <w:bottom w:val="single" w:sz="4" w:space="0" w:color="auto"/>
              <w:right w:val="single" w:sz="4" w:space="0" w:color="auto"/>
            </w:tcBorders>
            <w:shd w:val="clear" w:color="auto" w:fill="auto"/>
            <w:vAlign w:val="center"/>
          </w:tcPr>
          <w:p w14:paraId="2392D5E1" w14:textId="77777777" w:rsidR="00BC4F92" w:rsidRPr="007D39F8" w:rsidRDefault="00BC4F92" w:rsidP="00BC4F92">
            <w:pPr>
              <w:numPr>
                <w:ilvl w:val="0"/>
                <w:numId w:val="1"/>
              </w:numPr>
              <w:ind w:left="720"/>
              <w:jc w:val="center"/>
              <w:rPr>
                <w:rFonts w:ascii="Arial" w:hAnsi="Arial" w:cs="Arial"/>
                <w:b/>
                <w:bCs/>
                <w:sz w:val="18"/>
                <w:szCs w:val="18"/>
                <w:lang w:eastAsia="es-CO"/>
              </w:rPr>
            </w:pPr>
          </w:p>
        </w:tc>
        <w:tc>
          <w:tcPr>
            <w:tcW w:w="103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23CF23" w14:textId="77777777" w:rsidR="00BC4F92" w:rsidRPr="00E53BC8" w:rsidRDefault="00BC4F92" w:rsidP="00BC4F92">
            <w:pPr>
              <w:rPr>
                <w:rFonts w:ascii="Arial" w:hAnsi="Arial" w:cs="Arial"/>
                <w:sz w:val="18"/>
                <w:szCs w:val="18"/>
                <w:lang w:eastAsia="es-CO"/>
              </w:rPr>
            </w:pPr>
            <w:r w:rsidRPr="00E53BC8">
              <w:rPr>
                <w:rFonts w:ascii="Arial" w:hAnsi="Arial" w:cs="Arial"/>
                <w:sz w:val="18"/>
                <w:szCs w:val="18"/>
                <w:lang w:eastAsia="es-CO"/>
              </w:rPr>
              <w:t xml:space="preserve">Estabilidad de frecuencia </w:t>
            </w:r>
          </w:p>
        </w:tc>
        <w:tc>
          <w:tcPr>
            <w:tcW w:w="28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CE469C" w14:textId="1523E330" w:rsidR="00BC4F92" w:rsidRPr="00E53BC8" w:rsidRDefault="00E56DD7" w:rsidP="00BC4F92">
            <w:pPr>
              <w:jc w:val="both"/>
              <w:rPr>
                <w:rFonts w:ascii="Arial" w:hAnsi="Arial" w:cs="Arial"/>
                <w:sz w:val="18"/>
                <w:szCs w:val="18"/>
                <w:lang w:eastAsia="es-CO"/>
              </w:rPr>
            </w:pPr>
            <w:r w:rsidRPr="00E56DD7">
              <w:rPr>
                <w:rFonts w:ascii="Arial" w:hAnsi="Arial" w:cs="Arial"/>
                <w:sz w:val="18"/>
                <w:szCs w:val="18"/>
                <w:lang w:eastAsia="es-CO"/>
              </w:rPr>
              <w:t>+/- 1.0 ppm</w:t>
            </w:r>
          </w:p>
        </w:tc>
        <w:tc>
          <w:tcPr>
            <w:tcW w:w="409" w:type="pct"/>
            <w:tcBorders>
              <w:top w:val="single" w:sz="4" w:space="0" w:color="auto"/>
              <w:left w:val="single" w:sz="4" w:space="0" w:color="auto"/>
              <w:bottom w:val="single" w:sz="4" w:space="0" w:color="auto"/>
              <w:right w:val="single" w:sz="4" w:space="0" w:color="auto"/>
            </w:tcBorders>
            <w:shd w:val="clear" w:color="auto" w:fill="auto"/>
            <w:hideMark/>
          </w:tcPr>
          <w:p w14:paraId="4777A0CB" w14:textId="77777777" w:rsidR="00BC4F92" w:rsidRPr="007D39F8" w:rsidRDefault="00BC4F92" w:rsidP="00BC4F92">
            <w:pPr>
              <w:jc w:val="both"/>
              <w:rPr>
                <w:rFonts w:ascii="Arial" w:hAnsi="Arial" w:cs="Arial"/>
                <w:sz w:val="18"/>
                <w:szCs w:val="18"/>
                <w:lang w:eastAsia="es-CO"/>
              </w:rPr>
            </w:pPr>
            <w:r w:rsidRPr="007D39F8">
              <w:rPr>
                <w:rFonts w:ascii="Arial" w:hAnsi="Arial" w:cs="Arial"/>
                <w:sz w:val="18"/>
                <w:szCs w:val="18"/>
                <w:lang w:eastAsia="es-CO"/>
              </w:rPr>
              <w:t xml:space="preserve"> </w:t>
            </w:r>
          </w:p>
        </w:tc>
        <w:tc>
          <w:tcPr>
            <w:tcW w:w="433" w:type="pct"/>
            <w:tcBorders>
              <w:top w:val="single" w:sz="4" w:space="0" w:color="auto"/>
              <w:left w:val="single" w:sz="4" w:space="0" w:color="auto"/>
              <w:bottom w:val="single" w:sz="4" w:space="0" w:color="auto"/>
              <w:right w:val="single" w:sz="4" w:space="0" w:color="auto"/>
            </w:tcBorders>
            <w:shd w:val="clear" w:color="auto" w:fill="auto"/>
            <w:hideMark/>
          </w:tcPr>
          <w:p w14:paraId="53606895" w14:textId="77777777" w:rsidR="00BC4F92" w:rsidRPr="007D39F8" w:rsidRDefault="00BC4F92" w:rsidP="00BC4F92">
            <w:pPr>
              <w:jc w:val="both"/>
              <w:rPr>
                <w:rFonts w:ascii="Arial" w:hAnsi="Arial" w:cs="Arial"/>
                <w:sz w:val="18"/>
                <w:szCs w:val="18"/>
                <w:lang w:eastAsia="es-CO"/>
              </w:rPr>
            </w:pPr>
            <w:r w:rsidRPr="007D39F8">
              <w:rPr>
                <w:rFonts w:ascii="Arial" w:hAnsi="Arial" w:cs="Arial"/>
                <w:sz w:val="18"/>
                <w:szCs w:val="18"/>
                <w:lang w:eastAsia="es-CO"/>
              </w:rPr>
              <w:t xml:space="preserve"> </w:t>
            </w:r>
          </w:p>
        </w:tc>
      </w:tr>
      <w:tr w:rsidR="002418D3" w:rsidRPr="007D39F8" w14:paraId="7D0B1FAC" w14:textId="77777777" w:rsidTr="00F41001">
        <w:trPr>
          <w:trHeight w:val="621"/>
          <w:jc w:val="center"/>
        </w:trPr>
        <w:tc>
          <w:tcPr>
            <w:tcW w:w="308" w:type="pct"/>
            <w:tcBorders>
              <w:top w:val="single" w:sz="4" w:space="0" w:color="auto"/>
              <w:left w:val="single" w:sz="4" w:space="0" w:color="auto"/>
              <w:bottom w:val="single" w:sz="4" w:space="0" w:color="auto"/>
              <w:right w:val="single" w:sz="4" w:space="0" w:color="auto"/>
            </w:tcBorders>
            <w:shd w:val="clear" w:color="auto" w:fill="auto"/>
            <w:vAlign w:val="center"/>
          </w:tcPr>
          <w:p w14:paraId="6B6E9945" w14:textId="77777777" w:rsidR="002418D3" w:rsidRPr="007D39F8" w:rsidRDefault="002418D3" w:rsidP="00BC4F92">
            <w:pPr>
              <w:numPr>
                <w:ilvl w:val="0"/>
                <w:numId w:val="1"/>
              </w:numPr>
              <w:ind w:left="720"/>
              <w:jc w:val="both"/>
              <w:rPr>
                <w:rFonts w:ascii="Arial" w:hAnsi="Arial" w:cs="Arial"/>
                <w:b/>
                <w:bCs/>
                <w:sz w:val="18"/>
                <w:szCs w:val="18"/>
                <w:lang w:eastAsia="es-CO"/>
              </w:rPr>
            </w:pPr>
          </w:p>
        </w:tc>
        <w:tc>
          <w:tcPr>
            <w:tcW w:w="75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FAEFA5" w14:textId="67859BCF" w:rsidR="002418D3" w:rsidRPr="00364FE7" w:rsidRDefault="002418D3" w:rsidP="00BC4F92">
            <w:pPr>
              <w:rPr>
                <w:rFonts w:ascii="Arial" w:hAnsi="Arial" w:cs="Arial"/>
                <w:sz w:val="18"/>
                <w:szCs w:val="18"/>
                <w:lang w:eastAsia="es-CO"/>
              </w:rPr>
            </w:pPr>
            <w:r w:rsidRPr="00364FE7">
              <w:rPr>
                <w:rFonts w:ascii="Arial" w:hAnsi="Arial" w:cs="Arial"/>
                <w:sz w:val="18"/>
                <w:szCs w:val="18"/>
                <w:lang w:eastAsia="es-CO"/>
              </w:rPr>
              <w:t xml:space="preserve">Sensibilidad Digital 5% </w:t>
            </w:r>
            <w:r>
              <w:rPr>
                <w:rFonts w:ascii="Arial" w:hAnsi="Arial" w:cs="Arial"/>
                <w:sz w:val="18"/>
                <w:szCs w:val="18"/>
                <w:lang w:eastAsia="es-CO"/>
              </w:rPr>
              <w:t>BER o mejor</w:t>
            </w:r>
            <w:r w:rsidRPr="00364FE7">
              <w:rPr>
                <w:rFonts w:ascii="Arial" w:hAnsi="Arial" w:cs="Arial"/>
                <w:sz w:val="18"/>
                <w:szCs w:val="18"/>
                <w:lang w:eastAsia="es-CO"/>
              </w:rPr>
              <w:t xml:space="preserve"> </w:t>
            </w:r>
          </w:p>
        </w:tc>
        <w:tc>
          <w:tcPr>
            <w:tcW w:w="28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C83EEC" w14:textId="77777777" w:rsidR="002418D3" w:rsidRPr="00364FE7" w:rsidRDefault="002418D3" w:rsidP="00BC4F92">
            <w:pPr>
              <w:rPr>
                <w:rFonts w:ascii="Arial" w:hAnsi="Arial" w:cs="Arial"/>
                <w:sz w:val="18"/>
                <w:szCs w:val="18"/>
                <w:lang w:eastAsia="es-CO"/>
              </w:rPr>
            </w:pPr>
            <w:r w:rsidRPr="00364FE7">
              <w:rPr>
                <w:rFonts w:ascii="Arial" w:hAnsi="Arial" w:cs="Arial"/>
                <w:sz w:val="18"/>
                <w:szCs w:val="18"/>
                <w:lang w:eastAsia="es-CO"/>
              </w:rPr>
              <w:t xml:space="preserve">UHF </w:t>
            </w:r>
          </w:p>
        </w:tc>
        <w:tc>
          <w:tcPr>
            <w:tcW w:w="2813" w:type="pct"/>
            <w:tcBorders>
              <w:top w:val="single" w:sz="4" w:space="0" w:color="auto"/>
              <w:left w:val="single" w:sz="4" w:space="0" w:color="auto"/>
              <w:bottom w:val="single" w:sz="4" w:space="0" w:color="auto"/>
              <w:right w:val="single" w:sz="4" w:space="0" w:color="auto"/>
            </w:tcBorders>
            <w:shd w:val="clear" w:color="auto" w:fill="auto"/>
            <w:vAlign w:val="center"/>
          </w:tcPr>
          <w:p w14:paraId="4A229D21" w14:textId="649104BE" w:rsidR="002418D3" w:rsidRPr="00754BD5" w:rsidRDefault="002418D3" w:rsidP="00BC4F92">
            <w:pPr>
              <w:jc w:val="both"/>
              <w:rPr>
                <w:rFonts w:ascii="Arial" w:hAnsi="Arial" w:cs="Arial"/>
                <w:sz w:val="18"/>
                <w:szCs w:val="18"/>
                <w:lang w:eastAsia="es-CO"/>
              </w:rPr>
            </w:pPr>
            <w:r w:rsidRPr="002D4B01">
              <w:rPr>
                <w:rFonts w:ascii="Arial" w:hAnsi="Arial" w:cs="Arial"/>
                <w:sz w:val="18"/>
                <w:szCs w:val="18"/>
                <w:lang w:eastAsia="es-CO"/>
              </w:rPr>
              <w:t xml:space="preserve">0.158 </w:t>
            </w:r>
            <w:proofErr w:type="spellStart"/>
            <w:r>
              <w:rPr>
                <w:rFonts w:ascii="Arial" w:hAnsi="Arial" w:cs="Arial"/>
                <w:sz w:val="18"/>
                <w:szCs w:val="18"/>
                <w:lang w:eastAsia="es-CO"/>
              </w:rPr>
              <w:t>uV</w:t>
            </w:r>
            <w:proofErr w:type="spellEnd"/>
            <w:r>
              <w:rPr>
                <w:rFonts w:ascii="Arial" w:hAnsi="Arial" w:cs="Arial"/>
                <w:sz w:val="18"/>
                <w:szCs w:val="18"/>
                <w:lang w:eastAsia="es-CO"/>
              </w:rPr>
              <w:t xml:space="preserve"> </w:t>
            </w:r>
            <w:r w:rsidRPr="007D39F8">
              <w:rPr>
                <w:rFonts w:ascii="Arial" w:hAnsi="Arial" w:cs="Arial"/>
                <w:sz w:val="18"/>
                <w:szCs w:val="18"/>
                <w:lang w:eastAsia="es-CO"/>
              </w:rPr>
              <w:t>o mejor</w:t>
            </w:r>
          </w:p>
        </w:tc>
        <w:tc>
          <w:tcPr>
            <w:tcW w:w="409" w:type="pct"/>
            <w:tcBorders>
              <w:top w:val="single" w:sz="4" w:space="0" w:color="auto"/>
              <w:left w:val="single" w:sz="4" w:space="0" w:color="auto"/>
              <w:bottom w:val="single" w:sz="4" w:space="0" w:color="auto"/>
              <w:right w:val="single" w:sz="4" w:space="0" w:color="auto"/>
            </w:tcBorders>
            <w:shd w:val="clear" w:color="auto" w:fill="auto"/>
            <w:vAlign w:val="center"/>
          </w:tcPr>
          <w:p w14:paraId="0316F35E" w14:textId="08010BF0" w:rsidR="002418D3" w:rsidRPr="00364FE7" w:rsidRDefault="002418D3" w:rsidP="00BC4F92">
            <w:pPr>
              <w:jc w:val="both"/>
              <w:rPr>
                <w:rFonts w:ascii="Arial" w:hAnsi="Arial" w:cs="Arial"/>
                <w:sz w:val="18"/>
                <w:szCs w:val="18"/>
                <w:lang w:eastAsia="es-CO"/>
              </w:rPr>
            </w:pPr>
          </w:p>
        </w:tc>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14:paraId="7BA4D1A2" w14:textId="1E5B21C6" w:rsidR="002418D3" w:rsidRPr="007D39F8" w:rsidRDefault="002418D3" w:rsidP="00BC4F92">
            <w:pPr>
              <w:jc w:val="both"/>
              <w:rPr>
                <w:rFonts w:ascii="Arial" w:hAnsi="Arial" w:cs="Arial"/>
                <w:sz w:val="18"/>
                <w:szCs w:val="18"/>
                <w:lang w:eastAsia="es-CO"/>
              </w:rPr>
            </w:pPr>
          </w:p>
        </w:tc>
      </w:tr>
      <w:tr w:rsidR="002D4B01" w:rsidRPr="007D39F8" w14:paraId="58BF0C88" w14:textId="77777777" w:rsidTr="00F41001">
        <w:trPr>
          <w:trHeight w:val="170"/>
          <w:jc w:val="center"/>
        </w:trPr>
        <w:tc>
          <w:tcPr>
            <w:tcW w:w="308" w:type="pct"/>
            <w:vMerge w:val="restart"/>
            <w:tcBorders>
              <w:top w:val="single" w:sz="4" w:space="0" w:color="auto"/>
              <w:left w:val="single" w:sz="4" w:space="0" w:color="000000"/>
              <w:right w:val="single" w:sz="4" w:space="0" w:color="000000"/>
            </w:tcBorders>
            <w:shd w:val="clear" w:color="auto" w:fill="auto"/>
            <w:vAlign w:val="center"/>
          </w:tcPr>
          <w:p w14:paraId="2ECAF203" w14:textId="77777777" w:rsidR="002D4B01" w:rsidRPr="007D39F8" w:rsidRDefault="002D4B01" w:rsidP="00BC4F92">
            <w:pPr>
              <w:numPr>
                <w:ilvl w:val="0"/>
                <w:numId w:val="1"/>
              </w:numPr>
              <w:ind w:left="720"/>
              <w:jc w:val="both"/>
              <w:rPr>
                <w:rFonts w:ascii="Arial" w:hAnsi="Arial" w:cs="Arial"/>
                <w:b/>
                <w:bCs/>
                <w:sz w:val="18"/>
                <w:szCs w:val="18"/>
                <w:lang w:eastAsia="es-CO"/>
              </w:rPr>
            </w:pPr>
          </w:p>
        </w:tc>
        <w:tc>
          <w:tcPr>
            <w:tcW w:w="754" w:type="pct"/>
            <w:vMerge w:val="restart"/>
            <w:tcBorders>
              <w:top w:val="single" w:sz="4" w:space="0" w:color="auto"/>
              <w:left w:val="single" w:sz="4" w:space="0" w:color="000000"/>
              <w:right w:val="single" w:sz="4" w:space="0" w:color="000000"/>
            </w:tcBorders>
            <w:shd w:val="clear" w:color="auto" w:fill="auto"/>
            <w:vAlign w:val="center"/>
            <w:hideMark/>
          </w:tcPr>
          <w:p w14:paraId="3AB31F8D" w14:textId="7881C158" w:rsidR="002D4B01" w:rsidRPr="00364FE7" w:rsidRDefault="002D4B01" w:rsidP="00BC4F92">
            <w:pPr>
              <w:rPr>
                <w:rFonts w:ascii="Arial" w:hAnsi="Arial" w:cs="Arial"/>
                <w:sz w:val="18"/>
                <w:szCs w:val="18"/>
                <w:lang w:eastAsia="es-CO"/>
              </w:rPr>
            </w:pPr>
            <w:r w:rsidRPr="00364FE7">
              <w:rPr>
                <w:rFonts w:ascii="Arial" w:hAnsi="Arial" w:cs="Arial"/>
                <w:sz w:val="18"/>
                <w:szCs w:val="18"/>
                <w:lang w:eastAsia="es-CO"/>
              </w:rPr>
              <w:t>Selectividad 12.5 KHz</w:t>
            </w:r>
          </w:p>
        </w:tc>
        <w:tc>
          <w:tcPr>
            <w:tcW w:w="283" w:type="pct"/>
            <w:vMerge w:val="restart"/>
            <w:tcBorders>
              <w:top w:val="single" w:sz="4" w:space="0" w:color="auto"/>
              <w:left w:val="single" w:sz="4" w:space="0" w:color="000000"/>
              <w:right w:val="single" w:sz="4" w:space="0" w:color="auto"/>
            </w:tcBorders>
            <w:shd w:val="clear" w:color="auto" w:fill="auto"/>
            <w:vAlign w:val="center"/>
            <w:hideMark/>
          </w:tcPr>
          <w:p w14:paraId="04CE427D" w14:textId="77777777" w:rsidR="002D4B01" w:rsidRPr="00364FE7" w:rsidRDefault="002D4B01" w:rsidP="00BC4F92">
            <w:pPr>
              <w:rPr>
                <w:rFonts w:ascii="Arial" w:hAnsi="Arial" w:cs="Arial"/>
                <w:sz w:val="18"/>
                <w:szCs w:val="18"/>
                <w:lang w:eastAsia="es-CO"/>
              </w:rPr>
            </w:pPr>
            <w:r w:rsidRPr="00364FE7">
              <w:rPr>
                <w:rFonts w:ascii="Arial" w:hAnsi="Arial" w:cs="Arial"/>
                <w:sz w:val="18"/>
                <w:szCs w:val="18"/>
                <w:lang w:eastAsia="es-CO"/>
              </w:rPr>
              <w:t xml:space="preserve">UHF </w:t>
            </w:r>
          </w:p>
        </w:tc>
        <w:tc>
          <w:tcPr>
            <w:tcW w:w="2813" w:type="pct"/>
            <w:vMerge w:val="restart"/>
            <w:tcBorders>
              <w:top w:val="single" w:sz="4" w:space="0" w:color="auto"/>
              <w:left w:val="single" w:sz="4" w:space="0" w:color="auto"/>
              <w:right w:val="single" w:sz="4" w:space="0" w:color="auto"/>
            </w:tcBorders>
            <w:shd w:val="clear" w:color="auto" w:fill="auto"/>
            <w:vAlign w:val="center"/>
            <w:hideMark/>
          </w:tcPr>
          <w:p w14:paraId="77D955DA" w14:textId="7E96CED5" w:rsidR="002D4B01" w:rsidRPr="00754BD5" w:rsidRDefault="002D4B01" w:rsidP="00BC4F92">
            <w:pPr>
              <w:jc w:val="both"/>
              <w:rPr>
                <w:rFonts w:ascii="Arial" w:hAnsi="Arial" w:cs="Arial"/>
                <w:sz w:val="18"/>
                <w:szCs w:val="18"/>
                <w:lang w:eastAsia="es-CO"/>
              </w:rPr>
            </w:pPr>
            <w:r w:rsidRPr="007D39F8">
              <w:rPr>
                <w:rFonts w:ascii="Arial" w:hAnsi="Arial" w:cs="Arial"/>
                <w:sz w:val="18"/>
                <w:szCs w:val="18"/>
                <w:lang w:eastAsia="es-CO"/>
              </w:rPr>
              <w:t>74 dB o mejor</w:t>
            </w:r>
          </w:p>
        </w:tc>
        <w:tc>
          <w:tcPr>
            <w:tcW w:w="409" w:type="pct"/>
            <w:tcBorders>
              <w:top w:val="single" w:sz="4" w:space="0" w:color="auto"/>
              <w:left w:val="single" w:sz="4" w:space="0" w:color="auto"/>
              <w:bottom w:val="single" w:sz="4" w:space="0" w:color="auto"/>
              <w:right w:val="single" w:sz="4" w:space="0" w:color="auto"/>
            </w:tcBorders>
            <w:shd w:val="clear" w:color="auto" w:fill="auto"/>
            <w:vAlign w:val="center"/>
          </w:tcPr>
          <w:p w14:paraId="0845A52D" w14:textId="75770DA8" w:rsidR="002D4B01" w:rsidRPr="00364FE7" w:rsidRDefault="002D4B01" w:rsidP="00BC4F92">
            <w:pPr>
              <w:jc w:val="both"/>
              <w:rPr>
                <w:rFonts w:ascii="Arial" w:hAnsi="Arial" w:cs="Arial"/>
                <w:sz w:val="16"/>
                <w:szCs w:val="16"/>
                <w:lang w:eastAsia="es-CO"/>
              </w:rPr>
            </w:pPr>
          </w:p>
        </w:tc>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14:paraId="38776DE0" w14:textId="1C48C9FB" w:rsidR="002D4B01" w:rsidRPr="007D39F8" w:rsidRDefault="002D4B01" w:rsidP="00BC4F92">
            <w:pPr>
              <w:jc w:val="both"/>
              <w:rPr>
                <w:rFonts w:ascii="Arial" w:hAnsi="Arial" w:cs="Arial"/>
                <w:sz w:val="18"/>
                <w:szCs w:val="18"/>
                <w:lang w:eastAsia="es-CO"/>
              </w:rPr>
            </w:pPr>
          </w:p>
        </w:tc>
      </w:tr>
      <w:tr w:rsidR="002D4B01" w:rsidRPr="007D39F8" w14:paraId="4783567D" w14:textId="77777777" w:rsidTr="00FE75BC">
        <w:trPr>
          <w:trHeight w:val="170"/>
          <w:jc w:val="center"/>
        </w:trPr>
        <w:tc>
          <w:tcPr>
            <w:tcW w:w="308" w:type="pct"/>
            <w:vMerge/>
            <w:tcBorders>
              <w:left w:val="single" w:sz="4" w:space="0" w:color="000000"/>
              <w:bottom w:val="single" w:sz="4" w:space="0" w:color="000000"/>
              <w:right w:val="single" w:sz="4" w:space="0" w:color="000000"/>
            </w:tcBorders>
            <w:shd w:val="clear" w:color="auto" w:fill="auto"/>
            <w:vAlign w:val="center"/>
          </w:tcPr>
          <w:p w14:paraId="57DC4897" w14:textId="77777777" w:rsidR="002D4B01" w:rsidRPr="007D39F8" w:rsidRDefault="002D4B01" w:rsidP="00BC4F92">
            <w:pPr>
              <w:numPr>
                <w:ilvl w:val="0"/>
                <w:numId w:val="1"/>
              </w:numPr>
              <w:ind w:left="720"/>
              <w:jc w:val="both"/>
              <w:rPr>
                <w:rFonts w:ascii="Arial" w:hAnsi="Arial" w:cs="Arial"/>
                <w:b/>
                <w:bCs/>
                <w:sz w:val="18"/>
                <w:szCs w:val="18"/>
                <w:lang w:eastAsia="es-CO"/>
              </w:rPr>
            </w:pPr>
          </w:p>
        </w:tc>
        <w:tc>
          <w:tcPr>
            <w:tcW w:w="754" w:type="pct"/>
            <w:vMerge/>
            <w:tcBorders>
              <w:left w:val="single" w:sz="4" w:space="0" w:color="000000"/>
              <w:bottom w:val="single" w:sz="4" w:space="0" w:color="000000"/>
              <w:right w:val="single" w:sz="4" w:space="0" w:color="000000"/>
            </w:tcBorders>
            <w:shd w:val="clear" w:color="auto" w:fill="auto"/>
            <w:vAlign w:val="center"/>
          </w:tcPr>
          <w:p w14:paraId="38D9BD5F" w14:textId="77777777" w:rsidR="002D4B01" w:rsidRPr="00364FE7" w:rsidRDefault="002D4B01" w:rsidP="00BC4F92">
            <w:pPr>
              <w:rPr>
                <w:rFonts w:ascii="Arial" w:hAnsi="Arial" w:cs="Arial"/>
                <w:sz w:val="18"/>
                <w:szCs w:val="18"/>
                <w:lang w:eastAsia="es-CO"/>
              </w:rPr>
            </w:pPr>
          </w:p>
        </w:tc>
        <w:tc>
          <w:tcPr>
            <w:tcW w:w="283" w:type="pct"/>
            <w:vMerge/>
            <w:tcBorders>
              <w:left w:val="single" w:sz="4" w:space="0" w:color="000000"/>
              <w:bottom w:val="single" w:sz="4" w:space="0" w:color="000000"/>
              <w:right w:val="single" w:sz="4" w:space="0" w:color="auto"/>
            </w:tcBorders>
            <w:shd w:val="clear" w:color="auto" w:fill="auto"/>
            <w:vAlign w:val="center"/>
          </w:tcPr>
          <w:p w14:paraId="1442AA4D" w14:textId="77777777" w:rsidR="002D4B01" w:rsidRPr="00364FE7" w:rsidRDefault="002D4B01" w:rsidP="00BC4F92">
            <w:pPr>
              <w:rPr>
                <w:rFonts w:ascii="Arial" w:hAnsi="Arial" w:cs="Arial"/>
                <w:sz w:val="18"/>
                <w:szCs w:val="18"/>
                <w:lang w:eastAsia="es-CO"/>
              </w:rPr>
            </w:pPr>
          </w:p>
        </w:tc>
        <w:tc>
          <w:tcPr>
            <w:tcW w:w="2813" w:type="pct"/>
            <w:vMerge/>
            <w:tcBorders>
              <w:left w:val="single" w:sz="4" w:space="0" w:color="auto"/>
              <w:bottom w:val="single" w:sz="4" w:space="0" w:color="auto"/>
              <w:right w:val="single" w:sz="4" w:space="0" w:color="auto"/>
            </w:tcBorders>
            <w:shd w:val="clear" w:color="auto" w:fill="auto"/>
            <w:vAlign w:val="center"/>
          </w:tcPr>
          <w:p w14:paraId="5C8BF5B5" w14:textId="0630AF45" w:rsidR="002D4B01" w:rsidRPr="00754BD5" w:rsidRDefault="002D4B01" w:rsidP="00BC4F92">
            <w:pPr>
              <w:jc w:val="both"/>
              <w:rPr>
                <w:rFonts w:ascii="Arial" w:hAnsi="Arial" w:cs="Arial"/>
                <w:sz w:val="18"/>
                <w:szCs w:val="18"/>
                <w:lang w:eastAsia="es-CO"/>
              </w:rPr>
            </w:pPr>
          </w:p>
        </w:tc>
        <w:tc>
          <w:tcPr>
            <w:tcW w:w="409" w:type="pct"/>
            <w:tcBorders>
              <w:top w:val="single" w:sz="4" w:space="0" w:color="auto"/>
              <w:left w:val="single" w:sz="4" w:space="0" w:color="auto"/>
              <w:bottom w:val="single" w:sz="4" w:space="0" w:color="auto"/>
              <w:right w:val="single" w:sz="4" w:space="0" w:color="auto"/>
            </w:tcBorders>
            <w:shd w:val="clear" w:color="auto" w:fill="auto"/>
            <w:vAlign w:val="center"/>
          </w:tcPr>
          <w:p w14:paraId="3CE338EF" w14:textId="7353CA0F" w:rsidR="002D4B01" w:rsidRPr="00364FE7" w:rsidRDefault="002D4B01" w:rsidP="00BC4F92">
            <w:pPr>
              <w:jc w:val="both"/>
              <w:rPr>
                <w:rFonts w:ascii="Arial" w:hAnsi="Arial" w:cs="Arial"/>
                <w:sz w:val="18"/>
                <w:szCs w:val="18"/>
                <w:lang w:eastAsia="es-CO"/>
              </w:rPr>
            </w:pPr>
          </w:p>
        </w:tc>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14:paraId="31633F62" w14:textId="0298D9AB" w:rsidR="002D4B01" w:rsidRPr="007D39F8" w:rsidRDefault="002D4B01" w:rsidP="00BC4F92">
            <w:pPr>
              <w:jc w:val="both"/>
              <w:rPr>
                <w:rFonts w:ascii="Arial" w:hAnsi="Arial" w:cs="Arial"/>
                <w:sz w:val="18"/>
                <w:szCs w:val="18"/>
                <w:lang w:eastAsia="es-CO"/>
              </w:rPr>
            </w:pPr>
          </w:p>
        </w:tc>
      </w:tr>
      <w:tr w:rsidR="002D4B01" w:rsidRPr="007D39F8" w14:paraId="6C7972C2" w14:textId="77777777" w:rsidTr="00E012A0">
        <w:trPr>
          <w:trHeight w:val="85"/>
          <w:jc w:val="center"/>
        </w:trPr>
        <w:tc>
          <w:tcPr>
            <w:tcW w:w="308" w:type="pct"/>
            <w:vMerge w:val="restart"/>
            <w:tcBorders>
              <w:top w:val="single" w:sz="4" w:space="0" w:color="000000"/>
              <w:left w:val="single" w:sz="4" w:space="0" w:color="000000"/>
              <w:right w:val="single" w:sz="4" w:space="0" w:color="000000"/>
            </w:tcBorders>
            <w:shd w:val="clear" w:color="auto" w:fill="auto"/>
          </w:tcPr>
          <w:p w14:paraId="3450954C" w14:textId="77777777" w:rsidR="002D4B01" w:rsidRPr="007D39F8" w:rsidRDefault="002D4B01" w:rsidP="00BC4F92">
            <w:pPr>
              <w:numPr>
                <w:ilvl w:val="0"/>
                <w:numId w:val="1"/>
              </w:numPr>
              <w:ind w:left="720"/>
              <w:jc w:val="both"/>
              <w:rPr>
                <w:rFonts w:ascii="Arial" w:hAnsi="Arial" w:cs="Arial"/>
                <w:b/>
                <w:bCs/>
                <w:sz w:val="18"/>
                <w:szCs w:val="18"/>
                <w:lang w:eastAsia="es-CO"/>
              </w:rPr>
            </w:pPr>
          </w:p>
        </w:tc>
        <w:tc>
          <w:tcPr>
            <w:tcW w:w="1037" w:type="pct"/>
            <w:gridSpan w:val="2"/>
            <w:vMerge w:val="restart"/>
            <w:tcBorders>
              <w:top w:val="single" w:sz="4" w:space="0" w:color="000000"/>
              <w:left w:val="single" w:sz="4" w:space="0" w:color="000000"/>
              <w:right w:val="single" w:sz="4" w:space="0" w:color="000000"/>
            </w:tcBorders>
            <w:shd w:val="clear" w:color="auto" w:fill="auto"/>
            <w:vAlign w:val="center"/>
            <w:hideMark/>
          </w:tcPr>
          <w:p w14:paraId="127C60ED" w14:textId="0595F227" w:rsidR="002D4B01" w:rsidRPr="00C50CAE" w:rsidRDefault="002D4B01" w:rsidP="00BC4F92">
            <w:pPr>
              <w:rPr>
                <w:rFonts w:ascii="Arial" w:hAnsi="Arial" w:cs="Arial"/>
                <w:sz w:val="18"/>
                <w:szCs w:val="18"/>
                <w:lang w:eastAsia="es-CO"/>
              </w:rPr>
            </w:pPr>
            <w:r w:rsidRPr="00C50CAE">
              <w:rPr>
                <w:rFonts w:ascii="Arial" w:hAnsi="Arial" w:cs="Arial"/>
                <w:sz w:val="18"/>
                <w:szCs w:val="18"/>
                <w:lang w:eastAsia="es-CO"/>
              </w:rPr>
              <w:t xml:space="preserve">Rechazo </w:t>
            </w:r>
            <w:r w:rsidRPr="002D4B01">
              <w:rPr>
                <w:rFonts w:ascii="Arial" w:hAnsi="Arial" w:cs="Arial"/>
                <w:sz w:val="18"/>
                <w:szCs w:val="18"/>
                <w:lang w:eastAsia="es-CO"/>
              </w:rPr>
              <w:t>espúreo</w:t>
            </w:r>
          </w:p>
        </w:tc>
        <w:tc>
          <w:tcPr>
            <w:tcW w:w="2813" w:type="pct"/>
            <w:vMerge w:val="restart"/>
            <w:tcBorders>
              <w:top w:val="single" w:sz="4" w:space="0" w:color="auto"/>
              <w:left w:val="single" w:sz="4" w:space="0" w:color="000000"/>
              <w:right w:val="single" w:sz="4" w:space="0" w:color="auto"/>
            </w:tcBorders>
            <w:shd w:val="clear" w:color="auto" w:fill="auto"/>
            <w:vAlign w:val="center"/>
            <w:hideMark/>
          </w:tcPr>
          <w:p w14:paraId="489F0F2E" w14:textId="3CD71E3B" w:rsidR="002D4B01" w:rsidRPr="00C50CAE" w:rsidRDefault="002D4B01" w:rsidP="00BC4F92">
            <w:pPr>
              <w:jc w:val="both"/>
              <w:rPr>
                <w:rFonts w:ascii="Arial" w:hAnsi="Arial" w:cs="Arial"/>
                <w:sz w:val="18"/>
                <w:szCs w:val="18"/>
                <w:lang w:eastAsia="es-CO"/>
              </w:rPr>
            </w:pPr>
            <w:r w:rsidRPr="007D39F8">
              <w:rPr>
                <w:rFonts w:ascii="Arial" w:hAnsi="Arial" w:cs="Arial"/>
                <w:sz w:val="18"/>
                <w:szCs w:val="18"/>
                <w:lang w:eastAsia="es-CO"/>
              </w:rPr>
              <w:t>98 dB o mejor</w:t>
            </w:r>
          </w:p>
        </w:tc>
        <w:tc>
          <w:tcPr>
            <w:tcW w:w="409" w:type="pct"/>
            <w:tcBorders>
              <w:top w:val="single" w:sz="4" w:space="0" w:color="auto"/>
              <w:left w:val="single" w:sz="4" w:space="0" w:color="auto"/>
              <w:bottom w:val="single" w:sz="4" w:space="0" w:color="auto"/>
              <w:right w:val="single" w:sz="4" w:space="0" w:color="auto"/>
            </w:tcBorders>
            <w:shd w:val="clear" w:color="auto" w:fill="auto"/>
            <w:hideMark/>
          </w:tcPr>
          <w:p w14:paraId="19164290" w14:textId="77777777" w:rsidR="002D4B01" w:rsidRPr="007D39F8" w:rsidRDefault="002D4B01" w:rsidP="00BC4F92">
            <w:pPr>
              <w:jc w:val="both"/>
              <w:rPr>
                <w:rFonts w:ascii="Arial" w:hAnsi="Arial" w:cs="Arial"/>
                <w:sz w:val="18"/>
                <w:szCs w:val="18"/>
                <w:lang w:eastAsia="es-CO"/>
              </w:rPr>
            </w:pPr>
            <w:r w:rsidRPr="007D39F8">
              <w:rPr>
                <w:rFonts w:ascii="Arial" w:hAnsi="Arial" w:cs="Arial"/>
                <w:sz w:val="18"/>
                <w:szCs w:val="18"/>
                <w:lang w:eastAsia="es-CO"/>
              </w:rPr>
              <w:t xml:space="preserve"> </w:t>
            </w:r>
          </w:p>
        </w:tc>
        <w:tc>
          <w:tcPr>
            <w:tcW w:w="433" w:type="pct"/>
            <w:tcBorders>
              <w:top w:val="single" w:sz="4" w:space="0" w:color="auto"/>
              <w:left w:val="single" w:sz="4" w:space="0" w:color="auto"/>
              <w:bottom w:val="single" w:sz="4" w:space="0" w:color="auto"/>
              <w:right w:val="single" w:sz="4" w:space="0" w:color="auto"/>
            </w:tcBorders>
            <w:shd w:val="clear" w:color="auto" w:fill="auto"/>
            <w:hideMark/>
          </w:tcPr>
          <w:p w14:paraId="0604428B" w14:textId="77777777" w:rsidR="002D4B01" w:rsidRPr="007D39F8" w:rsidRDefault="002D4B01" w:rsidP="00BC4F92">
            <w:pPr>
              <w:jc w:val="both"/>
              <w:rPr>
                <w:rFonts w:ascii="Arial" w:hAnsi="Arial" w:cs="Arial"/>
                <w:sz w:val="18"/>
                <w:szCs w:val="18"/>
                <w:lang w:eastAsia="es-CO"/>
              </w:rPr>
            </w:pPr>
            <w:r w:rsidRPr="007D39F8">
              <w:rPr>
                <w:rFonts w:ascii="Arial" w:hAnsi="Arial" w:cs="Arial"/>
                <w:sz w:val="18"/>
                <w:szCs w:val="18"/>
                <w:lang w:eastAsia="es-CO"/>
              </w:rPr>
              <w:t xml:space="preserve"> </w:t>
            </w:r>
          </w:p>
        </w:tc>
      </w:tr>
      <w:tr w:rsidR="002D4B01" w:rsidRPr="007D39F8" w14:paraId="22353DDF" w14:textId="77777777" w:rsidTr="00E012A0">
        <w:trPr>
          <w:trHeight w:val="85"/>
          <w:jc w:val="center"/>
        </w:trPr>
        <w:tc>
          <w:tcPr>
            <w:tcW w:w="308" w:type="pct"/>
            <w:vMerge/>
            <w:tcBorders>
              <w:left w:val="single" w:sz="4" w:space="0" w:color="000000"/>
              <w:bottom w:val="single" w:sz="4" w:space="0" w:color="000000"/>
              <w:right w:val="single" w:sz="4" w:space="0" w:color="000000"/>
            </w:tcBorders>
            <w:shd w:val="clear" w:color="auto" w:fill="auto"/>
          </w:tcPr>
          <w:p w14:paraId="50FE78C0" w14:textId="77777777" w:rsidR="002D4B01" w:rsidRPr="007D39F8" w:rsidRDefault="002D4B01" w:rsidP="00BC4F92">
            <w:pPr>
              <w:numPr>
                <w:ilvl w:val="0"/>
                <w:numId w:val="1"/>
              </w:numPr>
              <w:ind w:left="720"/>
              <w:jc w:val="both"/>
              <w:rPr>
                <w:rFonts w:ascii="Arial" w:hAnsi="Arial" w:cs="Arial"/>
                <w:b/>
                <w:bCs/>
                <w:sz w:val="18"/>
                <w:szCs w:val="18"/>
                <w:lang w:eastAsia="es-CO"/>
              </w:rPr>
            </w:pPr>
          </w:p>
        </w:tc>
        <w:tc>
          <w:tcPr>
            <w:tcW w:w="1037" w:type="pct"/>
            <w:gridSpan w:val="2"/>
            <w:vMerge/>
            <w:tcBorders>
              <w:left w:val="single" w:sz="4" w:space="0" w:color="000000"/>
              <w:bottom w:val="single" w:sz="4" w:space="0" w:color="000000"/>
              <w:right w:val="single" w:sz="4" w:space="0" w:color="000000"/>
            </w:tcBorders>
            <w:shd w:val="clear" w:color="auto" w:fill="auto"/>
            <w:vAlign w:val="center"/>
          </w:tcPr>
          <w:p w14:paraId="4D6B4560" w14:textId="77777777" w:rsidR="002D4B01" w:rsidRPr="00C50CAE" w:rsidRDefault="002D4B01" w:rsidP="00BC4F92">
            <w:pPr>
              <w:rPr>
                <w:rFonts w:ascii="Arial" w:hAnsi="Arial" w:cs="Arial"/>
                <w:sz w:val="18"/>
                <w:szCs w:val="18"/>
                <w:lang w:eastAsia="es-CO"/>
              </w:rPr>
            </w:pPr>
          </w:p>
        </w:tc>
        <w:tc>
          <w:tcPr>
            <w:tcW w:w="2813" w:type="pct"/>
            <w:vMerge/>
            <w:tcBorders>
              <w:left w:val="single" w:sz="4" w:space="0" w:color="000000"/>
              <w:bottom w:val="single" w:sz="4" w:space="0" w:color="000000"/>
              <w:right w:val="single" w:sz="4" w:space="0" w:color="auto"/>
            </w:tcBorders>
            <w:shd w:val="clear" w:color="auto" w:fill="auto"/>
            <w:vAlign w:val="center"/>
          </w:tcPr>
          <w:p w14:paraId="275155BC" w14:textId="7EF8774F" w:rsidR="002D4B01" w:rsidRPr="00C50CAE" w:rsidRDefault="002D4B01" w:rsidP="00BC4F92">
            <w:pPr>
              <w:jc w:val="both"/>
              <w:rPr>
                <w:rFonts w:ascii="Arial" w:hAnsi="Arial" w:cs="Arial"/>
                <w:sz w:val="18"/>
                <w:szCs w:val="18"/>
                <w:lang w:eastAsia="es-CO"/>
              </w:rPr>
            </w:pPr>
          </w:p>
        </w:tc>
        <w:tc>
          <w:tcPr>
            <w:tcW w:w="409" w:type="pct"/>
            <w:tcBorders>
              <w:top w:val="single" w:sz="4" w:space="0" w:color="auto"/>
              <w:left w:val="single" w:sz="4" w:space="0" w:color="auto"/>
              <w:bottom w:val="single" w:sz="4" w:space="0" w:color="auto"/>
              <w:right w:val="single" w:sz="4" w:space="0" w:color="auto"/>
            </w:tcBorders>
            <w:shd w:val="clear" w:color="auto" w:fill="auto"/>
          </w:tcPr>
          <w:p w14:paraId="7652C950" w14:textId="77777777" w:rsidR="002D4B01" w:rsidRPr="007D39F8" w:rsidRDefault="002D4B01" w:rsidP="00BC4F92">
            <w:pPr>
              <w:jc w:val="both"/>
              <w:rPr>
                <w:rFonts w:ascii="Arial" w:hAnsi="Arial" w:cs="Arial"/>
                <w:sz w:val="18"/>
                <w:szCs w:val="18"/>
                <w:lang w:eastAsia="es-CO"/>
              </w:rPr>
            </w:pP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6101EEDB" w14:textId="77777777" w:rsidR="002D4B01" w:rsidRPr="007D39F8" w:rsidRDefault="002D4B01" w:rsidP="00BC4F92">
            <w:pPr>
              <w:jc w:val="both"/>
              <w:rPr>
                <w:rFonts w:ascii="Arial" w:hAnsi="Arial" w:cs="Arial"/>
                <w:sz w:val="18"/>
                <w:szCs w:val="18"/>
                <w:lang w:eastAsia="es-CO"/>
              </w:rPr>
            </w:pPr>
          </w:p>
        </w:tc>
      </w:tr>
      <w:tr w:rsidR="00EE1AE7" w:rsidRPr="007D39F8" w14:paraId="11FA0024" w14:textId="77777777" w:rsidTr="001A4EAE">
        <w:trPr>
          <w:trHeight w:val="85"/>
          <w:jc w:val="center"/>
        </w:trPr>
        <w:tc>
          <w:tcPr>
            <w:tcW w:w="308" w:type="pct"/>
            <w:vMerge/>
            <w:tcBorders>
              <w:left w:val="single" w:sz="4" w:space="0" w:color="000000"/>
              <w:bottom w:val="single" w:sz="4" w:space="0" w:color="000000"/>
              <w:right w:val="single" w:sz="4" w:space="0" w:color="000000"/>
            </w:tcBorders>
            <w:shd w:val="clear" w:color="auto" w:fill="auto"/>
          </w:tcPr>
          <w:p w14:paraId="32DD81A2" w14:textId="77777777" w:rsidR="00EE1AE7" w:rsidRPr="007D39F8" w:rsidRDefault="00EE1AE7" w:rsidP="00BC4F92">
            <w:pPr>
              <w:numPr>
                <w:ilvl w:val="0"/>
                <w:numId w:val="1"/>
              </w:numPr>
              <w:ind w:left="720"/>
              <w:jc w:val="both"/>
              <w:rPr>
                <w:rFonts w:ascii="Arial" w:hAnsi="Arial" w:cs="Arial"/>
                <w:b/>
                <w:bCs/>
                <w:sz w:val="18"/>
                <w:szCs w:val="18"/>
                <w:lang w:eastAsia="es-CO"/>
              </w:rPr>
            </w:pPr>
          </w:p>
        </w:tc>
        <w:tc>
          <w:tcPr>
            <w:tcW w:w="1037" w:type="pct"/>
            <w:gridSpan w:val="2"/>
            <w:vMerge/>
            <w:tcBorders>
              <w:left w:val="single" w:sz="4" w:space="0" w:color="000000"/>
              <w:bottom w:val="single" w:sz="4" w:space="0" w:color="000000"/>
              <w:right w:val="single" w:sz="4" w:space="0" w:color="000000"/>
            </w:tcBorders>
            <w:shd w:val="clear" w:color="auto" w:fill="auto"/>
            <w:vAlign w:val="center"/>
          </w:tcPr>
          <w:p w14:paraId="76C2EF14" w14:textId="77777777" w:rsidR="00EE1AE7" w:rsidRPr="00C50CAE" w:rsidRDefault="00EE1AE7" w:rsidP="00BC4F92">
            <w:pPr>
              <w:rPr>
                <w:rFonts w:ascii="Arial" w:hAnsi="Arial" w:cs="Arial"/>
                <w:sz w:val="18"/>
                <w:szCs w:val="18"/>
                <w:lang w:eastAsia="es-CO"/>
              </w:rPr>
            </w:pPr>
          </w:p>
        </w:tc>
        <w:tc>
          <w:tcPr>
            <w:tcW w:w="2813" w:type="pct"/>
            <w:vMerge/>
            <w:tcBorders>
              <w:left w:val="single" w:sz="4" w:space="0" w:color="000000"/>
              <w:bottom w:val="single" w:sz="4" w:space="0" w:color="000000"/>
              <w:right w:val="single" w:sz="4" w:space="0" w:color="000000"/>
            </w:tcBorders>
            <w:shd w:val="clear" w:color="auto" w:fill="auto"/>
            <w:vAlign w:val="center"/>
          </w:tcPr>
          <w:p w14:paraId="2F5ABA31" w14:textId="66AD739C" w:rsidR="00EE1AE7" w:rsidRPr="00C50CAE" w:rsidRDefault="00EE1AE7" w:rsidP="00BC4F92">
            <w:pPr>
              <w:jc w:val="both"/>
              <w:rPr>
                <w:rFonts w:ascii="Arial" w:hAnsi="Arial" w:cs="Arial"/>
                <w:sz w:val="18"/>
                <w:szCs w:val="18"/>
                <w:lang w:eastAsia="es-CO"/>
              </w:rPr>
            </w:pPr>
          </w:p>
        </w:tc>
        <w:tc>
          <w:tcPr>
            <w:tcW w:w="409" w:type="pct"/>
            <w:tcBorders>
              <w:top w:val="single" w:sz="4" w:space="0" w:color="auto"/>
              <w:left w:val="single" w:sz="4" w:space="0" w:color="000000"/>
              <w:bottom w:val="single" w:sz="4" w:space="0" w:color="000000"/>
              <w:right w:val="single" w:sz="4" w:space="0" w:color="000000"/>
            </w:tcBorders>
            <w:shd w:val="clear" w:color="auto" w:fill="auto"/>
          </w:tcPr>
          <w:p w14:paraId="46A5C13E" w14:textId="77777777" w:rsidR="00EE1AE7" w:rsidRPr="007D39F8" w:rsidRDefault="00EE1AE7" w:rsidP="00BC4F92">
            <w:pPr>
              <w:jc w:val="both"/>
              <w:rPr>
                <w:rFonts w:ascii="Arial" w:hAnsi="Arial" w:cs="Arial"/>
                <w:sz w:val="18"/>
                <w:szCs w:val="18"/>
                <w:lang w:eastAsia="es-CO"/>
              </w:rPr>
            </w:pPr>
          </w:p>
        </w:tc>
        <w:tc>
          <w:tcPr>
            <w:tcW w:w="433" w:type="pct"/>
            <w:tcBorders>
              <w:top w:val="single" w:sz="4" w:space="0" w:color="auto"/>
              <w:left w:val="single" w:sz="4" w:space="0" w:color="000000"/>
              <w:bottom w:val="single" w:sz="4" w:space="0" w:color="000000"/>
              <w:right w:val="single" w:sz="4" w:space="0" w:color="000000"/>
            </w:tcBorders>
            <w:shd w:val="clear" w:color="auto" w:fill="auto"/>
          </w:tcPr>
          <w:p w14:paraId="5FF34063" w14:textId="77777777" w:rsidR="00EE1AE7" w:rsidRPr="007D39F8" w:rsidRDefault="00EE1AE7" w:rsidP="00BC4F92">
            <w:pPr>
              <w:jc w:val="both"/>
              <w:rPr>
                <w:rFonts w:ascii="Arial" w:hAnsi="Arial" w:cs="Arial"/>
                <w:sz w:val="18"/>
                <w:szCs w:val="18"/>
                <w:lang w:eastAsia="es-CO"/>
              </w:rPr>
            </w:pPr>
          </w:p>
        </w:tc>
      </w:tr>
      <w:tr w:rsidR="00BC4F92" w:rsidRPr="007D39F8" w14:paraId="4CA1418C"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Pr>
          <w:p w14:paraId="5F7BD159" w14:textId="77777777" w:rsidR="00BC4F92" w:rsidRPr="007D39F8" w:rsidRDefault="00BC4F92" w:rsidP="00BC4F92">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C1B2138" w14:textId="77777777" w:rsidR="00BC4F92" w:rsidRPr="00C50CAE" w:rsidRDefault="00BC4F92" w:rsidP="00BC4F92">
            <w:pPr>
              <w:rPr>
                <w:rFonts w:ascii="Arial" w:hAnsi="Arial" w:cs="Arial"/>
                <w:sz w:val="18"/>
                <w:szCs w:val="18"/>
                <w:lang w:eastAsia="es-CO"/>
              </w:rPr>
            </w:pPr>
            <w:r w:rsidRPr="00C50CAE">
              <w:rPr>
                <w:rFonts w:ascii="Arial" w:hAnsi="Arial" w:cs="Arial"/>
                <w:sz w:val="18"/>
                <w:szCs w:val="18"/>
                <w:lang w:eastAsia="es-CO"/>
              </w:rPr>
              <w:t xml:space="preserve">Distorsión de audio </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7D62BAD" w14:textId="2577C176" w:rsidR="00BC4F92" w:rsidRPr="00C50CAE" w:rsidRDefault="00E603F6" w:rsidP="00BC4F92">
            <w:pPr>
              <w:jc w:val="both"/>
              <w:rPr>
                <w:rFonts w:ascii="Arial" w:hAnsi="Arial" w:cs="Arial"/>
                <w:sz w:val="18"/>
                <w:szCs w:val="18"/>
                <w:lang w:eastAsia="es-CO"/>
              </w:rPr>
            </w:pPr>
            <w:r w:rsidRPr="007D39F8">
              <w:rPr>
                <w:rFonts w:ascii="Arial" w:hAnsi="Arial" w:cs="Arial"/>
                <w:sz w:val="18"/>
                <w:szCs w:val="18"/>
                <w:lang w:eastAsia="es-CO"/>
              </w:rPr>
              <w:t>0.9% o mejor</w:t>
            </w:r>
          </w:p>
        </w:tc>
        <w:tc>
          <w:tcPr>
            <w:tcW w:w="409" w:type="pct"/>
            <w:tcBorders>
              <w:top w:val="single" w:sz="4" w:space="0" w:color="000000"/>
              <w:left w:val="single" w:sz="4" w:space="0" w:color="000000"/>
              <w:bottom w:val="single" w:sz="4" w:space="0" w:color="000000"/>
              <w:right w:val="single" w:sz="4" w:space="0" w:color="000000"/>
            </w:tcBorders>
            <w:shd w:val="clear" w:color="auto" w:fill="auto"/>
            <w:hideMark/>
          </w:tcPr>
          <w:p w14:paraId="5E564684" w14:textId="77777777" w:rsidR="00BC4F92" w:rsidRPr="007D39F8" w:rsidRDefault="00BC4F92" w:rsidP="00BC4F92">
            <w:pPr>
              <w:jc w:val="both"/>
              <w:rPr>
                <w:rFonts w:ascii="Arial" w:hAnsi="Arial" w:cs="Arial"/>
                <w:sz w:val="18"/>
                <w:szCs w:val="18"/>
                <w:lang w:eastAsia="es-CO"/>
              </w:rPr>
            </w:pPr>
            <w:r w:rsidRPr="007D39F8">
              <w:rPr>
                <w:rFonts w:ascii="Arial" w:hAnsi="Arial" w:cs="Arial"/>
                <w:sz w:val="18"/>
                <w:szCs w:val="18"/>
                <w:lang w:eastAsia="es-CO"/>
              </w:rPr>
              <w:t xml:space="preserve"> </w:t>
            </w:r>
          </w:p>
        </w:tc>
        <w:tc>
          <w:tcPr>
            <w:tcW w:w="433" w:type="pct"/>
            <w:tcBorders>
              <w:top w:val="single" w:sz="4" w:space="0" w:color="000000"/>
              <w:left w:val="single" w:sz="4" w:space="0" w:color="000000"/>
              <w:bottom w:val="single" w:sz="4" w:space="0" w:color="000000"/>
              <w:right w:val="single" w:sz="4" w:space="0" w:color="000000"/>
            </w:tcBorders>
            <w:shd w:val="clear" w:color="auto" w:fill="auto"/>
            <w:hideMark/>
          </w:tcPr>
          <w:p w14:paraId="2EDC1869" w14:textId="77777777" w:rsidR="00BC4F92" w:rsidRPr="007D39F8" w:rsidRDefault="00BC4F92" w:rsidP="00BC4F92">
            <w:pPr>
              <w:jc w:val="both"/>
              <w:rPr>
                <w:rFonts w:ascii="Arial" w:hAnsi="Arial" w:cs="Arial"/>
                <w:sz w:val="18"/>
                <w:szCs w:val="18"/>
                <w:lang w:eastAsia="es-CO"/>
              </w:rPr>
            </w:pPr>
            <w:r w:rsidRPr="007D39F8">
              <w:rPr>
                <w:rFonts w:ascii="Arial" w:hAnsi="Arial" w:cs="Arial"/>
                <w:sz w:val="18"/>
                <w:szCs w:val="18"/>
                <w:lang w:eastAsia="es-CO"/>
              </w:rPr>
              <w:t xml:space="preserve"> </w:t>
            </w:r>
          </w:p>
        </w:tc>
      </w:tr>
      <w:tr w:rsidR="00BC4F92" w:rsidRPr="007D39F8" w14:paraId="2799B62E" w14:textId="77777777" w:rsidTr="00245059">
        <w:trPr>
          <w:trHeight w:val="308"/>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4D789FDD" w14:textId="44F8B407" w:rsidR="00BC4F92" w:rsidRPr="007D39F8" w:rsidRDefault="00BC4F92" w:rsidP="00BC4F92">
            <w:pPr>
              <w:jc w:val="both"/>
              <w:rPr>
                <w:rFonts w:ascii="Arial" w:hAnsi="Arial" w:cs="Arial"/>
                <w:sz w:val="18"/>
                <w:szCs w:val="18"/>
                <w:lang w:eastAsia="es-CO"/>
              </w:rPr>
            </w:pPr>
            <w:r w:rsidRPr="00D2466F">
              <w:rPr>
                <w:rFonts w:ascii="Arial" w:hAnsi="Arial" w:cs="Arial"/>
                <w:b/>
                <w:bCs/>
                <w:sz w:val="18"/>
                <w:szCs w:val="18"/>
                <w:lang w:eastAsia="es-CO"/>
              </w:rPr>
              <w:t>CIFRADO</w:t>
            </w:r>
            <w:r w:rsidRPr="007D39F8">
              <w:rPr>
                <w:rFonts w:ascii="Arial" w:hAnsi="Arial" w:cs="Arial"/>
                <w:sz w:val="18"/>
                <w:szCs w:val="18"/>
                <w:lang w:eastAsia="es-CO"/>
              </w:rPr>
              <w:t xml:space="preserve"> </w:t>
            </w:r>
          </w:p>
        </w:tc>
      </w:tr>
      <w:tr w:rsidR="00BC4F92" w:rsidRPr="007D39F8" w14:paraId="31C9350B"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EED4D5" w14:textId="77777777" w:rsidR="00BC4F92" w:rsidRPr="007D39F8" w:rsidRDefault="00BC4F92" w:rsidP="00BC4F92">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1235D8" w14:textId="26B16700" w:rsidR="00BC4F92" w:rsidRPr="007D39F8" w:rsidRDefault="00BC4F92" w:rsidP="00BC4F92">
            <w:pPr>
              <w:rPr>
                <w:rFonts w:ascii="Arial" w:hAnsi="Arial" w:cs="Arial"/>
                <w:sz w:val="18"/>
                <w:szCs w:val="18"/>
                <w:lang w:eastAsia="es-CO"/>
              </w:rPr>
            </w:pPr>
            <w:r w:rsidRPr="001618D1">
              <w:rPr>
                <w:rFonts w:ascii="Arial" w:hAnsi="Arial" w:cs="Arial"/>
                <w:sz w:val="18"/>
                <w:szCs w:val="18"/>
                <w:lang w:eastAsia="es-CO"/>
              </w:rPr>
              <w:t>Algoritmos de encriptación</w:t>
            </w:r>
            <w:r w:rsidR="00401B8A" w:rsidRPr="001618D1">
              <w:rPr>
                <w:rFonts w:ascii="Arial" w:hAnsi="Arial" w:cs="Arial"/>
                <w:sz w:val="18"/>
                <w:szCs w:val="18"/>
                <w:lang w:eastAsia="es-CO"/>
              </w:rPr>
              <w:t xml:space="preserve"> activados y licenciados</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8E2FBE" w14:textId="4DA5672D" w:rsidR="00DD6AB5" w:rsidRDefault="00DD6AB5" w:rsidP="00DD6AB5">
            <w:pPr>
              <w:jc w:val="both"/>
              <w:rPr>
                <w:rFonts w:ascii="Arial" w:eastAsia="Arial" w:hAnsi="Arial" w:cs="Arial"/>
                <w:b/>
                <w:bCs/>
                <w:color w:val="FF0000"/>
                <w:sz w:val="18"/>
                <w:szCs w:val="18"/>
                <w:highlight w:val="yellow"/>
                <w:u w:val="single"/>
                <w:lang w:eastAsia="en-US"/>
              </w:rPr>
            </w:pPr>
            <w:r w:rsidRPr="00401B8A">
              <w:rPr>
                <w:rFonts w:ascii="Arial" w:eastAsia="Arial" w:hAnsi="Arial" w:cs="Arial"/>
                <w:b/>
                <w:bCs/>
                <w:sz w:val="18"/>
                <w:szCs w:val="18"/>
                <w:highlight w:val="cyan"/>
                <w:lang w:eastAsia="en-US"/>
              </w:rPr>
              <w:t>Los equipos deben tener activado y licenciado el algoritmo de encriptación</w:t>
            </w:r>
            <w:r>
              <w:rPr>
                <w:rFonts w:ascii="Arial" w:eastAsia="Arial" w:hAnsi="Arial" w:cs="Arial"/>
                <w:b/>
                <w:bCs/>
                <w:color w:val="FF0000"/>
                <w:sz w:val="18"/>
                <w:szCs w:val="18"/>
                <w:highlight w:val="yellow"/>
                <w:u w:val="single"/>
                <w:lang w:eastAsia="en-US"/>
              </w:rPr>
              <w:t>: XXXXX</w:t>
            </w:r>
          </w:p>
          <w:p w14:paraId="7CEE04AE" w14:textId="77777777" w:rsidR="00296B17" w:rsidRPr="00DD6AB5" w:rsidRDefault="00296B17" w:rsidP="00DD6AB5">
            <w:pPr>
              <w:jc w:val="both"/>
              <w:rPr>
                <w:rFonts w:ascii="Arial" w:eastAsia="Arial" w:hAnsi="Arial" w:cs="Arial"/>
                <w:sz w:val="18"/>
                <w:szCs w:val="18"/>
              </w:rPr>
            </w:pPr>
          </w:p>
          <w:p w14:paraId="027FFDCB" w14:textId="77777777" w:rsidR="00DD6AB5" w:rsidRDefault="00DD6AB5" w:rsidP="00296B17">
            <w:pPr>
              <w:pStyle w:val="Prrafodelista"/>
              <w:jc w:val="both"/>
              <w:rPr>
                <w:rFonts w:ascii="Arial" w:eastAsia="Arial" w:hAnsi="Arial" w:cs="Arial"/>
                <w:sz w:val="18"/>
                <w:szCs w:val="18"/>
              </w:rPr>
            </w:pPr>
          </w:p>
          <w:p w14:paraId="1B02C01E" w14:textId="37999168" w:rsidR="00296B17" w:rsidRPr="00EB5708" w:rsidRDefault="00296B17" w:rsidP="00296B17">
            <w:pPr>
              <w:jc w:val="both"/>
              <w:rPr>
                <w:rFonts w:ascii="Arial" w:eastAsia="Arial" w:hAnsi="Arial" w:cs="Arial"/>
                <w:b/>
                <w:bCs/>
                <w:color w:val="FF0000"/>
                <w:sz w:val="18"/>
                <w:szCs w:val="18"/>
                <w:highlight w:val="yellow"/>
                <w:u w:val="single"/>
                <w:lang w:eastAsia="en-US"/>
              </w:rPr>
            </w:pPr>
            <w:r w:rsidRPr="001618D1">
              <w:rPr>
                <w:rFonts w:ascii="Arial" w:eastAsia="Arial" w:hAnsi="Arial" w:cs="Arial"/>
                <w:b/>
                <w:bCs/>
                <w:color w:val="FF0000"/>
                <w:sz w:val="18"/>
                <w:szCs w:val="18"/>
                <w:highlight w:val="yellow"/>
                <w:u w:val="single"/>
                <w:lang w:eastAsia="en-US"/>
              </w:rPr>
              <w:t xml:space="preserve">NOTA: Cada unidad debe seleccionar el protocolo de encriptación a activar conforme a su necesidad, garantizando la compatibilidad con </w:t>
            </w:r>
            <w:r w:rsidRPr="00EB5708">
              <w:rPr>
                <w:rFonts w:ascii="Arial" w:eastAsia="Arial" w:hAnsi="Arial" w:cs="Arial"/>
                <w:b/>
                <w:bCs/>
                <w:color w:val="FF0000"/>
                <w:sz w:val="18"/>
                <w:szCs w:val="18"/>
                <w:highlight w:val="yellow"/>
                <w:u w:val="single"/>
                <w:lang w:eastAsia="en-US"/>
              </w:rPr>
              <w:t>los radios existentes.</w:t>
            </w:r>
          </w:p>
          <w:p w14:paraId="117C71CF" w14:textId="79916515" w:rsidR="00296B17" w:rsidRPr="00DD6AB5" w:rsidRDefault="001618D1" w:rsidP="00DD6AB5">
            <w:pPr>
              <w:jc w:val="both"/>
              <w:rPr>
                <w:rFonts w:ascii="Arial" w:eastAsia="Arial" w:hAnsi="Arial" w:cs="Arial"/>
                <w:b/>
                <w:bCs/>
                <w:color w:val="FF0000"/>
                <w:sz w:val="18"/>
                <w:szCs w:val="18"/>
                <w:u w:val="single"/>
              </w:rPr>
            </w:pPr>
            <w:r w:rsidRPr="00EB5708">
              <w:rPr>
                <w:rFonts w:ascii="Arial" w:eastAsia="Arial" w:hAnsi="Arial" w:cs="Arial"/>
                <w:b/>
                <w:bCs/>
                <w:color w:val="FF0000"/>
                <w:sz w:val="18"/>
                <w:szCs w:val="18"/>
                <w:highlight w:val="yellow"/>
                <w:u w:val="single"/>
                <w:lang w:eastAsia="en-US"/>
              </w:rPr>
              <w:t xml:space="preserve">Seleccionar </w:t>
            </w:r>
            <w:r w:rsidRPr="00EB5708">
              <w:rPr>
                <w:rFonts w:ascii="Arial" w:eastAsia="Arial" w:hAnsi="Arial" w:cs="Arial"/>
                <w:b/>
                <w:bCs/>
                <w:color w:val="FF0000"/>
                <w:sz w:val="18"/>
                <w:szCs w:val="18"/>
                <w:highlight w:val="yellow"/>
                <w:u w:val="single"/>
              </w:rPr>
              <w:t>DES OFB, ADP, DVP-XL,</w:t>
            </w:r>
            <w:r w:rsidR="00EB5708">
              <w:rPr>
                <w:rFonts w:ascii="Arial" w:eastAsia="Arial" w:hAnsi="Arial" w:cs="Arial"/>
                <w:b/>
                <w:bCs/>
                <w:color w:val="FF0000"/>
                <w:sz w:val="18"/>
                <w:szCs w:val="18"/>
                <w:highlight w:val="yellow"/>
                <w:u w:val="single"/>
              </w:rPr>
              <w:t xml:space="preserve"> o</w:t>
            </w:r>
            <w:r w:rsidRPr="00EB5708">
              <w:rPr>
                <w:rFonts w:ascii="Arial" w:eastAsia="Arial" w:hAnsi="Arial" w:cs="Arial"/>
                <w:b/>
                <w:bCs/>
                <w:color w:val="FF0000"/>
                <w:sz w:val="18"/>
                <w:szCs w:val="18"/>
                <w:highlight w:val="yellow"/>
                <w:u w:val="single"/>
              </w:rPr>
              <w:t xml:space="preserve"> AES-256; según corresponda</w:t>
            </w:r>
            <w:r w:rsidR="00DD6AB5">
              <w:rPr>
                <w:rFonts w:ascii="Arial" w:eastAsia="Arial" w:hAnsi="Arial" w:cs="Arial"/>
                <w:b/>
                <w:bCs/>
                <w:color w:val="FF0000"/>
                <w:sz w:val="18"/>
                <w:szCs w:val="18"/>
                <w:u w:val="single"/>
              </w:rPr>
              <w:t>.</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26C42D" w14:textId="77777777" w:rsidR="00BC4F92" w:rsidRPr="007D39F8" w:rsidRDefault="00BC4F92" w:rsidP="00BC4F92">
            <w:pPr>
              <w:jc w:val="both"/>
              <w:rPr>
                <w:rFonts w:ascii="Arial" w:hAnsi="Arial" w:cs="Arial"/>
                <w:sz w:val="18"/>
                <w:szCs w:val="18"/>
                <w:lang w:eastAsia="es-CO"/>
              </w:rPr>
            </w:pPr>
            <w:r w:rsidRPr="007D39F8">
              <w:rPr>
                <w:rFonts w:ascii="Arial" w:hAnsi="Arial" w:cs="Arial"/>
                <w:sz w:val="18"/>
                <w:szCs w:val="18"/>
                <w:lang w:eastAsia="es-CO"/>
              </w:rPr>
              <w:t xml:space="preserve"> </w:t>
            </w: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40D21B" w14:textId="77777777" w:rsidR="00BC4F92" w:rsidRPr="007D39F8" w:rsidRDefault="00BC4F92" w:rsidP="00BC4F92">
            <w:pPr>
              <w:jc w:val="both"/>
              <w:rPr>
                <w:rFonts w:ascii="Arial" w:hAnsi="Arial" w:cs="Arial"/>
                <w:sz w:val="18"/>
                <w:szCs w:val="18"/>
                <w:lang w:eastAsia="es-CO"/>
              </w:rPr>
            </w:pPr>
            <w:r w:rsidRPr="007D39F8">
              <w:rPr>
                <w:rFonts w:ascii="Arial" w:hAnsi="Arial" w:cs="Arial"/>
                <w:sz w:val="18"/>
                <w:szCs w:val="18"/>
                <w:lang w:eastAsia="es-CO"/>
              </w:rPr>
              <w:t xml:space="preserve"> </w:t>
            </w:r>
          </w:p>
        </w:tc>
      </w:tr>
      <w:tr w:rsidR="00EB1319" w:rsidRPr="007D39F8" w14:paraId="66CA23ED"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6DD291" w14:textId="77777777" w:rsidR="00EB1319" w:rsidRPr="007D39F8" w:rsidRDefault="00EB1319" w:rsidP="00BC4F92">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33CF62" w14:textId="12817DE8" w:rsidR="00EB1319" w:rsidRPr="001618D1" w:rsidRDefault="00EB1319" w:rsidP="00BC4F92">
            <w:pPr>
              <w:rPr>
                <w:rFonts w:ascii="Arial" w:hAnsi="Arial" w:cs="Arial"/>
                <w:sz w:val="18"/>
                <w:szCs w:val="18"/>
                <w:lang w:eastAsia="es-CO"/>
              </w:rPr>
            </w:pPr>
            <w:r w:rsidRPr="001618D1">
              <w:rPr>
                <w:rFonts w:ascii="Arial" w:hAnsi="Arial" w:cs="Arial"/>
                <w:sz w:val="18"/>
                <w:szCs w:val="18"/>
                <w:lang w:eastAsia="es-CO"/>
              </w:rPr>
              <w:t xml:space="preserve">Capacidad de licenciamiento y activación de algoritmos de encriptación </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F5EBE5" w14:textId="7DE7AE55" w:rsidR="00EB1319" w:rsidRPr="001618D1" w:rsidRDefault="00EB1319" w:rsidP="00EB1319">
            <w:pPr>
              <w:jc w:val="both"/>
              <w:rPr>
                <w:rFonts w:ascii="Arial" w:eastAsia="Arial" w:hAnsi="Arial" w:cs="Arial"/>
                <w:sz w:val="18"/>
                <w:szCs w:val="18"/>
              </w:rPr>
            </w:pPr>
            <w:r w:rsidRPr="001618D1">
              <w:rPr>
                <w:rFonts w:ascii="Arial" w:eastAsia="Arial" w:hAnsi="Arial" w:cs="Arial"/>
                <w:sz w:val="18"/>
                <w:szCs w:val="18"/>
                <w:lang w:eastAsia="en-US"/>
              </w:rPr>
              <w:t xml:space="preserve">Los equipos deben tener la capacidad </w:t>
            </w:r>
            <w:r w:rsidR="00401B8A" w:rsidRPr="001618D1">
              <w:rPr>
                <w:rFonts w:ascii="Arial" w:eastAsia="Arial" w:hAnsi="Arial" w:cs="Arial"/>
                <w:sz w:val="18"/>
                <w:szCs w:val="18"/>
                <w:lang w:eastAsia="en-US"/>
              </w:rPr>
              <w:t xml:space="preserve">mediante software </w:t>
            </w:r>
            <w:r w:rsidRPr="001618D1">
              <w:rPr>
                <w:rFonts w:ascii="Arial" w:eastAsia="Arial" w:hAnsi="Arial" w:cs="Arial"/>
                <w:sz w:val="18"/>
                <w:szCs w:val="18"/>
                <w:lang w:eastAsia="en-US"/>
              </w:rPr>
              <w:t>para poder realizar la activación de la licencia de los siguientes protocolos de encriptación</w:t>
            </w:r>
          </w:p>
          <w:p w14:paraId="114EE23E" w14:textId="77777777" w:rsidR="00EB1319" w:rsidRPr="001618D1" w:rsidRDefault="00EB1319" w:rsidP="00401B8A">
            <w:pPr>
              <w:pStyle w:val="Prrafodelista"/>
              <w:jc w:val="both"/>
              <w:rPr>
                <w:rFonts w:ascii="Arial" w:eastAsia="Arial" w:hAnsi="Arial" w:cs="Arial"/>
                <w:sz w:val="18"/>
                <w:szCs w:val="18"/>
              </w:rPr>
            </w:pPr>
          </w:p>
          <w:p w14:paraId="54201AD2" w14:textId="3B679F16" w:rsidR="00EB1319" w:rsidRPr="001618D1" w:rsidRDefault="00EB1319" w:rsidP="00EB1319">
            <w:pPr>
              <w:pStyle w:val="Prrafodelista"/>
              <w:numPr>
                <w:ilvl w:val="0"/>
                <w:numId w:val="8"/>
              </w:numPr>
              <w:jc w:val="both"/>
              <w:rPr>
                <w:rFonts w:ascii="Arial" w:eastAsia="Arial" w:hAnsi="Arial" w:cs="Arial"/>
                <w:sz w:val="18"/>
                <w:szCs w:val="18"/>
              </w:rPr>
            </w:pPr>
            <w:r w:rsidRPr="001618D1">
              <w:rPr>
                <w:rFonts w:ascii="Arial" w:eastAsia="Arial" w:hAnsi="Arial" w:cs="Arial"/>
                <w:sz w:val="18"/>
                <w:szCs w:val="18"/>
              </w:rPr>
              <w:t>DES OFB.</w:t>
            </w:r>
          </w:p>
          <w:p w14:paraId="6EB1D92E" w14:textId="77777777" w:rsidR="00EB1319" w:rsidRPr="001618D1" w:rsidRDefault="00EB1319" w:rsidP="00401B8A">
            <w:pPr>
              <w:pStyle w:val="Prrafodelista"/>
              <w:numPr>
                <w:ilvl w:val="0"/>
                <w:numId w:val="9"/>
              </w:numPr>
              <w:jc w:val="both"/>
              <w:rPr>
                <w:rFonts w:ascii="Arial" w:eastAsia="Arial" w:hAnsi="Arial" w:cs="Arial"/>
                <w:sz w:val="18"/>
                <w:szCs w:val="18"/>
              </w:rPr>
            </w:pPr>
            <w:r w:rsidRPr="001618D1">
              <w:rPr>
                <w:rFonts w:ascii="Arial" w:eastAsia="Arial" w:hAnsi="Arial" w:cs="Arial"/>
                <w:sz w:val="18"/>
                <w:szCs w:val="18"/>
              </w:rPr>
              <w:t>ADP.</w:t>
            </w:r>
          </w:p>
          <w:p w14:paraId="37E5B352" w14:textId="77777777" w:rsidR="00EB1319" w:rsidRPr="001618D1" w:rsidRDefault="00EB1319" w:rsidP="00401B8A">
            <w:pPr>
              <w:pStyle w:val="Prrafodelista"/>
              <w:numPr>
                <w:ilvl w:val="0"/>
                <w:numId w:val="10"/>
              </w:numPr>
              <w:jc w:val="both"/>
              <w:rPr>
                <w:rFonts w:ascii="Arial" w:eastAsia="Arial" w:hAnsi="Arial" w:cs="Arial"/>
                <w:sz w:val="18"/>
                <w:szCs w:val="18"/>
              </w:rPr>
            </w:pPr>
            <w:r w:rsidRPr="001618D1">
              <w:rPr>
                <w:rFonts w:ascii="Arial" w:eastAsia="Arial" w:hAnsi="Arial" w:cs="Arial"/>
                <w:sz w:val="18"/>
                <w:szCs w:val="18"/>
              </w:rPr>
              <w:t>DVP-XL</w:t>
            </w:r>
          </w:p>
          <w:p w14:paraId="2CA799C0" w14:textId="3BFBD6D5" w:rsidR="00EB1319" w:rsidRPr="001618D1" w:rsidRDefault="00EB1319" w:rsidP="00401B8A">
            <w:pPr>
              <w:pStyle w:val="Prrafodelista"/>
              <w:numPr>
                <w:ilvl w:val="0"/>
                <w:numId w:val="11"/>
              </w:numPr>
              <w:jc w:val="both"/>
              <w:rPr>
                <w:rFonts w:ascii="Arial" w:eastAsia="Arial" w:hAnsi="Arial" w:cs="Arial"/>
                <w:sz w:val="18"/>
                <w:szCs w:val="18"/>
                <w:lang w:eastAsia="en-US"/>
              </w:rPr>
            </w:pPr>
            <w:r w:rsidRPr="001618D1">
              <w:rPr>
                <w:rFonts w:ascii="Arial" w:eastAsia="Arial" w:hAnsi="Arial" w:cs="Arial"/>
                <w:sz w:val="18"/>
                <w:szCs w:val="18"/>
              </w:rPr>
              <w:t>AES-256</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C2289A" w14:textId="77777777" w:rsidR="00EB1319" w:rsidRPr="007D39F8" w:rsidRDefault="00EB1319" w:rsidP="00BC4F92">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9C6B39" w14:textId="77777777" w:rsidR="00EB1319" w:rsidRPr="007D39F8" w:rsidRDefault="00EB1319" w:rsidP="00BC4F92">
            <w:pPr>
              <w:jc w:val="both"/>
              <w:rPr>
                <w:rFonts w:ascii="Arial" w:hAnsi="Arial" w:cs="Arial"/>
                <w:sz w:val="18"/>
                <w:szCs w:val="18"/>
                <w:lang w:eastAsia="es-CO"/>
              </w:rPr>
            </w:pPr>
          </w:p>
        </w:tc>
      </w:tr>
      <w:tr w:rsidR="00075FD8" w:rsidRPr="007D39F8" w14:paraId="26467A86" w14:textId="77777777" w:rsidTr="00B035C0">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04BBAB" w14:textId="77777777" w:rsidR="00075FD8" w:rsidRPr="007D39F8" w:rsidRDefault="00075FD8" w:rsidP="00075FD8">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3A04C56" w14:textId="7C0E6F3D" w:rsidR="00075FD8" w:rsidRPr="007D39F8" w:rsidRDefault="00075FD8" w:rsidP="00075FD8">
            <w:pPr>
              <w:rPr>
                <w:rFonts w:ascii="Arial" w:hAnsi="Arial" w:cs="Arial"/>
                <w:sz w:val="18"/>
                <w:szCs w:val="18"/>
                <w:lang w:eastAsia="es-CO"/>
              </w:rPr>
            </w:pPr>
            <w:r w:rsidRPr="007D39F8">
              <w:rPr>
                <w:rFonts w:ascii="Arial" w:hAnsi="Arial" w:cs="Arial"/>
                <w:sz w:val="18"/>
                <w:szCs w:val="18"/>
                <w:lang w:eastAsia="es-CO"/>
              </w:rPr>
              <w:t xml:space="preserve">Soporte de múltiples llaves de encriptación. </w:t>
            </w:r>
          </w:p>
        </w:tc>
        <w:tc>
          <w:tcPr>
            <w:tcW w:w="2813" w:type="pct"/>
            <w:tcBorders>
              <w:top w:val="single" w:sz="4" w:space="0" w:color="000000"/>
              <w:left w:val="single" w:sz="4" w:space="0" w:color="000000"/>
              <w:bottom w:val="single" w:sz="4" w:space="0" w:color="000000"/>
              <w:right w:val="single" w:sz="4" w:space="0" w:color="000000"/>
            </w:tcBorders>
            <w:shd w:val="clear" w:color="auto" w:fill="auto"/>
            <w:hideMark/>
          </w:tcPr>
          <w:p w14:paraId="2AA32356" w14:textId="36E927F6" w:rsidR="00734012" w:rsidRDefault="00734012" w:rsidP="00075FD8">
            <w:pPr>
              <w:jc w:val="both"/>
              <w:rPr>
                <w:rFonts w:ascii="Arial" w:hAnsi="Arial" w:cs="Arial"/>
                <w:sz w:val="18"/>
                <w:szCs w:val="18"/>
                <w:lang w:eastAsia="es-CO"/>
              </w:rPr>
            </w:pPr>
            <w:r>
              <w:rPr>
                <w:rFonts w:ascii="Arial" w:eastAsia="Arial" w:hAnsi="Arial" w:cs="Arial"/>
                <w:b/>
                <w:bCs/>
                <w:color w:val="FF0000"/>
                <w:sz w:val="18"/>
                <w:szCs w:val="18"/>
                <w:highlight w:val="yellow"/>
                <w:u w:val="single"/>
                <w:lang w:eastAsia="en-US"/>
              </w:rPr>
              <w:t xml:space="preserve">NOTA: Cada unidad debe seleccionar el protocolo de </w:t>
            </w:r>
            <w:r w:rsidR="00B6694B">
              <w:rPr>
                <w:rFonts w:ascii="Arial" w:eastAsia="Arial" w:hAnsi="Arial" w:cs="Arial"/>
                <w:b/>
                <w:bCs/>
                <w:color w:val="FF0000"/>
                <w:sz w:val="18"/>
                <w:szCs w:val="18"/>
                <w:highlight w:val="yellow"/>
                <w:u w:val="single"/>
                <w:lang w:eastAsia="en-US"/>
              </w:rPr>
              <w:t>encriptación, conforme</w:t>
            </w:r>
            <w:r>
              <w:rPr>
                <w:rFonts w:ascii="Arial" w:eastAsia="Arial" w:hAnsi="Arial" w:cs="Arial"/>
                <w:b/>
                <w:bCs/>
                <w:color w:val="FF0000"/>
                <w:sz w:val="18"/>
                <w:szCs w:val="18"/>
                <w:highlight w:val="yellow"/>
                <w:u w:val="single"/>
                <w:lang w:eastAsia="en-US"/>
              </w:rPr>
              <w:t xml:space="preserve"> a su necesidad, garantizando la compatibilidad con los radios existentes</w:t>
            </w:r>
          </w:p>
          <w:p w14:paraId="779D6870" w14:textId="7636AD4C" w:rsidR="00075FD8" w:rsidRPr="003C2133" w:rsidRDefault="00075FD8" w:rsidP="00075FD8">
            <w:pPr>
              <w:jc w:val="both"/>
              <w:rPr>
                <w:rFonts w:ascii="Arial" w:eastAsia="Arial" w:hAnsi="Arial" w:cs="Arial"/>
                <w:sz w:val="18"/>
                <w:szCs w:val="18"/>
              </w:rPr>
            </w:pPr>
            <w:r w:rsidRPr="003C2133">
              <w:rPr>
                <w:rFonts w:ascii="Arial" w:hAnsi="Arial" w:cs="Arial"/>
                <w:sz w:val="18"/>
                <w:szCs w:val="18"/>
                <w:lang w:eastAsia="es-CO"/>
              </w:rPr>
              <w:t>Debe soportar los algoritmos de encriptación (</w:t>
            </w:r>
            <w:r w:rsidR="00227298">
              <w:rPr>
                <w:rFonts w:ascii="Arial" w:hAnsi="Arial" w:cs="Arial"/>
                <w:sz w:val="18"/>
                <w:szCs w:val="18"/>
                <w:lang w:eastAsia="es-CO"/>
              </w:rPr>
              <w:t xml:space="preserve">AES-256, </w:t>
            </w:r>
            <w:r w:rsidRPr="003C2133">
              <w:rPr>
                <w:rFonts w:ascii="Arial" w:hAnsi="Arial" w:cs="Arial"/>
                <w:sz w:val="18"/>
                <w:szCs w:val="18"/>
                <w:lang w:eastAsia="es-CO"/>
              </w:rPr>
              <w:t>DES-OFB, DVP-XL</w:t>
            </w:r>
            <w:r w:rsidR="00D7702E" w:rsidRPr="003C2133">
              <w:rPr>
                <w:rFonts w:ascii="Arial" w:hAnsi="Arial" w:cs="Arial"/>
                <w:sz w:val="18"/>
                <w:szCs w:val="18"/>
                <w:lang w:eastAsia="es-CO"/>
              </w:rPr>
              <w:t xml:space="preserve"> y ADP</w:t>
            </w:r>
            <w:r w:rsidRPr="003C2133">
              <w:rPr>
                <w:rFonts w:ascii="Arial" w:hAnsi="Arial" w:cs="Arial"/>
                <w:sz w:val="18"/>
                <w:szCs w:val="18"/>
                <w:lang w:eastAsia="es-CO"/>
              </w:rPr>
              <w:t>). Modulo con capacidad para mínimo 128 claves. Los algoritmos deben ser soportados de manera simultánea.</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CBC91C9" w14:textId="77777777" w:rsidR="00075FD8" w:rsidRPr="007D39F8" w:rsidRDefault="00075FD8" w:rsidP="00075FD8">
            <w:pPr>
              <w:jc w:val="both"/>
              <w:rPr>
                <w:rFonts w:ascii="Arial" w:hAnsi="Arial" w:cs="Arial"/>
                <w:sz w:val="18"/>
                <w:szCs w:val="18"/>
                <w:lang w:eastAsia="es-CO"/>
              </w:rPr>
            </w:pPr>
            <w:r w:rsidRPr="007D39F8">
              <w:rPr>
                <w:rFonts w:ascii="Arial" w:hAnsi="Arial" w:cs="Arial"/>
                <w:sz w:val="18"/>
                <w:szCs w:val="18"/>
                <w:lang w:eastAsia="es-CO"/>
              </w:rPr>
              <w:t xml:space="preserve"> </w:t>
            </w: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931CB07" w14:textId="77777777" w:rsidR="00075FD8" w:rsidRPr="007D39F8" w:rsidRDefault="00075FD8" w:rsidP="00075FD8">
            <w:pPr>
              <w:jc w:val="both"/>
              <w:rPr>
                <w:rFonts w:ascii="Arial" w:hAnsi="Arial" w:cs="Arial"/>
                <w:sz w:val="18"/>
                <w:szCs w:val="18"/>
                <w:lang w:eastAsia="es-CO"/>
              </w:rPr>
            </w:pPr>
            <w:r w:rsidRPr="007D39F8">
              <w:rPr>
                <w:rFonts w:ascii="Arial" w:hAnsi="Arial" w:cs="Arial"/>
                <w:sz w:val="18"/>
                <w:szCs w:val="18"/>
                <w:lang w:eastAsia="es-CO"/>
              </w:rPr>
              <w:t xml:space="preserve"> </w:t>
            </w:r>
          </w:p>
        </w:tc>
      </w:tr>
      <w:tr w:rsidR="00BC4F92" w:rsidRPr="00A174F2" w14:paraId="1A0F6746" w14:textId="77777777" w:rsidTr="003C2133">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AD7FC8" w14:textId="77777777" w:rsidR="00BC4F92" w:rsidRPr="00B6261D" w:rsidRDefault="00BC4F92" w:rsidP="00BC4F92">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0BFF9D" w14:textId="1C440ED9" w:rsidR="00BC4F92" w:rsidRPr="00C77A16" w:rsidRDefault="00BC4F92" w:rsidP="00BC4F92">
            <w:pPr>
              <w:rPr>
                <w:rFonts w:ascii="Arial" w:hAnsi="Arial" w:cs="Arial"/>
                <w:sz w:val="18"/>
                <w:szCs w:val="18"/>
                <w:lang w:eastAsia="es-CO"/>
              </w:rPr>
            </w:pPr>
            <w:r w:rsidRPr="00C77A16">
              <w:rPr>
                <w:rFonts w:ascii="Arial" w:hAnsi="Arial" w:cs="Arial"/>
                <w:sz w:val="18"/>
                <w:szCs w:val="18"/>
                <w:lang w:eastAsia="es-CO"/>
              </w:rPr>
              <w:t xml:space="preserve">Actualización remota de llaves de encriptación </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59E95A" w14:textId="318939E2" w:rsidR="00BC4F92" w:rsidRPr="00C77A16" w:rsidRDefault="00BC4F92" w:rsidP="003C2133">
            <w:pPr>
              <w:rPr>
                <w:rFonts w:ascii="Arial" w:hAnsi="Arial" w:cs="Arial"/>
                <w:sz w:val="18"/>
                <w:szCs w:val="18"/>
                <w:lang w:val="da-DK" w:eastAsia="es-CO"/>
              </w:rPr>
            </w:pPr>
            <w:r w:rsidRPr="00C77A16">
              <w:rPr>
                <w:rFonts w:ascii="Arial" w:hAnsi="Arial" w:cs="Arial"/>
                <w:sz w:val="18"/>
                <w:szCs w:val="18"/>
                <w:lang w:val="da-DK" w:eastAsia="es-CO"/>
              </w:rPr>
              <w:t>Over The Air Rekeying – OTAR.</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59E7D3" w14:textId="77777777" w:rsidR="00BC4F92" w:rsidRPr="00E80F0F" w:rsidRDefault="00BC4F92" w:rsidP="00BC4F92">
            <w:pPr>
              <w:jc w:val="both"/>
              <w:rPr>
                <w:rFonts w:ascii="Arial" w:hAnsi="Arial" w:cs="Arial"/>
                <w:b/>
                <w:bCs/>
                <w:sz w:val="18"/>
                <w:szCs w:val="18"/>
                <w:lang w:val="da-DK"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1F8A75" w14:textId="77777777" w:rsidR="00BC4F92" w:rsidRPr="00E80F0F" w:rsidRDefault="00BC4F92" w:rsidP="00BC4F92">
            <w:pPr>
              <w:jc w:val="both"/>
              <w:rPr>
                <w:rFonts w:ascii="Arial" w:hAnsi="Arial" w:cs="Arial"/>
                <w:sz w:val="18"/>
                <w:szCs w:val="18"/>
                <w:lang w:val="da-DK" w:eastAsia="es-CO"/>
              </w:rPr>
            </w:pPr>
          </w:p>
        </w:tc>
      </w:tr>
      <w:tr w:rsidR="00BC4F92" w:rsidRPr="007D39F8" w14:paraId="704B14FB" w14:textId="77777777" w:rsidTr="003C2133">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D545A0" w14:textId="77777777" w:rsidR="00BC4F92" w:rsidRPr="00E80F0F" w:rsidRDefault="00BC4F92" w:rsidP="00BC4F92">
            <w:pPr>
              <w:numPr>
                <w:ilvl w:val="0"/>
                <w:numId w:val="1"/>
              </w:numPr>
              <w:ind w:left="720"/>
              <w:jc w:val="both"/>
              <w:rPr>
                <w:rFonts w:ascii="Arial" w:hAnsi="Arial" w:cs="Arial"/>
                <w:b/>
                <w:bCs/>
                <w:sz w:val="18"/>
                <w:szCs w:val="18"/>
                <w:lang w:val="da-DK"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DD0734" w14:textId="0AC89D7A" w:rsidR="00BC4F92" w:rsidRPr="00C77A16" w:rsidRDefault="00BC4F92" w:rsidP="00BC4F92">
            <w:pPr>
              <w:rPr>
                <w:rFonts w:ascii="Arial" w:hAnsi="Arial" w:cs="Arial"/>
                <w:sz w:val="18"/>
                <w:szCs w:val="18"/>
                <w:lang w:eastAsia="es-CO"/>
              </w:rPr>
            </w:pPr>
            <w:r w:rsidRPr="00C77A16">
              <w:rPr>
                <w:rFonts w:ascii="Arial" w:hAnsi="Arial" w:cs="Arial"/>
                <w:sz w:val="18"/>
                <w:szCs w:val="18"/>
                <w:lang w:eastAsia="es-CO"/>
              </w:rPr>
              <w:t xml:space="preserve">Compatibilidad de OTAR </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6A4E4E" w14:textId="7EC3918B" w:rsidR="00BC4F92" w:rsidRPr="00C77A16" w:rsidRDefault="009B647B" w:rsidP="003C2133">
            <w:pPr>
              <w:rPr>
                <w:rFonts w:ascii="Arial" w:hAnsi="Arial" w:cs="Arial"/>
                <w:sz w:val="18"/>
                <w:szCs w:val="18"/>
                <w:lang w:eastAsia="es-CO"/>
              </w:rPr>
            </w:pPr>
            <w:r w:rsidRPr="009F72B0">
              <w:rPr>
                <w:rFonts w:ascii="Arial" w:hAnsi="Arial" w:cs="Arial"/>
                <w:sz w:val="18"/>
                <w:szCs w:val="18"/>
                <w:lang w:eastAsia="es-CO"/>
              </w:rPr>
              <w:t xml:space="preserve">Compatibilidad con las infraestructura y terminales de comunicación de voz </w:t>
            </w:r>
            <w:r w:rsidRPr="009B647B">
              <w:rPr>
                <w:rFonts w:ascii="Arial" w:hAnsi="Arial" w:cs="Arial"/>
                <w:sz w:val="18"/>
                <w:szCs w:val="18"/>
                <w:lang w:eastAsia="es-CO"/>
              </w:rPr>
              <w:t>que soporten esta tecnología</w:t>
            </w:r>
            <w:r>
              <w:rPr>
                <w:rFonts w:ascii="Arial" w:hAnsi="Arial" w:cs="Arial"/>
                <w:sz w:val="18"/>
                <w:szCs w:val="18"/>
                <w:lang w:eastAsia="es-CO"/>
              </w:rPr>
              <w:t xml:space="preserve">, </w:t>
            </w:r>
            <w:r w:rsidRPr="003B3CF3">
              <w:rPr>
                <w:rFonts w:ascii="Arial" w:hAnsi="Arial" w:cs="Arial"/>
                <w:sz w:val="18"/>
                <w:szCs w:val="18"/>
                <w:lang w:eastAsia="es-CO"/>
              </w:rPr>
              <w:t>utilizados actualmente por la Policía Nacional.</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4AB5D8" w14:textId="77777777" w:rsidR="00BC4F92" w:rsidRPr="00B6261D" w:rsidRDefault="00BC4F92" w:rsidP="00BC4F92">
            <w:pPr>
              <w:jc w:val="both"/>
              <w:rPr>
                <w:rFonts w:ascii="Arial" w:hAnsi="Arial" w:cs="Arial"/>
                <w:b/>
                <w:bCs/>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2ED918" w14:textId="77777777" w:rsidR="00BC4F92" w:rsidRPr="007D39F8" w:rsidRDefault="00BC4F92" w:rsidP="00BC4F92">
            <w:pPr>
              <w:jc w:val="both"/>
              <w:rPr>
                <w:rFonts w:ascii="Arial" w:hAnsi="Arial" w:cs="Arial"/>
                <w:sz w:val="18"/>
                <w:szCs w:val="18"/>
                <w:lang w:eastAsia="es-CO"/>
              </w:rPr>
            </w:pPr>
          </w:p>
        </w:tc>
      </w:tr>
      <w:tr w:rsidR="00481D5C" w:rsidRPr="007D39F8" w14:paraId="4238308F"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D73C3F" w14:textId="77777777" w:rsidR="00481D5C" w:rsidRPr="007D39F8" w:rsidRDefault="00481D5C" w:rsidP="00481D5C">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42F275B" w14:textId="74A3DA6D" w:rsidR="00481D5C" w:rsidRPr="00481D5C" w:rsidRDefault="00481D5C" w:rsidP="00481D5C">
            <w:pPr>
              <w:rPr>
                <w:rFonts w:ascii="Arial" w:hAnsi="Arial" w:cs="Arial"/>
                <w:sz w:val="18"/>
                <w:szCs w:val="18"/>
                <w:lang w:eastAsia="es-CO"/>
              </w:rPr>
            </w:pPr>
            <w:r w:rsidRPr="00481D5C">
              <w:rPr>
                <w:rFonts w:ascii="Arial" w:hAnsi="Arial" w:cs="Arial"/>
                <w:sz w:val="18"/>
                <w:szCs w:val="18"/>
                <w:lang w:eastAsia="es-CO"/>
              </w:rPr>
              <w:t>Estándar de protección de claves de encriptación</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2C18CF2" w14:textId="77777777" w:rsidR="00481D5C" w:rsidRPr="00481D5C" w:rsidRDefault="00481D5C" w:rsidP="00481D5C">
            <w:pPr>
              <w:jc w:val="both"/>
              <w:rPr>
                <w:rFonts w:ascii="Arial" w:hAnsi="Arial" w:cs="Arial"/>
                <w:sz w:val="18"/>
                <w:szCs w:val="18"/>
                <w:lang w:eastAsia="es-CO"/>
              </w:rPr>
            </w:pPr>
            <w:r w:rsidRPr="00481D5C">
              <w:rPr>
                <w:rFonts w:ascii="Arial" w:hAnsi="Arial" w:cs="Arial"/>
                <w:sz w:val="18"/>
                <w:szCs w:val="18"/>
                <w:lang w:eastAsia="es-CO"/>
              </w:rPr>
              <w:t>FIPS 140-2 Nivel 3</w:t>
            </w:r>
          </w:p>
          <w:p w14:paraId="5005D29B" w14:textId="5648DEB4" w:rsidR="00481D5C" w:rsidRPr="00481D5C" w:rsidRDefault="00481D5C" w:rsidP="00481D5C">
            <w:pPr>
              <w:jc w:val="both"/>
              <w:rPr>
                <w:rFonts w:ascii="Arial" w:hAnsi="Arial" w:cs="Arial"/>
                <w:sz w:val="18"/>
                <w:szCs w:val="18"/>
                <w:lang w:eastAsia="es-CO"/>
              </w:rPr>
            </w:pPr>
            <w:r w:rsidRPr="00481D5C">
              <w:rPr>
                <w:rFonts w:ascii="Arial" w:hAnsi="Arial" w:cs="Arial"/>
                <w:sz w:val="18"/>
                <w:szCs w:val="18"/>
                <w:lang w:eastAsia="es-CO"/>
              </w:rPr>
              <w:t>FIPS 197</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A6D6A97" w14:textId="77777777" w:rsidR="00481D5C" w:rsidRPr="007D39F8" w:rsidRDefault="00481D5C" w:rsidP="00481D5C">
            <w:pPr>
              <w:jc w:val="both"/>
              <w:rPr>
                <w:rFonts w:ascii="Arial" w:hAnsi="Arial" w:cs="Arial"/>
                <w:sz w:val="18"/>
                <w:szCs w:val="18"/>
                <w:lang w:eastAsia="es-CO"/>
              </w:rPr>
            </w:pPr>
            <w:r w:rsidRPr="007D39F8">
              <w:rPr>
                <w:rFonts w:ascii="Arial" w:hAnsi="Arial" w:cs="Arial"/>
                <w:sz w:val="18"/>
                <w:szCs w:val="18"/>
                <w:lang w:eastAsia="es-CO"/>
              </w:rPr>
              <w:t xml:space="preserve"> </w:t>
            </w: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29ED403" w14:textId="77777777" w:rsidR="00481D5C" w:rsidRPr="007D39F8" w:rsidRDefault="00481D5C" w:rsidP="00481D5C">
            <w:pPr>
              <w:jc w:val="both"/>
              <w:rPr>
                <w:rFonts w:ascii="Arial" w:hAnsi="Arial" w:cs="Arial"/>
                <w:sz w:val="18"/>
                <w:szCs w:val="18"/>
                <w:lang w:eastAsia="es-CO"/>
              </w:rPr>
            </w:pPr>
            <w:r w:rsidRPr="007D39F8">
              <w:rPr>
                <w:rFonts w:ascii="Arial" w:hAnsi="Arial" w:cs="Arial"/>
                <w:sz w:val="18"/>
                <w:szCs w:val="18"/>
                <w:lang w:eastAsia="es-CO"/>
              </w:rPr>
              <w:t xml:space="preserve"> </w:t>
            </w:r>
          </w:p>
        </w:tc>
      </w:tr>
      <w:tr w:rsidR="00BC4F92" w:rsidRPr="007D39F8" w14:paraId="1D101955"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F5CD89" w14:textId="77777777" w:rsidR="00BC4F92" w:rsidRPr="007D39F8" w:rsidRDefault="00BC4F92" w:rsidP="00BC4F92">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DABEF6" w14:textId="2510C260" w:rsidR="00BC4F92" w:rsidRPr="000C7CAA" w:rsidRDefault="005C7CE1" w:rsidP="00BC4F92">
            <w:pPr>
              <w:rPr>
                <w:rFonts w:ascii="Arial" w:hAnsi="Arial" w:cs="Arial"/>
                <w:color w:val="000000" w:themeColor="text1"/>
                <w:sz w:val="18"/>
                <w:szCs w:val="18"/>
                <w:lang w:eastAsia="es-CO"/>
              </w:rPr>
            </w:pPr>
            <w:r>
              <w:rPr>
                <w:rFonts w:ascii="Arial" w:hAnsi="Arial" w:cs="Arial"/>
                <w:color w:val="000000" w:themeColor="text1"/>
                <w:sz w:val="18"/>
                <w:szCs w:val="18"/>
                <w:lang w:eastAsia="es-CO"/>
              </w:rPr>
              <w:t>Compatibilidad</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DCB412" w14:textId="5B4DB9D3" w:rsidR="00BC4F92" w:rsidRPr="000C7CAA" w:rsidRDefault="00B8007F" w:rsidP="00BC4F92">
            <w:pPr>
              <w:jc w:val="both"/>
              <w:rPr>
                <w:rFonts w:ascii="Arial" w:hAnsi="Arial" w:cs="Arial"/>
                <w:color w:val="000000" w:themeColor="text1"/>
                <w:sz w:val="18"/>
                <w:szCs w:val="18"/>
                <w:lang w:eastAsia="es-CO"/>
              </w:rPr>
            </w:pPr>
            <w:r w:rsidRPr="000C7CAA">
              <w:rPr>
                <w:rFonts w:ascii="Arial" w:hAnsi="Arial" w:cs="Arial"/>
                <w:color w:val="000000" w:themeColor="text1"/>
                <w:sz w:val="18"/>
                <w:szCs w:val="18"/>
                <w:lang w:eastAsia="es-CO"/>
              </w:rPr>
              <w:t>Deberá ser compatible con los KVL (</w:t>
            </w:r>
            <w:r w:rsidR="00AF628F" w:rsidRPr="000C7CAA">
              <w:rPr>
                <w:rFonts w:ascii="Arial" w:hAnsi="Arial" w:cs="Arial"/>
                <w:color w:val="000000" w:themeColor="text1"/>
                <w:sz w:val="18"/>
                <w:szCs w:val="18"/>
                <w:lang w:eastAsia="es-CO"/>
              </w:rPr>
              <w:t xml:space="preserve">Key Variable </w:t>
            </w:r>
            <w:proofErr w:type="spellStart"/>
            <w:r w:rsidR="00AF628F" w:rsidRPr="000C7CAA">
              <w:rPr>
                <w:rFonts w:ascii="Arial" w:hAnsi="Arial" w:cs="Arial"/>
                <w:color w:val="000000" w:themeColor="text1"/>
                <w:sz w:val="18"/>
                <w:szCs w:val="18"/>
                <w:lang w:eastAsia="es-CO"/>
              </w:rPr>
              <w:t>Loader</w:t>
            </w:r>
            <w:proofErr w:type="spellEnd"/>
            <w:r w:rsidRPr="000C7CAA">
              <w:rPr>
                <w:rFonts w:ascii="Arial" w:hAnsi="Arial" w:cs="Arial"/>
                <w:color w:val="000000" w:themeColor="text1"/>
                <w:sz w:val="18"/>
                <w:szCs w:val="18"/>
                <w:lang w:eastAsia="es-CO"/>
              </w:rPr>
              <w:t>) que actualmente utiliza la institución</w:t>
            </w:r>
            <w:r>
              <w:rPr>
                <w:rFonts w:ascii="Arial" w:hAnsi="Arial" w:cs="Arial"/>
                <w:color w:val="000000" w:themeColor="text1"/>
                <w:sz w:val="18"/>
                <w:szCs w:val="18"/>
                <w:lang w:eastAsia="es-CO"/>
              </w:rPr>
              <w:t>.</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F4D2B5" w14:textId="77777777" w:rsidR="00BC4F92" w:rsidRPr="007D39F8" w:rsidRDefault="00BC4F92" w:rsidP="00BC4F92">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443E1F" w14:textId="77777777" w:rsidR="00BC4F92" w:rsidRPr="007D39F8" w:rsidRDefault="00BC4F92" w:rsidP="00BC4F92">
            <w:pPr>
              <w:jc w:val="both"/>
              <w:rPr>
                <w:rFonts w:ascii="Arial" w:hAnsi="Arial" w:cs="Arial"/>
                <w:sz w:val="18"/>
                <w:szCs w:val="18"/>
                <w:lang w:eastAsia="es-CO"/>
              </w:rPr>
            </w:pPr>
          </w:p>
        </w:tc>
      </w:tr>
      <w:tr w:rsidR="00BC4F92" w:rsidRPr="007D39F8" w14:paraId="7A5BBC69" w14:textId="77777777" w:rsidTr="00986DDF">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A7438E" w14:textId="77777777" w:rsidR="00BC4F92" w:rsidRPr="007D39F8" w:rsidRDefault="00BC4F92" w:rsidP="00BC4F92">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2CEF2D" w14:textId="611426F7" w:rsidR="00C77A16" w:rsidRDefault="00C77A16" w:rsidP="000F3ACB">
            <w:pPr>
              <w:jc w:val="both"/>
              <w:rPr>
                <w:rFonts w:ascii="Arial" w:eastAsia="Arial" w:hAnsi="Arial" w:cs="Arial"/>
                <w:b/>
                <w:bCs/>
                <w:color w:val="FF0000"/>
                <w:sz w:val="18"/>
                <w:szCs w:val="18"/>
                <w:highlight w:val="yellow"/>
                <w:u w:val="single"/>
                <w:lang w:eastAsia="en-US"/>
              </w:rPr>
            </w:pPr>
            <w:r>
              <w:rPr>
                <w:rFonts w:ascii="Arial" w:eastAsia="Arial" w:hAnsi="Arial" w:cs="Arial"/>
                <w:b/>
                <w:bCs/>
                <w:color w:val="FF0000"/>
                <w:sz w:val="18"/>
                <w:szCs w:val="18"/>
                <w:highlight w:val="yellow"/>
                <w:u w:val="single"/>
                <w:lang w:eastAsia="en-US"/>
              </w:rPr>
              <w:t>Nota:</w:t>
            </w:r>
          </w:p>
          <w:p w14:paraId="5749A210" w14:textId="77777777" w:rsidR="00C77A16" w:rsidRDefault="00C77A16" w:rsidP="000F3ACB">
            <w:pPr>
              <w:jc w:val="both"/>
              <w:rPr>
                <w:rFonts w:ascii="Arial" w:eastAsia="Arial" w:hAnsi="Arial" w:cs="Arial"/>
                <w:b/>
                <w:bCs/>
                <w:color w:val="FF0000"/>
                <w:sz w:val="18"/>
                <w:szCs w:val="18"/>
                <w:highlight w:val="yellow"/>
                <w:u w:val="single"/>
                <w:lang w:eastAsia="en-US"/>
              </w:rPr>
            </w:pPr>
          </w:p>
          <w:p w14:paraId="1F3F74C5" w14:textId="71DF437C" w:rsidR="000F3ACB" w:rsidRPr="000F3ACB" w:rsidRDefault="00C77A16" w:rsidP="000F3ACB">
            <w:pPr>
              <w:jc w:val="both"/>
              <w:rPr>
                <w:rFonts w:ascii="Arial" w:eastAsia="Arial" w:hAnsi="Arial" w:cs="Arial"/>
                <w:b/>
                <w:bCs/>
                <w:color w:val="FF0000"/>
                <w:sz w:val="18"/>
                <w:szCs w:val="18"/>
                <w:highlight w:val="yellow"/>
                <w:u w:val="single"/>
                <w:lang w:eastAsia="en-US"/>
              </w:rPr>
            </w:pPr>
            <w:r>
              <w:rPr>
                <w:rFonts w:ascii="Arial" w:eastAsia="Arial" w:hAnsi="Arial" w:cs="Arial"/>
                <w:b/>
                <w:bCs/>
                <w:color w:val="FF0000"/>
                <w:sz w:val="18"/>
                <w:szCs w:val="18"/>
                <w:highlight w:val="yellow"/>
                <w:u w:val="single"/>
                <w:lang w:eastAsia="en-US"/>
              </w:rPr>
              <w:t xml:space="preserve">Evaluar la pertinencia del presente ítem de </w:t>
            </w:r>
            <w:r>
              <w:rPr>
                <w:rFonts w:ascii="Arial" w:eastAsia="Arial" w:hAnsi="Arial" w:cs="Arial"/>
                <w:b/>
                <w:bCs/>
                <w:color w:val="FF0000"/>
                <w:sz w:val="18"/>
                <w:szCs w:val="18"/>
                <w:highlight w:val="yellow"/>
                <w:u w:val="single"/>
                <w:lang w:eastAsia="en-US"/>
              </w:rPr>
              <w:lastRenderedPageBreak/>
              <w:t>acuerdo al recurso asignado al proyecto.</w:t>
            </w:r>
          </w:p>
          <w:p w14:paraId="3660162C" w14:textId="77777777" w:rsidR="000F3ACB" w:rsidRDefault="000F3ACB" w:rsidP="00986DDF">
            <w:pPr>
              <w:rPr>
                <w:rFonts w:ascii="Arial" w:hAnsi="Arial" w:cs="Arial"/>
                <w:color w:val="000000" w:themeColor="text1"/>
                <w:sz w:val="18"/>
                <w:szCs w:val="18"/>
                <w:highlight w:val="yellow"/>
                <w:lang w:eastAsia="es-CO"/>
              </w:rPr>
            </w:pPr>
          </w:p>
          <w:p w14:paraId="3AD8EED2" w14:textId="77777777" w:rsidR="000F3ACB" w:rsidRDefault="000F3ACB" w:rsidP="00986DDF">
            <w:pPr>
              <w:rPr>
                <w:rFonts w:ascii="Arial" w:hAnsi="Arial" w:cs="Arial"/>
                <w:color w:val="000000" w:themeColor="text1"/>
                <w:sz w:val="18"/>
                <w:szCs w:val="18"/>
                <w:highlight w:val="yellow"/>
                <w:lang w:eastAsia="es-CO"/>
              </w:rPr>
            </w:pPr>
          </w:p>
          <w:p w14:paraId="38D79A71" w14:textId="7DF4E0C6" w:rsidR="00BC4F92" w:rsidRPr="00986DDF" w:rsidRDefault="00986DDF" w:rsidP="00986DDF">
            <w:pPr>
              <w:rPr>
                <w:rFonts w:ascii="Arial" w:hAnsi="Arial" w:cs="Arial"/>
                <w:color w:val="000000" w:themeColor="text1"/>
                <w:sz w:val="18"/>
                <w:szCs w:val="18"/>
                <w:highlight w:val="yellow"/>
                <w:lang w:eastAsia="es-CO"/>
              </w:rPr>
            </w:pPr>
            <w:r w:rsidRPr="00986DDF">
              <w:rPr>
                <w:rFonts w:ascii="Arial" w:hAnsi="Arial" w:cs="Arial"/>
                <w:color w:val="000000" w:themeColor="text1"/>
                <w:sz w:val="18"/>
                <w:szCs w:val="18"/>
                <w:highlight w:val="yellow"/>
                <w:lang w:eastAsia="es-CO"/>
              </w:rPr>
              <w:t>Solución para el ingreso de algoritmos de encriptación</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4CC4A1" w14:textId="1AF4FEDA" w:rsidR="00BC4F92" w:rsidRPr="00986DDF" w:rsidRDefault="00986DDF" w:rsidP="00BC4F92">
            <w:pPr>
              <w:jc w:val="both"/>
              <w:rPr>
                <w:rFonts w:ascii="Arial" w:hAnsi="Arial" w:cs="Arial"/>
                <w:color w:val="000000" w:themeColor="text1"/>
                <w:sz w:val="18"/>
                <w:szCs w:val="18"/>
                <w:highlight w:val="yellow"/>
                <w:lang w:eastAsia="es-CO"/>
              </w:rPr>
            </w:pPr>
            <w:r w:rsidRPr="00986DDF">
              <w:rPr>
                <w:rFonts w:ascii="Arial" w:hAnsi="Arial" w:cs="Arial"/>
                <w:color w:val="000000" w:themeColor="text1"/>
                <w:sz w:val="18"/>
                <w:szCs w:val="18"/>
                <w:highlight w:val="yellow"/>
                <w:lang w:eastAsia="es-CO"/>
              </w:rPr>
              <w:lastRenderedPageBreak/>
              <w:t>Se debe suministrar una solución</w:t>
            </w:r>
            <w:r w:rsidRPr="00E7066B">
              <w:rPr>
                <w:rFonts w:ascii="Arial" w:hAnsi="Arial" w:cs="Arial"/>
                <w:color w:val="000000" w:themeColor="text1"/>
                <w:sz w:val="18"/>
                <w:szCs w:val="18"/>
                <w:highlight w:val="yellow"/>
                <w:lang w:eastAsia="es-CO"/>
              </w:rPr>
              <w:t xml:space="preserve"> </w:t>
            </w:r>
            <w:r w:rsidRPr="00986DDF">
              <w:rPr>
                <w:rFonts w:ascii="Arial" w:hAnsi="Arial" w:cs="Arial"/>
                <w:color w:val="000000" w:themeColor="text1"/>
                <w:sz w:val="18"/>
                <w:szCs w:val="18"/>
                <w:highlight w:val="yellow"/>
                <w:lang w:eastAsia="es-CO"/>
              </w:rPr>
              <w:t>(Hardware y Software) completamente funciona</w:t>
            </w:r>
            <w:r w:rsidR="00BC201B">
              <w:rPr>
                <w:rFonts w:ascii="Arial" w:hAnsi="Arial" w:cs="Arial"/>
                <w:color w:val="000000" w:themeColor="text1"/>
                <w:sz w:val="18"/>
                <w:szCs w:val="18"/>
                <w:highlight w:val="yellow"/>
                <w:lang w:eastAsia="es-CO"/>
              </w:rPr>
              <w:t>l y administrable</w:t>
            </w:r>
            <w:r w:rsidRPr="00986DDF">
              <w:rPr>
                <w:rFonts w:ascii="Arial" w:hAnsi="Arial" w:cs="Arial"/>
                <w:color w:val="000000" w:themeColor="text1"/>
                <w:sz w:val="18"/>
                <w:szCs w:val="18"/>
                <w:highlight w:val="yellow"/>
                <w:lang w:eastAsia="es-CO"/>
              </w:rPr>
              <w:t xml:space="preserve"> para la implementación </w:t>
            </w:r>
            <w:r w:rsidR="00E22795">
              <w:rPr>
                <w:rFonts w:ascii="Arial" w:hAnsi="Arial" w:cs="Arial"/>
                <w:color w:val="000000" w:themeColor="text1"/>
                <w:sz w:val="18"/>
                <w:szCs w:val="18"/>
                <w:highlight w:val="yellow"/>
                <w:lang w:eastAsia="es-CO"/>
              </w:rPr>
              <w:t>de</w:t>
            </w:r>
            <w:r w:rsidRPr="00986DDF">
              <w:rPr>
                <w:rFonts w:ascii="Arial" w:hAnsi="Arial" w:cs="Arial"/>
                <w:color w:val="000000" w:themeColor="text1"/>
                <w:sz w:val="18"/>
                <w:szCs w:val="18"/>
                <w:highlight w:val="yellow"/>
                <w:lang w:eastAsia="es-CO"/>
              </w:rPr>
              <w:t xml:space="preserve"> </w:t>
            </w:r>
            <w:proofErr w:type="spellStart"/>
            <w:r w:rsidRPr="00986DDF">
              <w:rPr>
                <w:rFonts w:ascii="Arial" w:hAnsi="Arial" w:cs="Arial"/>
                <w:color w:val="000000" w:themeColor="text1"/>
                <w:sz w:val="18"/>
                <w:szCs w:val="18"/>
                <w:highlight w:val="yellow"/>
                <w:lang w:eastAsia="es-CO"/>
              </w:rPr>
              <w:t>Over</w:t>
            </w:r>
            <w:proofErr w:type="spellEnd"/>
            <w:r w:rsidRPr="00986DDF">
              <w:rPr>
                <w:rFonts w:ascii="Arial" w:hAnsi="Arial" w:cs="Arial"/>
                <w:color w:val="000000" w:themeColor="text1"/>
                <w:sz w:val="18"/>
                <w:szCs w:val="18"/>
                <w:highlight w:val="yellow"/>
                <w:lang w:eastAsia="es-CO"/>
              </w:rPr>
              <w:t xml:space="preserve"> </w:t>
            </w:r>
            <w:proofErr w:type="spellStart"/>
            <w:r w:rsidRPr="00986DDF">
              <w:rPr>
                <w:rFonts w:ascii="Arial" w:hAnsi="Arial" w:cs="Arial"/>
                <w:color w:val="000000" w:themeColor="text1"/>
                <w:sz w:val="18"/>
                <w:szCs w:val="18"/>
                <w:highlight w:val="yellow"/>
                <w:lang w:eastAsia="es-CO"/>
              </w:rPr>
              <w:t>The</w:t>
            </w:r>
            <w:proofErr w:type="spellEnd"/>
            <w:r w:rsidRPr="00986DDF">
              <w:rPr>
                <w:rFonts w:ascii="Arial" w:hAnsi="Arial" w:cs="Arial"/>
                <w:color w:val="000000" w:themeColor="text1"/>
                <w:sz w:val="18"/>
                <w:szCs w:val="18"/>
                <w:highlight w:val="yellow"/>
                <w:lang w:eastAsia="es-CO"/>
              </w:rPr>
              <w:t xml:space="preserve"> Air </w:t>
            </w:r>
            <w:proofErr w:type="spellStart"/>
            <w:r w:rsidRPr="00986DDF">
              <w:rPr>
                <w:rFonts w:ascii="Arial" w:hAnsi="Arial" w:cs="Arial"/>
                <w:color w:val="000000" w:themeColor="text1"/>
                <w:sz w:val="18"/>
                <w:szCs w:val="18"/>
                <w:highlight w:val="yellow"/>
                <w:lang w:eastAsia="es-CO"/>
              </w:rPr>
              <w:t>Rekeying</w:t>
            </w:r>
            <w:proofErr w:type="spellEnd"/>
            <w:r w:rsidRPr="00986DDF">
              <w:rPr>
                <w:rFonts w:ascii="Arial" w:hAnsi="Arial" w:cs="Arial"/>
                <w:color w:val="000000" w:themeColor="text1"/>
                <w:sz w:val="18"/>
                <w:szCs w:val="18"/>
                <w:highlight w:val="yellow"/>
                <w:lang w:eastAsia="es-CO"/>
              </w:rPr>
              <w:t xml:space="preserve"> – OTAR, garantizando la compatibilidad con la infraestructura </w:t>
            </w:r>
            <w:r w:rsidRPr="00986DDF">
              <w:rPr>
                <w:rFonts w:ascii="Arial" w:hAnsi="Arial" w:cs="Arial"/>
                <w:color w:val="000000" w:themeColor="text1"/>
                <w:sz w:val="18"/>
                <w:szCs w:val="18"/>
                <w:highlight w:val="yellow"/>
                <w:lang w:eastAsia="es-CO"/>
              </w:rPr>
              <w:lastRenderedPageBreak/>
              <w:t xml:space="preserve">y terminales de comunicación de voz </w:t>
            </w:r>
            <w:r w:rsidR="00934136">
              <w:rPr>
                <w:rFonts w:ascii="Arial" w:hAnsi="Arial" w:cs="Arial"/>
                <w:color w:val="000000" w:themeColor="text1"/>
                <w:sz w:val="18"/>
                <w:szCs w:val="18"/>
                <w:highlight w:val="yellow"/>
                <w:lang w:eastAsia="es-CO"/>
              </w:rPr>
              <w:t xml:space="preserve">que soporten esta tecnología. </w:t>
            </w:r>
            <w:r w:rsidRPr="001618D1">
              <w:rPr>
                <w:rFonts w:ascii="Arial" w:hAnsi="Arial" w:cs="Arial"/>
                <w:color w:val="000000" w:themeColor="text1"/>
                <w:sz w:val="18"/>
                <w:szCs w:val="18"/>
                <w:highlight w:val="yellow"/>
                <w:lang w:eastAsia="es-CO"/>
              </w:rPr>
              <w:t xml:space="preserve">utilizados actualmente por la Policía </w:t>
            </w:r>
            <w:r w:rsidR="00AF628F" w:rsidRPr="001618D1">
              <w:rPr>
                <w:rFonts w:ascii="Arial" w:hAnsi="Arial" w:cs="Arial"/>
                <w:color w:val="000000" w:themeColor="text1"/>
                <w:sz w:val="18"/>
                <w:szCs w:val="18"/>
                <w:highlight w:val="yellow"/>
                <w:lang w:eastAsia="es-CO"/>
              </w:rPr>
              <w:t>N</w:t>
            </w:r>
            <w:r w:rsidRPr="001618D1">
              <w:rPr>
                <w:rFonts w:ascii="Arial" w:hAnsi="Arial" w:cs="Arial"/>
                <w:color w:val="000000" w:themeColor="text1"/>
                <w:sz w:val="18"/>
                <w:szCs w:val="18"/>
                <w:highlight w:val="yellow"/>
                <w:lang w:eastAsia="es-CO"/>
              </w:rPr>
              <w:t>acional.</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203DB1" w14:textId="77777777" w:rsidR="00BC4F92" w:rsidRPr="007D39F8" w:rsidRDefault="00BC4F92" w:rsidP="00BC4F92">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EB63AC" w14:textId="77777777" w:rsidR="00BC4F92" w:rsidRPr="007D39F8" w:rsidRDefault="00BC4F92" w:rsidP="00BC4F92">
            <w:pPr>
              <w:jc w:val="both"/>
              <w:rPr>
                <w:rFonts w:ascii="Arial" w:hAnsi="Arial" w:cs="Arial"/>
                <w:sz w:val="18"/>
                <w:szCs w:val="18"/>
                <w:lang w:eastAsia="es-CO"/>
              </w:rPr>
            </w:pPr>
          </w:p>
        </w:tc>
      </w:tr>
      <w:tr w:rsidR="00BC4F92" w:rsidRPr="007D39F8" w14:paraId="0E32BF10" w14:textId="77777777" w:rsidTr="00245059">
        <w:trPr>
          <w:trHeight w:val="287"/>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6BE368A7" w14:textId="047593C4" w:rsidR="00BC4F92" w:rsidRPr="0032436C" w:rsidRDefault="00BC4F92" w:rsidP="00BC4F92">
            <w:pPr>
              <w:jc w:val="both"/>
              <w:rPr>
                <w:rFonts w:ascii="Arial" w:hAnsi="Arial" w:cs="Arial"/>
                <w:sz w:val="18"/>
                <w:szCs w:val="18"/>
                <w:lang w:eastAsia="es-CO"/>
              </w:rPr>
            </w:pPr>
            <w:r w:rsidRPr="0032436C">
              <w:rPr>
                <w:rFonts w:ascii="Arial" w:hAnsi="Arial" w:cs="Arial"/>
                <w:b/>
                <w:bCs/>
                <w:sz w:val="18"/>
                <w:szCs w:val="18"/>
                <w:lang w:eastAsia="es-CO"/>
              </w:rPr>
              <w:t>CARACTERÍSTICAS DE OPERACIÓN Y FUNCIONAMIENTO</w:t>
            </w:r>
          </w:p>
        </w:tc>
      </w:tr>
      <w:tr w:rsidR="00A174F2" w:rsidRPr="007D39F8" w14:paraId="129F0B70"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D88DF9" w14:textId="77777777" w:rsidR="00A174F2" w:rsidRPr="00A174F2" w:rsidRDefault="00A174F2" w:rsidP="00A174F2">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DCB5609" w14:textId="08DF2A7C" w:rsidR="00A174F2" w:rsidRPr="00A174F2" w:rsidRDefault="00A174F2" w:rsidP="00A174F2">
            <w:pPr>
              <w:rPr>
                <w:rFonts w:ascii="Arial" w:hAnsi="Arial" w:cs="Arial"/>
                <w:sz w:val="18"/>
                <w:szCs w:val="18"/>
                <w:lang w:eastAsia="es-CO"/>
              </w:rPr>
            </w:pPr>
            <w:r w:rsidRPr="00A174F2">
              <w:rPr>
                <w:rFonts w:ascii="Arial" w:hAnsi="Arial" w:cs="Arial"/>
                <w:sz w:val="18"/>
                <w:szCs w:val="18"/>
                <w:lang w:eastAsia="es-CO"/>
              </w:rPr>
              <w:t xml:space="preserve">Bluetooth </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CB0632D" w14:textId="2BA6EE7D" w:rsidR="00A174F2" w:rsidRPr="00A174F2" w:rsidRDefault="00A174F2" w:rsidP="00A174F2">
            <w:pPr>
              <w:jc w:val="both"/>
              <w:rPr>
                <w:rFonts w:ascii="Arial" w:eastAsia="Arial" w:hAnsi="Arial" w:cs="Arial"/>
                <w:sz w:val="18"/>
                <w:szCs w:val="18"/>
              </w:rPr>
            </w:pPr>
            <w:r w:rsidRPr="00A174F2">
              <w:rPr>
                <w:rFonts w:ascii="Arial" w:hAnsi="Arial" w:cs="Arial"/>
                <w:sz w:val="18"/>
                <w:szCs w:val="18"/>
                <w:lang w:eastAsia="es-CO"/>
              </w:rPr>
              <w:t xml:space="preserve">De misión crítica 2.1, con encriptación de 96 bits para emparejamiento y encriptación de 128 bits para voz. </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5D968E5" w14:textId="77777777" w:rsidR="00A174F2" w:rsidRPr="007D39F8" w:rsidRDefault="00A174F2" w:rsidP="00A174F2">
            <w:pPr>
              <w:jc w:val="both"/>
              <w:rPr>
                <w:rFonts w:ascii="Arial" w:hAnsi="Arial" w:cs="Arial"/>
                <w:sz w:val="18"/>
                <w:szCs w:val="18"/>
                <w:lang w:eastAsia="es-CO"/>
              </w:rPr>
            </w:pPr>
            <w:r w:rsidRPr="007D39F8">
              <w:rPr>
                <w:rFonts w:ascii="Arial" w:hAnsi="Arial" w:cs="Arial"/>
                <w:sz w:val="18"/>
                <w:szCs w:val="18"/>
                <w:lang w:eastAsia="es-CO"/>
              </w:rPr>
              <w:t xml:space="preserve"> </w:t>
            </w: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9A1831" w14:textId="77777777" w:rsidR="00A174F2" w:rsidRPr="007D39F8" w:rsidRDefault="00A174F2" w:rsidP="00A174F2">
            <w:pPr>
              <w:jc w:val="both"/>
              <w:rPr>
                <w:rFonts w:ascii="Arial" w:hAnsi="Arial" w:cs="Arial"/>
                <w:sz w:val="18"/>
                <w:szCs w:val="18"/>
                <w:lang w:eastAsia="es-CO"/>
              </w:rPr>
            </w:pPr>
            <w:r w:rsidRPr="007D39F8">
              <w:rPr>
                <w:rFonts w:ascii="Arial" w:hAnsi="Arial" w:cs="Arial"/>
                <w:sz w:val="18"/>
                <w:szCs w:val="18"/>
                <w:lang w:eastAsia="es-CO"/>
              </w:rPr>
              <w:t xml:space="preserve"> </w:t>
            </w:r>
          </w:p>
        </w:tc>
      </w:tr>
      <w:tr w:rsidR="00D01F71" w:rsidRPr="007D39F8" w14:paraId="180B3C89"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E8A4AC" w14:textId="77777777" w:rsidR="00D01F71" w:rsidRPr="00A174F2" w:rsidRDefault="00D01F71" w:rsidP="00D01F71">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0252D1" w14:textId="45FC4D97" w:rsidR="00D01F71" w:rsidRPr="00A174F2" w:rsidRDefault="00D01F71" w:rsidP="00D01F71">
            <w:pPr>
              <w:rPr>
                <w:rFonts w:ascii="Arial" w:hAnsi="Arial" w:cs="Arial"/>
                <w:sz w:val="18"/>
                <w:szCs w:val="18"/>
                <w:lang w:eastAsia="es-CO"/>
              </w:rPr>
            </w:pPr>
            <w:r w:rsidRPr="0032436C">
              <w:rPr>
                <w:rFonts w:ascii="Arial" w:hAnsi="Arial" w:cs="Arial"/>
                <w:color w:val="000000" w:themeColor="text1"/>
                <w:sz w:val="18"/>
                <w:szCs w:val="18"/>
                <w:lang w:eastAsia="es-CO"/>
              </w:rPr>
              <w:t xml:space="preserve">Pantalla </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301130" w14:textId="7B397617" w:rsidR="00D01F71" w:rsidRPr="00A174F2" w:rsidRDefault="00D01F71" w:rsidP="00D01F71">
            <w:pPr>
              <w:jc w:val="both"/>
              <w:rPr>
                <w:rFonts w:ascii="Arial" w:hAnsi="Arial" w:cs="Arial"/>
                <w:sz w:val="18"/>
                <w:szCs w:val="18"/>
                <w:lang w:eastAsia="es-CO"/>
              </w:rPr>
            </w:pPr>
            <w:r w:rsidRPr="00B17F7D">
              <w:rPr>
                <w:rFonts w:ascii="Arial" w:hAnsi="Arial" w:cs="Arial"/>
                <w:color w:val="000000" w:themeColor="text1"/>
                <w:sz w:val="18"/>
                <w:szCs w:val="18"/>
                <w:lang w:eastAsia="es-CO"/>
              </w:rPr>
              <w:t>Pantalla LCD superior monocromática con mapa de bits completo</w:t>
            </w:r>
            <w:r>
              <w:rPr>
                <w:rFonts w:ascii="Arial" w:hAnsi="Arial" w:cs="Arial"/>
                <w:color w:val="000000" w:themeColor="text1"/>
                <w:sz w:val="18"/>
                <w:szCs w:val="18"/>
                <w:lang w:eastAsia="es-CO"/>
              </w:rPr>
              <w:t>,</w:t>
            </w:r>
            <w:r w:rsidRPr="00B17F7D">
              <w:rPr>
                <w:rFonts w:ascii="Arial" w:hAnsi="Arial" w:cs="Arial"/>
                <w:color w:val="000000" w:themeColor="text1"/>
                <w:sz w:val="18"/>
                <w:szCs w:val="18"/>
                <w:lang w:eastAsia="es-CO"/>
              </w:rPr>
              <w:t xml:space="preserve"> 1 línea de texto</w:t>
            </w:r>
            <w:r>
              <w:rPr>
                <w:rFonts w:ascii="Arial" w:hAnsi="Arial" w:cs="Arial"/>
                <w:color w:val="000000" w:themeColor="text1"/>
                <w:sz w:val="18"/>
                <w:szCs w:val="18"/>
                <w:lang w:eastAsia="es-CO"/>
              </w:rPr>
              <w:t xml:space="preserve"> y</w:t>
            </w:r>
            <w:r w:rsidRPr="00B17F7D">
              <w:rPr>
                <w:rFonts w:ascii="Arial" w:hAnsi="Arial" w:cs="Arial"/>
                <w:color w:val="000000" w:themeColor="text1"/>
                <w:sz w:val="18"/>
                <w:szCs w:val="18"/>
                <w:lang w:eastAsia="es-CO"/>
              </w:rPr>
              <w:t xml:space="preserve"> 8 caractere</w:t>
            </w:r>
            <w:r>
              <w:rPr>
                <w:rFonts w:ascii="Arial" w:hAnsi="Arial" w:cs="Arial"/>
                <w:color w:val="000000" w:themeColor="text1"/>
                <w:sz w:val="18"/>
                <w:szCs w:val="18"/>
                <w:lang w:eastAsia="es-CO"/>
              </w:rPr>
              <w:t>s, l</w:t>
            </w:r>
            <w:r w:rsidRPr="00B17F7D">
              <w:rPr>
                <w:rFonts w:ascii="Arial" w:hAnsi="Arial" w:cs="Arial"/>
                <w:color w:val="000000" w:themeColor="text1"/>
                <w:sz w:val="18"/>
                <w:szCs w:val="18"/>
                <w:lang w:eastAsia="es-CO"/>
              </w:rPr>
              <w:t>uz de fondo multicolor</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10429F" w14:textId="77777777" w:rsidR="00D01F71" w:rsidRPr="007D39F8" w:rsidRDefault="00D01F71" w:rsidP="00D01F71">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D87B9D" w14:textId="77777777" w:rsidR="00D01F71" w:rsidRPr="007D39F8" w:rsidRDefault="00D01F71" w:rsidP="00D01F71">
            <w:pPr>
              <w:jc w:val="both"/>
              <w:rPr>
                <w:rFonts w:ascii="Arial" w:hAnsi="Arial" w:cs="Arial"/>
                <w:sz w:val="18"/>
                <w:szCs w:val="18"/>
                <w:lang w:eastAsia="es-CO"/>
              </w:rPr>
            </w:pPr>
          </w:p>
        </w:tc>
      </w:tr>
      <w:tr w:rsidR="00D01F71" w:rsidRPr="007D39F8" w14:paraId="5824884F"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BB3192" w14:textId="77777777" w:rsidR="00D01F71" w:rsidRPr="00A174F2" w:rsidRDefault="00D01F71" w:rsidP="00D01F71">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69AB8B" w14:textId="66744132" w:rsidR="00D01F71" w:rsidRPr="00A174F2" w:rsidRDefault="00D01F71" w:rsidP="00D01F71">
            <w:pPr>
              <w:rPr>
                <w:rFonts w:ascii="Arial" w:hAnsi="Arial" w:cs="Arial"/>
                <w:sz w:val="18"/>
                <w:szCs w:val="18"/>
                <w:lang w:eastAsia="es-CO"/>
              </w:rPr>
            </w:pPr>
            <w:r w:rsidRPr="0032436C">
              <w:rPr>
                <w:rFonts w:ascii="Arial" w:hAnsi="Arial" w:cs="Arial"/>
                <w:sz w:val="18"/>
                <w:szCs w:val="18"/>
                <w:lang w:eastAsia="es-CO"/>
              </w:rPr>
              <w:t xml:space="preserve">Botones e interruptores </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E6D6EE" w14:textId="14F60A49" w:rsidR="00D01F71" w:rsidRPr="00A174F2" w:rsidRDefault="00D01F71" w:rsidP="00D01F71">
            <w:pPr>
              <w:jc w:val="both"/>
              <w:rPr>
                <w:rFonts w:ascii="Arial" w:hAnsi="Arial" w:cs="Arial"/>
                <w:sz w:val="18"/>
                <w:szCs w:val="18"/>
                <w:lang w:eastAsia="es-CO"/>
              </w:rPr>
            </w:pPr>
            <w:r w:rsidRPr="0032436C">
              <w:rPr>
                <w:rFonts w:ascii="Arial" w:hAnsi="Arial" w:cs="Arial"/>
                <w:sz w:val="18"/>
                <w:szCs w:val="18"/>
                <w:lang w:eastAsia="es-CO"/>
              </w:rPr>
              <w:t>En la parte superior debe traer los siguientes elementos: perilla para control de volumen/encendido, botón naranja de emergencia, perilla giratoria de 16 posiciones para seleccionar canales, interruptor concéntrico de 2 posiciones e interruptor programable mínimo de 3 posiciones. En la parte lateral botón PTT adecuado para la operación y 3 botones programables</w:t>
            </w:r>
            <w:r>
              <w:rPr>
                <w:rFonts w:ascii="Arial" w:hAnsi="Arial" w:cs="Arial"/>
                <w:sz w:val="18"/>
                <w:szCs w:val="18"/>
                <w:lang w:eastAsia="es-CO"/>
              </w:rPr>
              <w:t>.</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D01D5C" w14:textId="77777777" w:rsidR="00D01F71" w:rsidRPr="007D39F8" w:rsidRDefault="00D01F71" w:rsidP="00D01F71">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033567" w14:textId="77777777" w:rsidR="00D01F71" w:rsidRPr="007D39F8" w:rsidRDefault="00D01F71" w:rsidP="00D01F71">
            <w:pPr>
              <w:jc w:val="both"/>
              <w:rPr>
                <w:rFonts w:ascii="Arial" w:hAnsi="Arial" w:cs="Arial"/>
                <w:sz w:val="18"/>
                <w:szCs w:val="18"/>
                <w:lang w:eastAsia="es-CO"/>
              </w:rPr>
            </w:pPr>
          </w:p>
        </w:tc>
      </w:tr>
      <w:tr w:rsidR="00D01F71" w:rsidRPr="007D39F8" w14:paraId="1896D31D"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C67D6E" w14:textId="77777777" w:rsidR="00D01F71" w:rsidRPr="00A174F2" w:rsidRDefault="00D01F71" w:rsidP="00D01F71">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C6A89F" w14:textId="3DF5544F" w:rsidR="00D01F71" w:rsidRPr="00A174F2" w:rsidRDefault="00D01F71" w:rsidP="00D01F71">
            <w:pPr>
              <w:rPr>
                <w:rFonts w:ascii="Arial" w:hAnsi="Arial" w:cs="Arial"/>
                <w:sz w:val="18"/>
                <w:szCs w:val="18"/>
                <w:lang w:eastAsia="es-CO"/>
              </w:rPr>
            </w:pPr>
            <w:r w:rsidRPr="0032436C">
              <w:rPr>
                <w:rFonts w:ascii="Arial" w:hAnsi="Arial" w:cs="Arial"/>
                <w:sz w:val="18"/>
                <w:szCs w:val="18"/>
                <w:lang w:eastAsia="es-CO"/>
              </w:rPr>
              <w:t xml:space="preserve">Número o capacidad de canales </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3FB66D" w14:textId="07B0209C" w:rsidR="00D01F71" w:rsidRPr="00A174F2" w:rsidRDefault="00D01F71" w:rsidP="00D01F71">
            <w:pPr>
              <w:jc w:val="both"/>
              <w:rPr>
                <w:rFonts w:ascii="Arial" w:hAnsi="Arial" w:cs="Arial"/>
                <w:sz w:val="18"/>
                <w:szCs w:val="18"/>
                <w:lang w:eastAsia="es-CO"/>
              </w:rPr>
            </w:pPr>
            <w:r w:rsidRPr="0032436C">
              <w:rPr>
                <w:rFonts w:ascii="Arial" w:hAnsi="Arial" w:cs="Arial"/>
                <w:sz w:val="18"/>
                <w:szCs w:val="18"/>
                <w:lang w:eastAsia="es-CO"/>
              </w:rPr>
              <w:t>12</w:t>
            </w:r>
            <w:r>
              <w:rPr>
                <w:rFonts w:ascii="Arial" w:hAnsi="Arial" w:cs="Arial"/>
                <w:sz w:val="18"/>
                <w:szCs w:val="18"/>
                <w:lang w:eastAsia="es-CO"/>
              </w:rPr>
              <w:t>00</w:t>
            </w:r>
            <w:r w:rsidRPr="0032436C">
              <w:rPr>
                <w:rFonts w:ascii="Arial" w:hAnsi="Arial" w:cs="Arial"/>
                <w:sz w:val="18"/>
                <w:szCs w:val="18"/>
                <w:lang w:eastAsia="es-CO"/>
              </w:rPr>
              <w:t xml:space="preserve"> </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4650A8" w14:textId="77777777" w:rsidR="00D01F71" w:rsidRPr="007D39F8" w:rsidRDefault="00D01F71" w:rsidP="00D01F71">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912DCC" w14:textId="77777777" w:rsidR="00D01F71" w:rsidRPr="007D39F8" w:rsidRDefault="00D01F71" w:rsidP="00D01F71">
            <w:pPr>
              <w:jc w:val="both"/>
              <w:rPr>
                <w:rFonts w:ascii="Arial" w:hAnsi="Arial" w:cs="Arial"/>
                <w:sz w:val="18"/>
                <w:szCs w:val="18"/>
                <w:lang w:eastAsia="es-CO"/>
              </w:rPr>
            </w:pPr>
          </w:p>
        </w:tc>
      </w:tr>
      <w:tr w:rsidR="00D01F71" w:rsidRPr="007D39F8" w14:paraId="77364A89"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6E2899" w14:textId="77777777" w:rsidR="00D01F71" w:rsidRPr="00A174F2" w:rsidRDefault="00D01F71" w:rsidP="00D01F71">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183E44" w14:textId="0ADFC635" w:rsidR="00D01F71" w:rsidRPr="00A174F2" w:rsidRDefault="00D01F71" w:rsidP="00D01F71">
            <w:pPr>
              <w:rPr>
                <w:rFonts w:ascii="Arial" w:hAnsi="Arial" w:cs="Arial"/>
                <w:sz w:val="18"/>
                <w:szCs w:val="18"/>
                <w:lang w:eastAsia="es-CO"/>
              </w:rPr>
            </w:pPr>
            <w:r w:rsidRPr="0032436C">
              <w:rPr>
                <w:rFonts w:ascii="Arial" w:hAnsi="Arial" w:cs="Arial"/>
                <w:sz w:val="18"/>
                <w:szCs w:val="18"/>
                <w:lang w:eastAsia="es-CO"/>
              </w:rPr>
              <w:t xml:space="preserve">Espaciamiento de Canal </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197185" w14:textId="45C3A84F" w:rsidR="00D01F71" w:rsidRPr="00A174F2" w:rsidRDefault="00D01F71" w:rsidP="00D01F71">
            <w:pPr>
              <w:jc w:val="both"/>
              <w:rPr>
                <w:rFonts w:ascii="Arial" w:hAnsi="Arial" w:cs="Arial"/>
                <w:sz w:val="18"/>
                <w:szCs w:val="18"/>
                <w:lang w:eastAsia="es-CO"/>
              </w:rPr>
            </w:pPr>
            <w:r w:rsidRPr="0032436C">
              <w:rPr>
                <w:rFonts w:ascii="Arial" w:hAnsi="Arial" w:cs="Arial"/>
                <w:sz w:val="18"/>
                <w:szCs w:val="18"/>
                <w:lang w:eastAsia="es-CO"/>
              </w:rPr>
              <w:t>12.5 KHz.</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24EBB7" w14:textId="77777777" w:rsidR="00D01F71" w:rsidRPr="007D39F8" w:rsidRDefault="00D01F71" w:rsidP="00D01F71">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73815A" w14:textId="77777777" w:rsidR="00D01F71" w:rsidRPr="007D39F8" w:rsidRDefault="00D01F71" w:rsidP="00D01F71">
            <w:pPr>
              <w:jc w:val="both"/>
              <w:rPr>
                <w:rFonts w:ascii="Arial" w:hAnsi="Arial" w:cs="Arial"/>
                <w:sz w:val="18"/>
                <w:szCs w:val="18"/>
                <w:lang w:eastAsia="es-CO"/>
              </w:rPr>
            </w:pPr>
          </w:p>
        </w:tc>
      </w:tr>
      <w:tr w:rsidR="00D01F71" w:rsidRPr="007D39F8" w14:paraId="3DD0C864"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22D78D" w14:textId="77777777" w:rsidR="00D01F71" w:rsidRPr="00A174F2" w:rsidRDefault="00D01F71" w:rsidP="00D01F71">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B41250" w14:textId="7E1CBC5B" w:rsidR="00D01F71" w:rsidRPr="00A174F2" w:rsidRDefault="00D01F71" w:rsidP="00D01F71">
            <w:pPr>
              <w:rPr>
                <w:rFonts w:ascii="Arial" w:hAnsi="Arial" w:cs="Arial"/>
                <w:sz w:val="18"/>
                <w:szCs w:val="18"/>
                <w:lang w:eastAsia="es-CO"/>
              </w:rPr>
            </w:pPr>
            <w:r w:rsidRPr="0032436C">
              <w:rPr>
                <w:rFonts w:ascii="Arial" w:hAnsi="Arial" w:cs="Arial"/>
                <w:sz w:val="18"/>
                <w:szCs w:val="18"/>
                <w:lang w:eastAsia="es-CO"/>
              </w:rPr>
              <w:t xml:space="preserve">Supresión de ruido </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2F7BF4" w14:textId="2F72F136" w:rsidR="00D01F71" w:rsidRPr="00A174F2" w:rsidRDefault="00D01F71" w:rsidP="00D01F71">
            <w:pPr>
              <w:jc w:val="both"/>
              <w:rPr>
                <w:rFonts w:ascii="Arial" w:hAnsi="Arial" w:cs="Arial"/>
                <w:sz w:val="18"/>
                <w:szCs w:val="18"/>
                <w:lang w:eastAsia="es-CO"/>
              </w:rPr>
            </w:pPr>
            <w:r w:rsidRPr="00995791">
              <w:rPr>
                <w:rFonts w:ascii="Arial" w:hAnsi="Arial" w:cs="Arial"/>
                <w:sz w:val="18"/>
                <w:szCs w:val="18"/>
                <w:lang w:eastAsia="es-CO"/>
              </w:rPr>
              <w:t>Debe contar con capacidad de supresión de intensidad de ruido adaptativo</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B300E7" w14:textId="77777777" w:rsidR="00D01F71" w:rsidRPr="007D39F8" w:rsidRDefault="00D01F71" w:rsidP="00D01F71">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367FC7" w14:textId="77777777" w:rsidR="00D01F71" w:rsidRPr="007D39F8" w:rsidRDefault="00D01F71" w:rsidP="00D01F71">
            <w:pPr>
              <w:jc w:val="both"/>
              <w:rPr>
                <w:rFonts w:ascii="Arial" w:hAnsi="Arial" w:cs="Arial"/>
                <w:sz w:val="18"/>
                <w:szCs w:val="18"/>
                <w:lang w:eastAsia="es-CO"/>
              </w:rPr>
            </w:pPr>
          </w:p>
        </w:tc>
      </w:tr>
      <w:tr w:rsidR="00D01F71" w:rsidRPr="007D39F8" w14:paraId="4F487B3D"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421480" w14:textId="77777777" w:rsidR="00D01F71" w:rsidRPr="00A174F2" w:rsidRDefault="00D01F71" w:rsidP="00D01F71">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191EDD" w14:textId="679C6BB9" w:rsidR="00D01F71" w:rsidRPr="00A174F2" w:rsidRDefault="00D01F71" w:rsidP="00D01F71">
            <w:pPr>
              <w:rPr>
                <w:rFonts w:ascii="Arial" w:hAnsi="Arial" w:cs="Arial"/>
                <w:sz w:val="18"/>
                <w:szCs w:val="18"/>
                <w:lang w:eastAsia="es-CO"/>
              </w:rPr>
            </w:pPr>
            <w:r w:rsidRPr="0032436C">
              <w:rPr>
                <w:rFonts w:ascii="Arial" w:hAnsi="Arial" w:cs="Arial"/>
                <w:sz w:val="18"/>
                <w:szCs w:val="18"/>
                <w:lang w:eastAsia="es-CO"/>
              </w:rPr>
              <w:t xml:space="preserve">Temperatura de operación </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C1A5C8" w14:textId="76DD8081" w:rsidR="00D01F71" w:rsidRPr="00A174F2" w:rsidRDefault="00D01F71" w:rsidP="00D01F71">
            <w:pPr>
              <w:jc w:val="both"/>
              <w:rPr>
                <w:rFonts w:ascii="Arial" w:hAnsi="Arial" w:cs="Arial"/>
                <w:sz w:val="18"/>
                <w:szCs w:val="18"/>
                <w:lang w:eastAsia="es-CO"/>
              </w:rPr>
            </w:pPr>
            <w:r w:rsidRPr="0032436C">
              <w:rPr>
                <w:rFonts w:ascii="Arial" w:hAnsi="Arial" w:cs="Arial"/>
                <w:sz w:val="18"/>
                <w:szCs w:val="18"/>
                <w:lang w:eastAsia="es-CO"/>
              </w:rPr>
              <w:t>-30ºC a +60ºC.</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01B2EC" w14:textId="77777777" w:rsidR="00D01F71" w:rsidRPr="007D39F8" w:rsidRDefault="00D01F71" w:rsidP="00D01F71">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39FA69" w14:textId="77777777" w:rsidR="00D01F71" w:rsidRPr="007D39F8" w:rsidRDefault="00D01F71" w:rsidP="00D01F71">
            <w:pPr>
              <w:jc w:val="both"/>
              <w:rPr>
                <w:rFonts w:ascii="Arial" w:hAnsi="Arial" w:cs="Arial"/>
                <w:sz w:val="18"/>
                <w:szCs w:val="18"/>
                <w:lang w:eastAsia="es-CO"/>
              </w:rPr>
            </w:pPr>
          </w:p>
        </w:tc>
      </w:tr>
      <w:tr w:rsidR="00D01F71" w:rsidRPr="007D39F8" w14:paraId="77D94EBE"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2E0AB2" w14:textId="77777777" w:rsidR="00D01F71" w:rsidRPr="00A174F2" w:rsidRDefault="00D01F71" w:rsidP="00D01F71">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5D20F0" w14:textId="2A97CF13" w:rsidR="00D01F71" w:rsidRPr="00A174F2" w:rsidRDefault="00D01F71" w:rsidP="00D01F71">
            <w:pPr>
              <w:rPr>
                <w:rFonts w:ascii="Arial" w:hAnsi="Arial" w:cs="Arial"/>
                <w:sz w:val="18"/>
                <w:szCs w:val="18"/>
                <w:lang w:eastAsia="es-CO"/>
              </w:rPr>
            </w:pPr>
            <w:r w:rsidRPr="0032436C">
              <w:rPr>
                <w:rFonts w:ascii="Arial" w:hAnsi="Arial" w:cs="Arial"/>
                <w:sz w:val="18"/>
                <w:szCs w:val="18"/>
                <w:lang w:eastAsia="es-CO"/>
              </w:rPr>
              <w:t>Peso máximo con batería estándar</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C55B99" w14:textId="1CEFC945" w:rsidR="00D01F71" w:rsidRPr="00A174F2" w:rsidRDefault="00D01F71" w:rsidP="00D01F71">
            <w:pPr>
              <w:jc w:val="both"/>
              <w:rPr>
                <w:rFonts w:ascii="Arial" w:hAnsi="Arial" w:cs="Arial"/>
                <w:sz w:val="18"/>
                <w:szCs w:val="18"/>
                <w:lang w:eastAsia="es-CO"/>
              </w:rPr>
            </w:pPr>
            <w:r w:rsidRPr="007D39F8">
              <w:rPr>
                <w:rFonts w:ascii="Arial" w:hAnsi="Arial" w:cs="Arial"/>
                <w:sz w:val="18"/>
                <w:szCs w:val="18"/>
                <w:lang w:eastAsia="es-CO"/>
              </w:rPr>
              <w:t>Máximo 520 gramos con batería estándar</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57D034" w14:textId="77777777" w:rsidR="00D01F71" w:rsidRPr="007D39F8" w:rsidRDefault="00D01F71" w:rsidP="00D01F71">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DB29A4" w14:textId="77777777" w:rsidR="00D01F71" w:rsidRPr="007D39F8" w:rsidRDefault="00D01F71" w:rsidP="00D01F71">
            <w:pPr>
              <w:jc w:val="both"/>
              <w:rPr>
                <w:rFonts w:ascii="Arial" w:hAnsi="Arial" w:cs="Arial"/>
                <w:sz w:val="18"/>
                <w:szCs w:val="18"/>
                <w:lang w:eastAsia="es-CO"/>
              </w:rPr>
            </w:pPr>
          </w:p>
        </w:tc>
      </w:tr>
      <w:tr w:rsidR="00D01F71" w:rsidRPr="007D39F8" w14:paraId="4A4FD7DC" w14:textId="77777777" w:rsidTr="00D01F71">
        <w:trPr>
          <w:trHeight w:val="393"/>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9C0F3A6" w14:textId="21ABFA3D" w:rsidR="00D01F71" w:rsidRPr="007D39F8" w:rsidRDefault="00D01F71" w:rsidP="00D01F71">
            <w:pPr>
              <w:jc w:val="both"/>
              <w:rPr>
                <w:rFonts w:ascii="Arial" w:hAnsi="Arial" w:cs="Arial"/>
                <w:sz w:val="18"/>
                <w:szCs w:val="18"/>
                <w:lang w:eastAsia="es-CO"/>
              </w:rPr>
            </w:pPr>
            <w:r w:rsidRPr="00F84540">
              <w:rPr>
                <w:rFonts w:ascii="Arial" w:hAnsi="Arial" w:cs="Arial"/>
                <w:b/>
                <w:bCs/>
                <w:sz w:val="18"/>
                <w:szCs w:val="18"/>
                <w:lang w:eastAsia="es-CO"/>
              </w:rPr>
              <w:t>SISTEMA DE GEOPOSICIONAMIENTO</w:t>
            </w:r>
          </w:p>
        </w:tc>
      </w:tr>
      <w:tr w:rsidR="00D01F71" w:rsidRPr="007D39F8" w14:paraId="47A4EBDB"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B7731A" w14:textId="77777777" w:rsidR="00D01F71" w:rsidRPr="0032436C" w:rsidRDefault="00D01F71" w:rsidP="00D01F71">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C761A5" w14:textId="2CF4A0F9" w:rsidR="00D01F71" w:rsidRDefault="00D01F71" w:rsidP="00D01F71">
            <w:pPr>
              <w:rPr>
                <w:rFonts w:ascii="Arial" w:hAnsi="Arial" w:cs="Arial"/>
                <w:sz w:val="18"/>
                <w:szCs w:val="18"/>
                <w:lang w:eastAsia="es-CO"/>
              </w:rPr>
            </w:pPr>
            <w:r>
              <w:rPr>
                <w:rFonts w:ascii="Arial" w:hAnsi="Arial" w:cs="Arial"/>
                <w:sz w:val="18"/>
                <w:szCs w:val="18"/>
                <w:lang w:eastAsia="es-CO"/>
              </w:rPr>
              <w:t>GPS</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F9CF6E" w14:textId="4ABF626F" w:rsidR="00D01F71" w:rsidRPr="0032436C" w:rsidRDefault="00D01F71" w:rsidP="00D01F71">
            <w:pPr>
              <w:jc w:val="both"/>
              <w:rPr>
                <w:rFonts w:ascii="Arial" w:hAnsi="Arial" w:cs="Arial"/>
                <w:sz w:val="18"/>
                <w:szCs w:val="18"/>
                <w:lang w:eastAsia="es-CO"/>
              </w:rPr>
            </w:pPr>
            <w:r>
              <w:rPr>
                <w:rFonts w:ascii="Arial" w:hAnsi="Arial" w:cs="Arial"/>
                <w:sz w:val="18"/>
                <w:szCs w:val="18"/>
                <w:lang w:eastAsia="es-CO"/>
              </w:rPr>
              <w:t>Integrado y activado dentro de la unidad, sin antenas adicionales</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979CA8" w14:textId="77777777" w:rsidR="00D01F71" w:rsidRPr="007D39F8" w:rsidRDefault="00D01F71" w:rsidP="00D01F71">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61AFE0" w14:textId="77777777" w:rsidR="00D01F71" w:rsidRPr="007D39F8" w:rsidRDefault="00D01F71" w:rsidP="00D01F71">
            <w:pPr>
              <w:jc w:val="both"/>
              <w:rPr>
                <w:rFonts w:ascii="Arial" w:hAnsi="Arial" w:cs="Arial"/>
                <w:sz w:val="18"/>
                <w:szCs w:val="18"/>
                <w:lang w:eastAsia="es-CO"/>
              </w:rPr>
            </w:pPr>
          </w:p>
        </w:tc>
      </w:tr>
      <w:tr w:rsidR="00D01F71" w:rsidRPr="007D39F8" w14:paraId="15830371"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33A5C6" w14:textId="77777777" w:rsidR="00D01F71" w:rsidRPr="0032436C" w:rsidRDefault="00D01F71" w:rsidP="00D01F71">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6B82C2" w14:textId="21D78323" w:rsidR="00D01F71" w:rsidRDefault="00D01F71" w:rsidP="00D01F71">
            <w:pPr>
              <w:rPr>
                <w:rFonts w:ascii="Arial" w:hAnsi="Arial" w:cs="Arial"/>
                <w:sz w:val="18"/>
                <w:szCs w:val="18"/>
                <w:lang w:eastAsia="es-CO"/>
              </w:rPr>
            </w:pPr>
            <w:r>
              <w:rPr>
                <w:rFonts w:ascii="Arial" w:hAnsi="Arial" w:cs="Arial"/>
                <w:sz w:val="18"/>
                <w:szCs w:val="18"/>
                <w:lang w:eastAsia="es-CO"/>
              </w:rPr>
              <w:t>Constelaciones</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84208B" w14:textId="6C87E672" w:rsidR="00D01F71" w:rsidRPr="0032436C" w:rsidRDefault="00D01F71" w:rsidP="00D01F71">
            <w:pPr>
              <w:jc w:val="both"/>
              <w:rPr>
                <w:rFonts w:ascii="Arial" w:hAnsi="Arial" w:cs="Arial"/>
                <w:sz w:val="18"/>
                <w:szCs w:val="18"/>
                <w:lang w:eastAsia="es-CO"/>
              </w:rPr>
            </w:pPr>
            <w:r>
              <w:rPr>
                <w:rFonts w:ascii="Arial" w:hAnsi="Arial" w:cs="Arial"/>
                <w:sz w:val="18"/>
                <w:szCs w:val="18"/>
                <w:lang w:eastAsia="es-CO"/>
              </w:rPr>
              <w:t>GPS y GLONASS</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E16D0F" w14:textId="77777777" w:rsidR="00D01F71" w:rsidRPr="007D39F8" w:rsidRDefault="00D01F71" w:rsidP="00D01F71">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2195F8" w14:textId="77777777" w:rsidR="00D01F71" w:rsidRPr="007D39F8" w:rsidRDefault="00D01F71" w:rsidP="00D01F71">
            <w:pPr>
              <w:jc w:val="both"/>
              <w:rPr>
                <w:rFonts w:ascii="Arial" w:hAnsi="Arial" w:cs="Arial"/>
                <w:sz w:val="18"/>
                <w:szCs w:val="18"/>
                <w:lang w:eastAsia="es-CO"/>
              </w:rPr>
            </w:pPr>
          </w:p>
        </w:tc>
      </w:tr>
      <w:tr w:rsidR="00D01F71" w:rsidRPr="007D39F8" w14:paraId="736CE8CF"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934E8C" w14:textId="77777777" w:rsidR="00D01F71" w:rsidRPr="0032436C" w:rsidRDefault="00D01F71" w:rsidP="00D01F71">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390589" w14:textId="45402DF7" w:rsidR="00D01F71" w:rsidRDefault="00D01F71" w:rsidP="00D01F71">
            <w:pPr>
              <w:rPr>
                <w:rFonts w:ascii="Arial" w:hAnsi="Arial" w:cs="Arial"/>
                <w:sz w:val="18"/>
                <w:szCs w:val="18"/>
                <w:lang w:eastAsia="es-CO"/>
              </w:rPr>
            </w:pPr>
            <w:r>
              <w:rPr>
                <w:rFonts w:ascii="Arial" w:hAnsi="Arial" w:cs="Arial"/>
                <w:sz w:val="18"/>
                <w:szCs w:val="18"/>
                <w:lang w:eastAsia="es-CO"/>
              </w:rPr>
              <w:t xml:space="preserve">Precisión </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9626D8" w14:textId="7C8E0BE5" w:rsidR="00D01F71" w:rsidRPr="0032436C" w:rsidRDefault="00D01F71" w:rsidP="00D01F71">
            <w:pPr>
              <w:jc w:val="both"/>
              <w:rPr>
                <w:rFonts w:ascii="Arial" w:hAnsi="Arial" w:cs="Arial"/>
                <w:sz w:val="18"/>
                <w:szCs w:val="18"/>
                <w:lang w:eastAsia="es-CO"/>
              </w:rPr>
            </w:pPr>
            <w:r>
              <w:rPr>
                <w:rFonts w:ascii="Arial" w:hAnsi="Arial" w:cs="Arial"/>
                <w:sz w:val="18"/>
                <w:szCs w:val="18"/>
                <w:lang w:eastAsia="es-CO"/>
              </w:rPr>
              <w:t>&lt;5 metros (95%) o mejor</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5D10A6" w14:textId="77777777" w:rsidR="00D01F71" w:rsidRPr="007D39F8" w:rsidRDefault="00D01F71" w:rsidP="00D01F71">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548487" w14:textId="77777777" w:rsidR="00D01F71" w:rsidRPr="007D39F8" w:rsidRDefault="00D01F71" w:rsidP="00D01F71">
            <w:pPr>
              <w:jc w:val="both"/>
              <w:rPr>
                <w:rFonts w:ascii="Arial" w:hAnsi="Arial" w:cs="Arial"/>
                <w:sz w:val="18"/>
                <w:szCs w:val="18"/>
                <w:lang w:eastAsia="es-CO"/>
              </w:rPr>
            </w:pPr>
          </w:p>
        </w:tc>
      </w:tr>
      <w:tr w:rsidR="00D01F71" w:rsidRPr="007D39F8" w14:paraId="07EAA016"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C90ADE" w14:textId="77777777" w:rsidR="00D01F71" w:rsidRPr="0032436C" w:rsidRDefault="00D01F71" w:rsidP="00D01F71">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B2D098" w14:textId="65457787" w:rsidR="00D01F71" w:rsidRDefault="00D01F71" w:rsidP="00D01F71">
            <w:pPr>
              <w:rPr>
                <w:rFonts w:ascii="Arial" w:hAnsi="Arial" w:cs="Arial"/>
                <w:sz w:val="18"/>
                <w:szCs w:val="18"/>
                <w:lang w:eastAsia="es-CO"/>
              </w:rPr>
            </w:pPr>
            <w:r>
              <w:rPr>
                <w:rFonts w:ascii="Arial" w:hAnsi="Arial" w:cs="Arial"/>
                <w:sz w:val="18"/>
                <w:szCs w:val="18"/>
                <w:lang w:eastAsia="es-CO"/>
              </w:rPr>
              <w:t>Modo de funcionamiento</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F95147" w14:textId="2EBA06F3" w:rsidR="00D01F71" w:rsidRDefault="00D01F71" w:rsidP="00D01F71">
            <w:pPr>
              <w:jc w:val="both"/>
              <w:rPr>
                <w:rFonts w:ascii="Arial" w:hAnsi="Arial" w:cs="Arial"/>
                <w:sz w:val="18"/>
                <w:szCs w:val="18"/>
                <w:lang w:eastAsia="es-CO"/>
              </w:rPr>
            </w:pPr>
            <w:r>
              <w:rPr>
                <w:rFonts w:ascii="Arial" w:hAnsi="Arial" w:cs="Arial"/>
                <w:sz w:val="18"/>
                <w:szCs w:val="18"/>
                <w:lang w:eastAsia="es-CO"/>
              </w:rPr>
              <w:t>Autónomo (no GPS asistido)</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AFE683" w14:textId="77777777" w:rsidR="00D01F71" w:rsidRPr="007D39F8" w:rsidRDefault="00D01F71" w:rsidP="00D01F71">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2B01A3" w14:textId="77777777" w:rsidR="00D01F71" w:rsidRPr="007D39F8" w:rsidRDefault="00D01F71" w:rsidP="00D01F71">
            <w:pPr>
              <w:jc w:val="both"/>
              <w:rPr>
                <w:rFonts w:ascii="Arial" w:hAnsi="Arial" w:cs="Arial"/>
                <w:sz w:val="18"/>
                <w:szCs w:val="18"/>
                <w:lang w:eastAsia="es-CO"/>
              </w:rPr>
            </w:pPr>
          </w:p>
        </w:tc>
      </w:tr>
      <w:tr w:rsidR="00D01F71" w:rsidRPr="007D39F8" w14:paraId="7766A7E3"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44AB27" w14:textId="77777777" w:rsidR="00D01F71" w:rsidRPr="0032436C" w:rsidRDefault="00D01F71" w:rsidP="00D01F71">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66E2FE" w14:textId="5F1091AF" w:rsidR="00D01F71" w:rsidRDefault="00D01F71" w:rsidP="00D01F71">
            <w:pPr>
              <w:rPr>
                <w:rFonts w:ascii="Arial" w:hAnsi="Arial" w:cs="Arial"/>
                <w:sz w:val="18"/>
                <w:szCs w:val="18"/>
                <w:lang w:eastAsia="es-CO"/>
              </w:rPr>
            </w:pPr>
            <w:r>
              <w:rPr>
                <w:rFonts w:ascii="Arial" w:hAnsi="Arial" w:cs="Arial"/>
                <w:sz w:val="18"/>
                <w:szCs w:val="18"/>
                <w:lang w:eastAsia="es-CO"/>
              </w:rPr>
              <w:t xml:space="preserve">Sensibilidad </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1EEC5C" w14:textId="5F1C371B" w:rsidR="00D01F71" w:rsidRDefault="00E035BA" w:rsidP="00D01F71">
            <w:pPr>
              <w:jc w:val="both"/>
              <w:rPr>
                <w:rFonts w:ascii="Arial" w:hAnsi="Arial" w:cs="Arial"/>
                <w:sz w:val="18"/>
                <w:szCs w:val="18"/>
                <w:lang w:eastAsia="es-CO"/>
              </w:rPr>
            </w:pPr>
            <w:r>
              <w:rPr>
                <w:rFonts w:ascii="Arial" w:hAnsi="Arial" w:cs="Arial"/>
                <w:sz w:val="18"/>
                <w:szCs w:val="18"/>
                <w:lang w:eastAsia="es-CO"/>
              </w:rPr>
              <w:t>-</w:t>
            </w:r>
            <w:r w:rsidR="00D01F71">
              <w:rPr>
                <w:rFonts w:ascii="Arial" w:hAnsi="Arial" w:cs="Arial"/>
                <w:sz w:val="18"/>
                <w:szCs w:val="18"/>
                <w:lang w:eastAsia="es-CO"/>
              </w:rPr>
              <w:t>164 dBm o mejor</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5E6735" w14:textId="77777777" w:rsidR="00D01F71" w:rsidRPr="007D39F8" w:rsidRDefault="00D01F71" w:rsidP="00D01F71">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AA114D" w14:textId="77777777" w:rsidR="00D01F71" w:rsidRPr="007D39F8" w:rsidRDefault="00D01F71" w:rsidP="00D01F71">
            <w:pPr>
              <w:jc w:val="both"/>
              <w:rPr>
                <w:rFonts w:ascii="Arial" w:hAnsi="Arial" w:cs="Arial"/>
                <w:sz w:val="18"/>
                <w:szCs w:val="18"/>
                <w:lang w:eastAsia="es-CO"/>
              </w:rPr>
            </w:pPr>
          </w:p>
        </w:tc>
      </w:tr>
      <w:tr w:rsidR="00D01F71" w:rsidRPr="007D39F8" w14:paraId="7271B0E9"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AD48DB" w14:textId="77777777" w:rsidR="00D01F71" w:rsidRPr="0032436C" w:rsidRDefault="00D01F71" w:rsidP="00D01F71">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79FE70" w14:textId="77777777" w:rsidR="00D01F71" w:rsidRDefault="00D01F71" w:rsidP="00D01F71">
            <w:pPr>
              <w:jc w:val="both"/>
              <w:rPr>
                <w:rFonts w:ascii="Arial" w:eastAsia="Arial" w:hAnsi="Arial" w:cs="Arial"/>
                <w:b/>
                <w:bCs/>
                <w:color w:val="FF0000"/>
                <w:sz w:val="18"/>
                <w:szCs w:val="18"/>
                <w:highlight w:val="yellow"/>
                <w:u w:val="single"/>
                <w:lang w:eastAsia="en-US"/>
              </w:rPr>
            </w:pPr>
            <w:r>
              <w:rPr>
                <w:rFonts w:ascii="Arial" w:eastAsia="Arial" w:hAnsi="Arial" w:cs="Arial"/>
                <w:b/>
                <w:bCs/>
                <w:color w:val="FF0000"/>
                <w:sz w:val="18"/>
                <w:szCs w:val="18"/>
                <w:highlight w:val="yellow"/>
                <w:u w:val="single"/>
                <w:lang w:eastAsia="en-US"/>
              </w:rPr>
              <w:t>Nota:</w:t>
            </w:r>
          </w:p>
          <w:p w14:paraId="2822BE92" w14:textId="77777777" w:rsidR="00D01F71" w:rsidRDefault="00D01F71" w:rsidP="00D01F71">
            <w:pPr>
              <w:jc w:val="both"/>
              <w:rPr>
                <w:rFonts w:ascii="Arial" w:eastAsia="Arial" w:hAnsi="Arial" w:cs="Arial"/>
                <w:b/>
                <w:bCs/>
                <w:color w:val="FF0000"/>
                <w:sz w:val="18"/>
                <w:szCs w:val="18"/>
                <w:highlight w:val="yellow"/>
                <w:u w:val="single"/>
                <w:lang w:eastAsia="en-US"/>
              </w:rPr>
            </w:pPr>
          </w:p>
          <w:p w14:paraId="57F59D23" w14:textId="77777777" w:rsidR="00D01F71" w:rsidRPr="000F3ACB" w:rsidRDefault="00D01F71" w:rsidP="00D01F71">
            <w:pPr>
              <w:jc w:val="both"/>
              <w:rPr>
                <w:rFonts w:ascii="Arial" w:eastAsia="Arial" w:hAnsi="Arial" w:cs="Arial"/>
                <w:b/>
                <w:bCs/>
                <w:color w:val="FF0000"/>
                <w:sz w:val="18"/>
                <w:szCs w:val="18"/>
                <w:highlight w:val="yellow"/>
                <w:u w:val="single"/>
                <w:lang w:eastAsia="en-US"/>
              </w:rPr>
            </w:pPr>
            <w:r>
              <w:rPr>
                <w:rFonts w:ascii="Arial" w:eastAsia="Arial" w:hAnsi="Arial" w:cs="Arial"/>
                <w:b/>
                <w:bCs/>
                <w:color w:val="FF0000"/>
                <w:sz w:val="18"/>
                <w:szCs w:val="18"/>
                <w:highlight w:val="yellow"/>
                <w:u w:val="single"/>
                <w:lang w:eastAsia="en-US"/>
              </w:rPr>
              <w:t>Evaluar la pertinencia del presente ítem de acuerdo al recurso asignado al proyecto.</w:t>
            </w:r>
          </w:p>
          <w:p w14:paraId="3AA543C4" w14:textId="77777777" w:rsidR="00D01F71" w:rsidRDefault="00D01F71" w:rsidP="00D01F71">
            <w:pPr>
              <w:rPr>
                <w:rFonts w:ascii="Arial" w:hAnsi="Arial" w:cs="Arial"/>
                <w:color w:val="000000" w:themeColor="text1"/>
                <w:sz w:val="18"/>
                <w:szCs w:val="18"/>
                <w:highlight w:val="yellow"/>
                <w:lang w:eastAsia="es-CO"/>
              </w:rPr>
            </w:pPr>
          </w:p>
          <w:p w14:paraId="40D0BE45" w14:textId="2F4EB925" w:rsidR="00D01F71" w:rsidRDefault="00D01F71" w:rsidP="00D01F71">
            <w:pPr>
              <w:rPr>
                <w:rFonts w:ascii="Arial" w:hAnsi="Arial" w:cs="Arial"/>
                <w:sz w:val="18"/>
                <w:szCs w:val="18"/>
                <w:lang w:eastAsia="es-CO"/>
              </w:rPr>
            </w:pPr>
            <w:r w:rsidRPr="00A73233">
              <w:rPr>
                <w:rFonts w:ascii="Arial" w:hAnsi="Arial" w:cs="Arial"/>
                <w:color w:val="000000" w:themeColor="text1"/>
                <w:sz w:val="18"/>
                <w:szCs w:val="18"/>
                <w:highlight w:val="yellow"/>
                <w:lang w:eastAsia="es-CO"/>
              </w:rPr>
              <w:t>Solución visualización GPS</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202633" w14:textId="7680ECA4" w:rsidR="00D01F71" w:rsidRDefault="00D01F71" w:rsidP="00D01F71">
            <w:pPr>
              <w:jc w:val="both"/>
              <w:rPr>
                <w:rFonts w:ascii="Arial" w:hAnsi="Arial" w:cs="Arial"/>
                <w:sz w:val="18"/>
                <w:szCs w:val="18"/>
                <w:lang w:eastAsia="es-CO"/>
              </w:rPr>
            </w:pPr>
            <w:r w:rsidRPr="00986DDF">
              <w:rPr>
                <w:rFonts w:ascii="Arial" w:hAnsi="Arial" w:cs="Arial"/>
                <w:color w:val="000000" w:themeColor="text1"/>
                <w:sz w:val="18"/>
                <w:szCs w:val="18"/>
                <w:highlight w:val="yellow"/>
                <w:lang w:eastAsia="es-CO"/>
              </w:rPr>
              <w:t>Se debe suministrar una solución</w:t>
            </w:r>
            <w:r w:rsidRPr="006E3CBB">
              <w:rPr>
                <w:rFonts w:ascii="Arial" w:hAnsi="Arial" w:cs="Arial"/>
                <w:color w:val="000000" w:themeColor="text1"/>
                <w:sz w:val="18"/>
                <w:szCs w:val="18"/>
                <w:highlight w:val="yellow"/>
                <w:lang w:eastAsia="es-CO"/>
              </w:rPr>
              <w:t xml:space="preserve"> </w:t>
            </w:r>
            <w:r w:rsidRPr="00986DDF">
              <w:rPr>
                <w:rFonts w:ascii="Arial" w:hAnsi="Arial" w:cs="Arial"/>
                <w:color w:val="000000" w:themeColor="text1"/>
                <w:sz w:val="18"/>
                <w:szCs w:val="18"/>
                <w:highlight w:val="yellow"/>
                <w:lang w:eastAsia="es-CO"/>
              </w:rPr>
              <w:t>(Hardware y Software) completamente funciona</w:t>
            </w:r>
            <w:r>
              <w:rPr>
                <w:rFonts w:ascii="Arial" w:hAnsi="Arial" w:cs="Arial"/>
                <w:color w:val="000000" w:themeColor="text1"/>
                <w:sz w:val="18"/>
                <w:szCs w:val="18"/>
                <w:highlight w:val="yellow"/>
                <w:lang w:eastAsia="es-CO"/>
              </w:rPr>
              <w:t>l y administrable</w:t>
            </w:r>
            <w:r w:rsidRPr="00986DDF">
              <w:rPr>
                <w:rFonts w:ascii="Arial" w:hAnsi="Arial" w:cs="Arial"/>
                <w:color w:val="000000" w:themeColor="text1"/>
                <w:sz w:val="18"/>
                <w:szCs w:val="18"/>
                <w:highlight w:val="yellow"/>
                <w:lang w:eastAsia="es-CO"/>
              </w:rPr>
              <w:t xml:space="preserve"> para la implementación</w:t>
            </w:r>
            <w:r>
              <w:rPr>
                <w:rFonts w:ascii="Arial" w:hAnsi="Arial" w:cs="Arial"/>
                <w:color w:val="000000" w:themeColor="text1"/>
                <w:sz w:val="18"/>
                <w:szCs w:val="18"/>
                <w:highlight w:val="yellow"/>
                <w:lang w:eastAsia="es-CO"/>
              </w:rPr>
              <w:t xml:space="preserve"> y visualización de la ubicación en tiempo real de los equipos de radio con tecnología GPS</w:t>
            </w:r>
            <w:r w:rsidRPr="00986DDF">
              <w:rPr>
                <w:rFonts w:ascii="Arial" w:hAnsi="Arial" w:cs="Arial"/>
                <w:color w:val="000000" w:themeColor="text1"/>
                <w:sz w:val="18"/>
                <w:szCs w:val="18"/>
                <w:highlight w:val="yellow"/>
                <w:lang w:eastAsia="es-CO"/>
              </w:rPr>
              <w:t xml:space="preserve">, </w:t>
            </w:r>
            <w:r>
              <w:rPr>
                <w:rFonts w:ascii="Arial" w:hAnsi="Arial" w:cs="Arial"/>
                <w:color w:val="000000" w:themeColor="text1"/>
                <w:sz w:val="18"/>
                <w:szCs w:val="18"/>
                <w:highlight w:val="yellow"/>
                <w:lang w:eastAsia="es-CO"/>
              </w:rPr>
              <w:t xml:space="preserve">empleando </w:t>
            </w:r>
            <w:r w:rsidRPr="00986DDF">
              <w:rPr>
                <w:rFonts w:ascii="Arial" w:hAnsi="Arial" w:cs="Arial"/>
                <w:color w:val="000000" w:themeColor="text1"/>
                <w:sz w:val="18"/>
                <w:szCs w:val="18"/>
                <w:highlight w:val="yellow"/>
                <w:lang w:eastAsia="es-CO"/>
              </w:rPr>
              <w:t xml:space="preserve">la infraestructura y terminales de comunicación de voz </w:t>
            </w:r>
            <w:r w:rsidR="00934136">
              <w:rPr>
                <w:rFonts w:ascii="Arial" w:hAnsi="Arial" w:cs="Arial"/>
                <w:color w:val="000000" w:themeColor="text1"/>
                <w:sz w:val="18"/>
                <w:szCs w:val="18"/>
                <w:highlight w:val="yellow"/>
                <w:lang w:eastAsia="es-CO"/>
              </w:rPr>
              <w:t xml:space="preserve">que soporten esta </w:t>
            </w:r>
            <w:r w:rsidR="00A644BD">
              <w:rPr>
                <w:rFonts w:ascii="Arial" w:hAnsi="Arial" w:cs="Arial"/>
                <w:color w:val="000000" w:themeColor="text1"/>
                <w:sz w:val="18"/>
                <w:szCs w:val="18"/>
                <w:highlight w:val="yellow"/>
                <w:lang w:eastAsia="es-CO"/>
              </w:rPr>
              <w:t>tecnología</w:t>
            </w:r>
            <w:r w:rsidR="00EB5708">
              <w:rPr>
                <w:rFonts w:ascii="Arial" w:hAnsi="Arial" w:cs="Arial"/>
                <w:color w:val="000000" w:themeColor="text1"/>
                <w:sz w:val="18"/>
                <w:szCs w:val="18"/>
                <w:highlight w:val="yellow"/>
                <w:lang w:eastAsia="es-CO"/>
              </w:rPr>
              <w:t>, en los equipos utilizados</w:t>
            </w:r>
            <w:r w:rsidRPr="00EB5708">
              <w:rPr>
                <w:rFonts w:ascii="Arial" w:hAnsi="Arial" w:cs="Arial"/>
                <w:color w:val="000000" w:themeColor="text1"/>
                <w:sz w:val="18"/>
                <w:szCs w:val="18"/>
                <w:highlight w:val="yellow"/>
                <w:lang w:eastAsia="es-CO"/>
              </w:rPr>
              <w:t xml:space="preserve"> actualmente por la Policía Nacional.</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6630CB" w14:textId="77777777" w:rsidR="00D01F71" w:rsidRPr="007D39F8" w:rsidRDefault="00D01F71" w:rsidP="00D01F71">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6AB36A" w14:textId="77777777" w:rsidR="00D01F71" w:rsidRPr="007D39F8" w:rsidRDefault="00D01F71" w:rsidP="00D01F71">
            <w:pPr>
              <w:jc w:val="both"/>
              <w:rPr>
                <w:rFonts w:ascii="Arial" w:hAnsi="Arial" w:cs="Arial"/>
                <w:sz w:val="18"/>
                <w:szCs w:val="18"/>
                <w:lang w:eastAsia="es-CO"/>
              </w:rPr>
            </w:pPr>
          </w:p>
        </w:tc>
      </w:tr>
      <w:tr w:rsidR="00D01F71" w:rsidRPr="007D39F8" w14:paraId="2195E78D" w14:textId="77777777" w:rsidTr="00245059">
        <w:trPr>
          <w:trHeight w:val="280"/>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0D70205A" w14:textId="485A587D" w:rsidR="00D01F71" w:rsidRPr="000E46A0" w:rsidRDefault="00D01F71" w:rsidP="00D01F71">
            <w:pPr>
              <w:jc w:val="both"/>
              <w:rPr>
                <w:rFonts w:ascii="Arial" w:hAnsi="Arial" w:cs="Arial"/>
                <w:b/>
                <w:sz w:val="18"/>
                <w:szCs w:val="18"/>
                <w:lang w:eastAsia="es-CO"/>
              </w:rPr>
            </w:pPr>
            <w:r w:rsidRPr="00D2466F">
              <w:rPr>
                <w:rFonts w:ascii="Arial" w:hAnsi="Arial" w:cs="Arial"/>
                <w:b/>
                <w:bCs/>
                <w:sz w:val="18"/>
                <w:szCs w:val="18"/>
                <w:lang w:eastAsia="es-CO"/>
              </w:rPr>
              <w:t>ACCESORIOS</w:t>
            </w:r>
          </w:p>
        </w:tc>
      </w:tr>
      <w:tr w:rsidR="00D01F71" w:rsidRPr="007D39F8" w14:paraId="73F70A38"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0E11E7" w14:textId="77777777" w:rsidR="00D01F71" w:rsidRPr="00440759" w:rsidRDefault="00D01F71" w:rsidP="00D01F71">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D186F0" w14:textId="2FD384AE" w:rsidR="00D01F71" w:rsidRPr="00364FE7" w:rsidRDefault="00D01F71" w:rsidP="00D01F71">
            <w:pPr>
              <w:rPr>
                <w:rFonts w:ascii="Arial" w:hAnsi="Arial" w:cs="Arial"/>
                <w:sz w:val="18"/>
                <w:szCs w:val="18"/>
                <w:lang w:eastAsia="es-CO"/>
              </w:rPr>
            </w:pPr>
            <w:r w:rsidRPr="00364FE7">
              <w:rPr>
                <w:rFonts w:ascii="Arial" w:hAnsi="Arial" w:cs="Arial"/>
                <w:sz w:val="18"/>
                <w:szCs w:val="18"/>
                <w:lang w:eastAsia="es-CO"/>
              </w:rPr>
              <w:t>Batería estándar</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5326B9E" w14:textId="43A622E1" w:rsidR="00D01F71" w:rsidRPr="00364FE7" w:rsidRDefault="009950B0" w:rsidP="00D01F71">
            <w:pPr>
              <w:jc w:val="both"/>
              <w:rPr>
                <w:rFonts w:ascii="Arial" w:hAnsi="Arial" w:cs="Arial"/>
                <w:sz w:val="18"/>
                <w:szCs w:val="18"/>
                <w:lang w:eastAsia="es-CO"/>
              </w:rPr>
            </w:pPr>
            <w:r w:rsidRPr="007D39F8">
              <w:rPr>
                <w:rFonts w:ascii="Arial" w:hAnsi="Arial" w:cs="Arial"/>
                <w:sz w:val="18"/>
                <w:szCs w:val="18"/>
                <w:lang w:eastAsia="es-CO"/>
              </w:rPr>
              <w:t>2 baterías</w:t>
            </w:r>
            <w:r>
              <w:rPr>
                <w:rFonts w:ascii="Arial" w:hAnsi="Arial" w:cs="Arial"/>
                <w:sz w:val="18"/>
                <w:szCs w:val="18"/>
                <w:lang w:eastAsia="es-CO"/>
              </w:rPr>
              <w:t xml:space="preserve"> IMPRES-2</w:t>
            </w:r>
            <w:r w:rsidRPr="007D39F8">
              <w:rPr>
                <w:rFonts w:ascii="Arial" w:hAnsi="Arial" w:cs="Arial"/>
                <w:sz w:val="18"/>
                <w:szCs w:val="18"/>
                <w:lang w:eastAsia="es-CO"/>
              </w:rPr>
              <w:t xml:space="preserve"> por cada radio ofertado de Li-Ion con mínimo 3400 mA/H, IP68</w:t>
            </w:r>
            <w:r>
              <w:rPr>
                <w:rFonts w:ascii="Arial" w:hAnsi="Arial" w:cs="Arial"/>
                <w:sz w:val="18"/>
                <w:szCs w:val="18"/>
                <w:lang w:eastAsia="es-CO"/>
              </w:rPr>
              <w:t>,</w:t>
            </w:r>
            <w:r w:rsidRPr="007D39F8">
              <w:rPr>
                <w:rFonts w:ascii="Arial" w:hAnsi="Arial" w:cs="Arial"/>
                <w:sz w:val="18"/>
                <w:szCs w:val="18"/>
                <w:lang w:eastAsia="es-CO"/>
              </w:rPr>
              <w:t xml:space="preserve"> </w:t>
            </w:r>
            <w:r>
              <w:rPr>
                <w:rFonts w:ascii="Arial" w:hAnsi="Arial" w:cs="Arial"/>
                <w:sz w:val="18"/>
                <w:szCs w:val="18"/>
                <w:lang w:eastAsia="es-CO"/>
              </w:rPr>
              <w:t>las cuales debe ser compatibles con los cargadores que actualmente tiene la institución original de la marca del radio.</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A5782B5" w14:textId="18D60C35" w:rsidR="00D01F71" w:rsidRPr="007D39F8" w:rsidRDefault="00D01F71" w:rsidP="00D01F71">
            <w:pPr>
              <w:jc w:val="both"/>
              <w:rPr>
                <w:rFonts w:ascii="Arial" w:hAnsi="Arial" w:cs="Arial"/>
                <w:sz w:val="18"/>
                <w:szCs w:val="18"/>
                <w:lang w:eastAsia="es-CO"/>
              </w:rPr>
            </w:pPr>
            <w:r w:rsidRPr="00364FE7">
              <w:rPr>
                <w:rFonts w:ascii="Arial" w:hAnsi="Arial" w:cs="Arial"/>
                <w:color w:val="FF0000"/>
                <w:sz w:val="18"/>
                <w:szCs w:val="18"/>
                <w:lang w:eastAsia="es-CO"/>
              </w:rPr>
              <w:t xml:space="preserve"> </w:t>
            </w: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A3E52B0" w14:textId="77777777" w:rsidR="00D01F71" w:rsidRPr="007D39F8" w:rsidRDefault="00D01F71" w:rsidP="00D01F71">
            <w:pPr>
              <w:jc w:val="both"/>
              <w:rPr>
                <w:rFonts w:ascii="Arial" w:hAnsi="Arial" w:cs="Arial"/>
                <w:sz w:val="18"/>
                <w:szCs w:val="18"/>
                <w:lang w:eastAsia="es-CO"/>
              </w:rPr>
            </w:pPr>
            <w:r w:rsidRPr="007D39F8">
              <w:rPr>
                <w:rFonts w:ascii="Arial" w:hAnsi="Arial" w:cs="Arial"/>
                <w:sz w:val="18"/>
                <w:szCs w:val="18"/>
                <w:lang w:eastAsia="es-CO"/>
              </w:rPr>
              <w:t xml:space="preserve"> </w:t>
            </w:r>
          </w:p>
        </w:tc>
      </w:tr>
      <w:tr w:rsidR="00D01F71" w:rsidRPr="007D39F8" w14:paraId="1718E027"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4FEFD7" w14:textId="77777777" w:rsidR="00D01F71" w:rsidRPr="007D39F8" w:rsidRDefault="00D01F71" w:rsidP="00D01F71">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97EA9D7" w14:textId="77777777" w:rsidR="00D01F71" w:rsidRDefault="00D01F71" w:rsidP="00D01F71">
            <w:pPr>
              <w:rPr>
                <w:rFonts w:ascii="Arial" w:hAnsi="Arial" w:cs="Arial"/>
                <w:sz w:val="18"/>
                <w:szCs w:val="18"/>
                <w:lang w:eastAsia="es-CO"/>
              </w:rPr>
            </w:pPr>
          </w:p>
          <w:p w14:paraId="00B101B9" w14:textId="71F184C0" w:rsidR="00D01F71" w:rsidRPr="003C2133" w:rsidRDefault="00D01F71" w:rsidP="00D01F71">
            <w:pPr>
              <w:rPr>
                <w:rFonts w:ascii="Arial" w:hAnsi="Arial" w:cs="Arial"/>
                <w:sz w:val="18"/>
                <w:szCs w:val="18"/>
                <w:lang w:eastAsia="es-CO"/>
              </w:rPr>
            </w:pPr>
            <w:r w:rsidRPr="003C2133">
              <w:rPr>
                <w:rFonts w:ascii="Arial" w:hAnsi="Arial" w:cs="Arial"/>
                <w:sz w:val="18"/>
                <w:szCs w:val="18"/>
                <w:lang w:eastAsia="es-CO"/>
              </w:rPr>
              <w:t xml:space="preserve">Cargador de Baterías </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A4C37AE" w14:textId="77777777" w:rsidR="00D01F71" w:rsidRDefault="00D01F71" w:rsidP="00D01F71">
            <w:pPr>
              <w:jc w:val="both"/>
              <w:rPr>
                <w:rFonts w:ascii="Arial" w:hAnsi="Arial" w:cs="Arial"/>
                <w:sz w:val="18"/>
                <w:szCs w:val="18"/>
                <w:lang w:eastAsia="es-CO"/>
              </w:rPr>
            </w:pPr>
            <w:r w:rsidRPr="003C2133">
              <w:rPr>
                <w:rFonts w:ascii="Arial" w:hAnsi="Arial" w:cs="Arial"/>
                <w:sz w:val="18"/>
                <w:szCs w:val="18"/>
                <w:lang w:eastAsia="es-CO"/>
              </w:rPr>
              <w:t>Cada radio debe contar con un cargador para batería de la misma marca del radio ofertado, con su respectiva fuente de alimentación</w:t>
            </w:r>
            <w:r>
              <w:rPr>
                <w:rFonts w:ascii="Arial" w:hAnsi="Arial" w:cs="Arial"/>
                <w:sz w:val="18"/>
                <w:szCs w:val="18"/>
                <w:lang w:eastAsia="es-CO"/>
              </w:rPr>
              <w:t>.</w:t>
            </w:r>
          </w:p>
          <w:p w14:paraId="6331E820" w14:textId="77777777" w:rsidR="00D01F71" w:rsidRDefault="00D01F71" w:rsidP="00D01F71">
            <w:pPr>
              <w:jc w:val="both"/>
              <w:rPr>
                <w:rFonts w:ascii="Arial" w:hAnsi="Arial" w:cs="Arial"/>
                <w:sz w:val="18"/>
                <w:szCs w:val="18"/>
                <w:lang w:eastAsia="es-CO"/>
              </w:rPr>
            </w:pPr>
          </w:p>
          <w:p w14:paraId="323A8FE7" w14:textId="7C3A157B" w:rsidR="00D01F71" w:rsidRPr="000F3ACB" w:rsidRDefault="00D01F71" w:rsidP="00D01F71">
            <w:pPr>
              <w:jc w:val="both"/>
              <w:rPr>
                <w:rFonts w:ascii="Arial" w:eastAsia="Arial" w:hAnsi="Arial" w:cs="Arial"/>
                <w:b/>
                <w:bCs/>
                <w:color w:val="FF0000"/>
                <w:sz w:val="18"/>
                <w:szCs w:val="18"/>
                <w:highlight w:val="yellow"/>
                <w:u w:val="single"/>
                <w:lang w:eastAsia="en-US"/>
              </w:rPr>
            </w:pPr>
            <w:r>
              <w:rPr>
                <w:rFonts w:ascii="Arial" w:eastAsia="Arial" w:hAnsi="Arial" w:cs="Arial"/>
                <w:b/>
                <w:bCs/>
                <w:color w:val="FF0000"/>
                <w:sz w:val="18"/>
                <w:szCs w:val="18"/>
                <w:highlight w:val="yellow"/>
                <w:u w:val="single"/>
                <w:lang w:eastAsia="en-US"/>
              </w:rPr>
              <w:t>Nota: Evaluar la pertinencia del siguiente requerimiento de acuerdo al recurso asignado al proyecto.</w:t>
            </w:r>
          </w:p>
          <w:p w14:paraId="1EE64C01" w14:textId="77777777" w:rsidR="00D01F71" w:rsidRDefault="00D01F71" w:rsidP="00D01F71">
            <w:pPr>
              <w:jc w:val="both"/>
              <w:rPr>
                <w:rFonts w:ascii="Arial" w:hAnsi="Arial" w:cs="Arial"/>
                <w:sz w:val="18"/>
                <w:szCs w:val="18"/>
                <w:lang w:eastAsia="es-CO"/>
              </w:rPr>
            </w:pPr>
          </w:p>
          <w:p w14:paraId="6409428B" w14:textId="77777777" w:rsidR="00D01F71" w:rsidRDefault="00D01F71" w:rsidP="00D01F71">
            <w:pPr>
              <w:jc w:val="both"/>
              <w:rPr>
                <w:rFonts w:ascii="Arial" w:hAnsi="Arial" w:cs="Arial"/>
                <w:sz w:val="18"/>
                <w:szCs w:val="18"/>
                <w:lang w:eastAsia="es-CO"/>
              </w:rPr>
            </w:pPr>
          </w:p>
          <w:p w14:paraId="0ABCBAA0" w14:textId="62E25193" w:rsidR="00D01F71" w:rsidRDefault="00D01F71" w:rsidP="00D01F71">
            <w:pPr>
              <w:jc w:val="both"/>
              <w:rPr>
                <w:rFonts w:ascii="Arial" w:eastAsia="Arial" w:hAnsi="Arial" w:cs="Arial"/>
                <w:b/>
                <w:bCs/>
                <w:color w:val="FF0000"/>
                <w:sz w:val="18"/>
                <w:szCs w:val="18"/>
                <w:u w:val="single"/>
                <w:lang w:eastAsia="en-US"/>
              </w:rPr>
            </w:pPr>
            <w:r w:rsidRPr="00C068C9">
              <w:rPr>
                <w:rFonts w:ascii="Arial" w:eastAsia="Arial" w:hAnsi="Arial" w:cs="Arial"/>
                <w:b/>
                <w:bCs/>
                <w:color w:val="FF0000"/>
                <w:sz w:val="18"/>
                <w:szCs w:val="18"/>
                <w:highlight w:val="yellow"/>
                <w:u w:val="single"/>
                <w:lang w:eastAsia="en-US"/>
              </w:rPr>
              <w:t xml:space="preserve">por cada </w:t>
            </w:r>
            <w:r>
              <w:rPr>
                <w:rFonts w:ascii="Arial" w:eastAsia="Arial" w:hAnsi="Arial" w:cs="Arial"/>
                <w:b/>
                <w:bCs/>
                <w:color w:val="FF0000"/>
                <w:sz w:val="18"/>
                <w:szCs w:val="18"/>
                <w:highlight w:val="yellow"/>
                <w:u w:val="single"/>
                <w:lang w:eastAsia="en-US"/>
              </w:rPr>
              <w:t>XX</w:t>
            </w:r>
            <w:r w:rsidRPr="00C068C9">
              <w:rPr>
                <w:rFonts w:ascii="Arial" w:eastAsia="Arial" w:hAnsi="Arial" w:cs="Arial"/>
                <w:b/>
                <w:bCs/>
                <w:color w:val="FF0000"/>
                <w:sz w:val="18"/>
                <w:szCs w:val="18"/>
                <w:highlight w:val="yellow"/>
                <w:u w:val="single"/>
                <w:lang w:eastAsia="en-US"/>
              </w:rPr>
              <w:t xml:space="preserve"> radios un cargador múltiple de mínimo 6 bahías de carga, (debe incluir la licencia para que sea compatible con el </w:t>
            </w:r>
            <w:r w:rsidRPr="00C068C9">
              <w:rPr>
                <w:rFonts w:ascii="Arial" w:eastAsia="Arial" w:hAnsi="Arial" w:cs="Arial"/>
                <w:b/>
                <w:bCs/>
                <w:color w:val="FF0000"/>
                <w:sz w:val="18"/>
                <w:szCs w:val="18"/>
                <w:highlight w:val="yellow"/>
                <w:u w:val="single"/>
                <w:lang w:eastAsia="en-US"/>
              </w:rPr>
              <w:lastRenderedPageBreak/>
              <w:t xml:space="preserve">Software de administración para </w:t>
            </w:r>
            <w:r w:rsidRPr="00995791">
              <w:rPr>
                <w:rFonts w:ascii="Arial" w:eastAsia="Arial" w:hAnsi="Arial" w:cs="Arial"/>
                <w:b/>
                <w:bCs/>
                <w:color w:val="FF0000"/>
                <w:sz w:val="18"/>
                <w:szCs w:val="18"/>
                <w:highlight w:val="yellow"/>
                <w:u w:val="single"/>
                <w:lang w:eastAsia="en-US"/>
              </w:rPr>
              <w:t>flotillas de baterías IMPRES con el que actualmente cuenta la institución).</w:t>
            </w:r>
          </w:p>
          <w:p w14:paraId="219BB7ED" w14:textId="5AB96DA2" w:rsidR="00D01F71" w:rsidRPr="00C068C9" w:rsidRDefault="00D01F71" w:rsidP="00D01F71">
            <w:pPr>
              <w:jc w:val="both"/>
              <w:rPr>
                <w:rFonts w:ascii="Arial" w:hAnsi="Arial" w:cs="Arial"/>
                <w:sz w:val="18"/>
                <w:szCs w:val="18"/>
                <w:lang w:eastAsia="es-CO"/>
              </w:rPr>
            </w:pP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DEBCEE5" w14:textId="77777777" w:rsidR="00D01F71" w:rsidRPr="007D39F8" w:rsidRDefault="00D01F71" w:rsidP="00D01F71">
            <w:pPr>
              <w:jc w:val="both"/>
              <w:rPr>
                <w:rFonts w:ascii="Arial" w:hAnsi="Arial" w:cs="Arial"/>
                <w:sz w:val="18"/>
                <w:szCs w:val="18"/>
                <w:lang w:eastAsia="es-CO"/>
              </w:rPr>
            </w:pPr>
            <w:r w:rsidRPr="007D39F8">
              <w:rPr>
                <w:rFonts w:ascii="Arial" w:hAnsi="Arial" w:cs="Arial"/>
                <w:sz w:val="18"/>
                <w:szCs w:val="18"/>
                <w:lang w:eastAsia="es-CO"/>
              </w:rPr>
              <w:lastRenderedPageBreak/>
              <w:t xml:space="preserve"> </w:t>
            </w: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A6D1DB2" w14:textId="77777777" w:rsidR="00D01F71" w:rsidRPr="007D39F8" w:rsidRDefault="00D01F71" w:rsidP="00D01F71">
            <w:pPr>
              <w:jc w:val="both"/>
              <w:rPr>
                <w:rFonts w:ascii="Arial" w:hAnsi="Arial" w:cs="Arial"/>
                <w:sz w:val="18"/>
                <w:szCs w:val="18"/>
                <w:lang w:eastAsia="es-CO"/>
              </w:rPr>
            </w:pPr>
            <w:r w:rsidRPr="007D39F8">
              <w:rPr>
                <w:rFonts w:ascii="Arial" w:hAnsi="Arial" w:cs="Arial"/>
                <w:sz w:val="18"/>
                <w:szCs w:val="18"/>
                <w:lang w:eastAsia="es-CO"/>
              </w:rPr>
              <w:t xml:space="preserve"> </w:t>
            </w:r>
          </w:p>
        </w:tc>
      </w:tr>
      <w:tr w:rsidR="00D01F71" w:rsidRPr="007D39F8" w14:paraId="48A8FA60"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5BEB45" w14:textId="77777777" w:rsidR="00D01F71" w:rsidRPr="007D39F8" w:rsidRDefault="00D01F71" w:rsidP="00D01F71">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15D8B42" w14:textId="4F3C34DF" w:rsidR="00D01F71" w:rsidRPr="007D39F8" w:rsidRDefault="00D01F71" w:rsidP="00D01F71">
            <w:pPr>
              <w:rPr>
                <w:rFonts w:ascii="Arial" w:hAnsi="Arial" w:cs="Arial"/>
                <w:sz w:val="18"/>
                <w:szCs w:val="18"/>
                <w:lang w:eastAsia="es-CO"/>
              </w:rPr>
            </w:pPr>
            <w:r w:rsidRPr="007D39F8">
              <w:rPr>
                <w:rFonts w:ascii="Arial" w:hAnsi="Arial" w:cs="Arial"/>
                <w:sz w:val="18"/>
                <w:szCs w:val="18"/>
                <w:lang w:eastAsia="es-CO"/>
              </w:rPr>
              <w:t>Monófono</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9D9E4D3" w14:textId="6C9BCE5B" w:rsidR="00D01F71" w:rsidRDefault="00D01F71" w:rsidP="00D01F71">
            <w:pPr>
              <w:jc w:val="both"/>
              <w:rPr>
                <w:rFonts w:ascii="Arial" w:hAnsi="Arial" w:cs="Arial"/>
                <w:sz w:val="18"/>
                <w:szCs w:val="18"/>
                <w:lang w:eastAsia="es-CO"/>
              </w:rPr>
            </w:pPr>
            <w:r w:rsidRPr="003938C0">
              <w:rPr>
                <w:rFonts w:ascii="Arial" w:hAnsi="Arial" w:cs="Arial"/>
                <w:sz w:val="18"/>
                <w:szCs w:val="18"/>
                <w:lang w:eastAsia="es-CO"/>
              </w:rPr>
              <w:t xml:space="preserve">Cada radio debe contar con un monófono </w:t>
            </w:r>
            <w:r w:rsidR="00040370">
              <w:rPr>
                <w:rFonts w:ascii="Arial" w:hAnsi="Arial" w:cs="Arial"/>
                <w:sz w:val="18"/>
                <w:szCs w:val="18"/>
                <w:lang w:eastAsia="es-CO"/>
              </w:rPr>
              <w:t xml:space="preserve">alámbrico </w:t>
            </w:r>
            <w:r w:rsidRPr="003938C0">
              <w:rPr>
                <w:rFonts w:ascii="Arial" w:hAnsi="Arial" w:cs="Arial"/>
                <w:sz w:val="18"/>
                <w:szCs w:val="18"/>
                <w:lang w:eastAsia="es-CO"/>
              </w:rPr>
              <w:t>de la misma marca del radio ofertado, con gancho de sujeción.</w:t>
            </w:r>
          </w:p>
          <w:p w14:paraId="0845FD8C" w14:textId="5A89C058" w:rsidR="00D01F71" w:rsidRDefault="00D01F71" w:rsidP="00D01F71">
            <w:pPr>
              <w:jc w:val="both"/>
              <w:rPr>
                <w:rFonts w:ascii="Arial" w:hAnsi="Arial" w:cs="Arial"/>
                <w:sz w:val="18"/>
                <w:szCs w:val="18"/>
                <w:lang w:eastAsia="es-CO"/>
              </w:rPr>
            </w:pPr>
          </w:p>
          <w:p w14:paraId="5D14F6E2" w14:textId="61420D46" w:rsidR="00D01F71" w:rsidRDefault="00D01F71" w:rsidP="00D01F71">
            <w:pPr>
              <w:jc w:val="both"/>
              <w:rPr>
                <w:rFonts w:ascii="Arial" w:eastAsia="Arial" w:hAnsi="Arial" w:cs="Arial"/>
                <w:b/>
                <w:bCs/>
                <w:color w:val="FF0000"/>
                <w:sz w:val="18"/>
                <w:szCs w:val="18"/>
                <w:u w:val="single"/>
                <w:lang w:eastAsia="en-US"/>
              </w:rPr>
            </w:pPr>
            <w:r w:rsidRPr="001317CF">
              <w:rPr>
                <w:rFonts w:ascii="Arial" w:eastAsia="Arial" w:hAnsi="Arial" w:cs="Arial"/>
                <w:b/>
                <w:bCs/>
                <w:color w:val="FF0000"/>
                <w:sz w:val="18"/>
                <w:szCs w:val="18"/>
                <w:highlight w:val="yellow"/>
                <w:u w:val="single"/>
                <w:lang w:eastAsia="en-US"/>
              </w:rPr>
              <w:t xml:space="preserve">Opcional: por la compra de </w:t>
            </w:r>
            <w:proofErr w:type="spellStart"/>
            <w:r w:rsidRPr="001317CF">
              <w:rPr>
                <w:rFonts w:ascii="Arial" w:eastAsia="Arial" w:hAnsi="Arial" w:cs="Arial"/>
                <w:b/>
                <w:bCs/>
                <w:color w:val="FF0000"/>
                <w:sz w:val="18"/>
                <w:szCs w:val="18"/>
                <w:highlight w:val="yellow"/>
                <w:u w:val="single"/>
                <w:lang w:eastAsia="en-US"/>
              </w:rPr>
              <w:t>xx</w:t>
            </w:r>
            <w:proofErr w:type="spellEnd"/>
            <w:r w:rsidRPr="001317CF">
              <w:rPr>
                <w:rFonts w:ascii="Arial" w:eastAsia="Arial" w:hAnsi="Arial" w:cs="Arial"/>
                <w:b/>
                <w:bCs/>
                <w:color w:val="FF0000"/>
                <w:sz w:val="18"/>
                <w:szCs w:val="18"/>
                <w:highlight w:val="yellow"/>
                <w:u w:val="single"/>
                <w:lang w:eastAsia="en-US"/>
              </w:rPr>
              <w:t xml:space="preserve"> radios se deberá suministrar el </w:t>
            </w:r>
            <w:r w:rsidR="003E653F">
              <w:rPr>
                <w:rFonts w:ascii="Arial" w:eastAsia="Arial" w:hAnsi="Arial" w:cs="Arial"/>
                <w:b/>
                <w:bCs/>
                <w:color w:val="FF0000"/>
                <w:sz w:val="18"/>
                <w:szCs w:val="18"/>
                <w:highlight w:val="yellow"/>
                <w:u w:val="single"/>
                <w:lang w:eastAsia="en-US"/>
              </w:rPr>
              <w:t>10</w:t>
            </w:r>
            <w:r w:rsidRPr="001317CF">
              <w:rPr>
                <w:rFonts w:ascii="Arial" w:eastAsia="Arial" w:hAnsi="Arial" w:cs="Arial"/>
                <w:b/>
                <w:bCs/>
                <w:color w:val="FF0000"/>
                <w:sz w:val="18"/>
                <w:szCs w:val="18"/>
                <w:highlight w:val="yellow"/>
                <w:u w:val="single"/>
                <w:lang w:eastAsia="en-US"/>
              </w:rPr>
              <w:t xml:space="preserve">% de </w:t>
            </w:r>
            <w:r w:rsidR="0021277C" w:rsidRPr="001317CF">
              <w:rPr>
                <w:rFonts w:ascii="Arial" w:eastAsia="Arial" w:hAnsi="Arial" w:cs="Arial"/>
                <w:b/>
                <w:bCs/>
                <w:color w:val="FF0000"/>
                <w:sz w:val="18"/>
                <w:szCs w:val="18"/>
                <w:highlight w:val="yellow"/>
                <w:u w:val="single"/>
                <w:lang w:eastAsia="en-US"/>
              </w:rPr>
              <w:t>monófonos</w:t>
            </w:r>
            <w:r w:rsidRPr="001317CF">
              <w:rPr>
                <w:rFonts w:ascii="Arial" w:eastAsia="Arial" w:hAnsi="Arial" w:cs="Arial"/>
                <w:b/>
                <w:bCs/>
                <w:color w:val="FF0000"/>
                <w:sz w:val="18"/>
                <w:szCs w:val="18"/>
                <w:highlight w:val="yellow"/>
                <w:u w:val="single"/>
                <w:lang w:eastAsia="en-US"/>
              </w:rPr>
              <w:t xml:space="preserve"> inalámbricos adicionales</w:t>
            </w:r>
          </w:p>
          <w:p w14:paraId="71A4DF3C" w14:textId="77777777" w:rsidR="00D01F71" w:rsidRDefault="00D01F71" w:rsidP="00D01F71">
            <w:pPr>
              <w:jc w:val="both"/>
              <w:rPr>
                <w:rFonts w:ascii="Arial" w:hAnsi="Arial" w:cs="Arial"/>
                <w:sz w:val="18"/>
                <w:szCs w:val="18"/>
                <w:lang w:eastAsia="es-CO"/>
              </w:rPr>
            </w:pPr>
          </w:p>
          <w:p w14:paraId="0CB450FA" w14:textId="472C4453" w:rsidR="00D01F71" w:rsidRPr="007D39F8" w:rsidRDefault="00D01F71" w:rsidP="00D01F71">
            <w:pPr>
              <w:jc w:val="both"/>
              <w:rPr>
                <w:rFonts w:ascii="Arial" w:hAnsi="Arial" w:cs="Arial"/>
                <w:sz w:val="18"/>
                <w:szCs w:val="18"/>
                <w:lang w:eastAsia="es-CO"/>
              </w:rPr>
            </w:pP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932CCE" w14:textId="77777777" w:rsidR="00D01F71" w:rsidRPr="007D39F8" w:rsidRDefault="00D01F71" w:rsidP="00D01F71">
            <w:pPr>
              <w:jc w:val="both"/>
              <w:rPr>
                <w:rFonts w:ascii="Arial" w:hAnsi="Arial" w:cs="Arial"/>
                <w:sz w:val="18"/>
                <w:szCs w:val="18"/>
                <w:lang w:eastAsia="es-CO"/>
              </w:rPr>
            </w:pPr>
            <w:r w:rsidRPr="007D39F8">
              <w:rPr>
                <w:rFonts w:ascii="Arial" w:hAnsi="Arial" w:cs="Arial"/>
                <w:sz w:val="18"/>
                <w:szCs w:val="18"/>
                <w:lang w:eastAsia="es-CO"/>
              </w:rPr>
              <w:t xml:space="preserve"> </w:t>
            </w: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2ADE90" w14:textId="77777777" w:rsidR="00D01F71" w:rsidRPr="007D39F8" w:rsidRDefault="00D01F71" w:rsidP="00D01F71">
            <w:pPr>
              <w:jc w:val="both"/>
              <w:rPr>
                <w:rFonts w:ascii="Arial" w:hAnsi="Arial" w:cs="Arial"/>
                <w:sz w:val="18"/>
                <w:szCs w:val="18"/>
                <w:lang w:eastAsia="es-CO"/>
              </w:rPr>
            </w:pPr>
            <w:r w:rsidRPr="007D39F8">
              <w:rPr>
                <w:rFonts w:ascii="Arial" w:hAnsi="Arial" w:cs="Arial"/>
                <w:sz w:val="18"/>
                <w:szCs w:val="18"/>
                <w:lang w:eastAsia="es-CO"/>
              </w:rPr>
              <w:t xml:space="preserve"> </w:t>
            </w:r>
          </w:p>
        </w:tc>
      </w:tr>
      <w:tr w:rsidR="00D01F71" w:rsidRPr="007D39F8" w14:paraId="4D167AEC"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9A1A55" w14:textId="77777777" w:rsidR="00D01F71" w:rsidRPr="007D39F8" w:rsidRDefault="00D01F71" w:rsidP="00D01F71">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F0E01B" w14:textId="77777777" w:rsidR="00D01F71" w:rsidRPr="007D39F8" w:rsidRDefault="00D01F71" w:rsidP="00D01F71">
            <w:pPr>
              <w:rPr>
                <w:rFonts w:ascii="Arial" w:hAnsi="Arial" w:cs="Arial"/>
                <w:sz w:val="18"/>
                <w:szCs w:val="18"/>
                <w:lang w:eastAsia="es-CO"/>
              </w:rPr>
            </w:pPr>
            <w:r w:rsidRPr="007D39F8">
              <w:rPr>
                <w:rFonts w:ascii="Arial" w:hAnsi="Arial" w:cs="Arial"/>
                <w:sz w:val="18"/>
                <w:szCs w:val="18"/>
                <w:lang w:eastAsia="es-CO"/>
              </w:rPr>
              <w:t xml:space="preserve">Antena </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F1C6FF" w14:textId="77777777" w:rsidR="0021277C" w:rsidRDefault="0021277C" w:rsidP="0021277C">
            <w:pPr>
              <w:jc w:val="both"/>
              <w:rPr>
                <w:rFonts w:ascii="Arial" w:hAnsi="Arial" w:cs="Arial"/>
                <w:sz w:val="18"/>
                <w:szCs w:val="18"/>
                <w:lang w:eastAsia="es-CO"/>
              </w:rPr>
            </w:pPr>
            <w:r w:rsidRPr="0021277C">
              <w:rPr>
                <w:rFonts w:ascii="Arial" w:hAnsi="Arial" w:cs="Arial"/>
                <w:sz w:val="18"/>
                <w:szCs w:val="18"/>
                <w:lang w:eastAsia="es-CO"/>
              </w:rPr>
              <w:t xml:space="preserve">Color negro, </w:t>
            </w:r>
            <w:r w:rsidRPr="0021277C">
              <w:rPr>
                <w:rFonts w:ascii="Arial" w:hAnsi="Arial" w:cs="Arial"/>
                <w:color w:val="000000" w:themeColor="text1"/>
                <w:sz w:val="18"/>
                <w:szCs w:val="18"/>
                <w:lang w:eastAsia="es-CO"/>
              </w:rPr>
              <w:t>con GPS, sin</w:t>
            </w:r>
            <w:r w:rsidRPr="0021277C">
              <w:rPr>
                <w:rFonts w:ascii="Arial" w:hAnsi="Arial" w:cs="Arial"/>
                <w:sz w:val="18"/>
                <w:szCs w:val="18"/>
                <w:lang w:eastAsia="es-CO"/>
              </w:rPr>
              <w:t xml:space="preserve"> acoples, banda de operación requerida, compatible con el radio ofertado.</w:t>
            </w:r>
          </w:p>
          <w:p w14:paraId="566BE0A7" w14:textId="77777777" w:rsidR="0021277C" w:rsidRDefault="0021277C" w:rsidP="0021277C">
            <w:pPr>
              <w:jc w:val="both"/>
              <w:rPr>
                <w:rFonts w:ascii="Arial" w:hAnsi="Arial" w:cs="Arial"/>
                <w:sz w:val="18"/>
                <w:szCs w:val="18"/>
                <w:lang w:eastAsia="es-CO"/>
              </w:rPr>
            </w:pPr>
          </w:p>
          <w:p w14:paraId="5AD2529C" w14:textId="03965378" w:rsidR="00D01F71" w:rsidRPr="001317CF" w:rsidRDefault="0021277C" w:rsidP="0021277C">
            <w:pPr>
              <w:jc w:val="both"/>
              <w:rPr>
                <w:rFonts w:ascii="Arial" w:hAnsi="Arial" w:cs="Arial"/>
                <w:sz w:val="18"/>
                <w:szCs w:val="18"/>
                <w:u w:val="single"/>
                <w:lang w:eastAsia="es-CO"/>
              </w:rPr>
            </w:pPr>
            <w:r w:rsidRPr="00F65F1A">
              <w:rPr>
                <w:rFonts w:ascii="Arial" w:hAnsi="Arial" w:cs="Arial"/>
                <w:b/>
                <w:bCs/>
                <w:sz w:val="18"/>
                <w:szCs w:val="18"/>
                <w:highlight w:val="green"/>
                <w:lang w:eastAsia="es-CO"/>
              </w:rPr>
              <w:t>Nota:</w:t>
            </w:r>
            <w:r w:rsidRPr="00F65F1A">
              <w:rPr>
                <w:rFonts w:ascii="Arial" w:hAnsi="Arial" w:cs="Arial"/>
                <w:sz w:val="18"/>
                <w:szCs w:val="18"/>
                <w:highlight w:val="green"/>
                <w:lang w:eastAsia="es-CO"/>
              </w:rPr>
              <w:t xml:space="preserve"> en caso de ser un radio multibanda, la antena debe ser compatible con las características del equipo.</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B80C9A" w14:textId="77777777" w:rsidR="00D01F71" w:rsidRPr="007D39F8" w:rsidRDefault="00D01F71" w:rsidP="00D01F71">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C8594C" w14:textId="77777777" w:rsidR="00D01F71" w:rsidRPr="007D39F8" w:rsidRDefault="00D01F71" w:rsidP="00D01F71">
            <w:pPr>
              <w:jc w:val="both"/>
              <w:rPr>
                <w:rFonts w:ascii="Arial" w:hAnsi="Arial" w:cs="Arial"/>
                <w:sz w:val="18"/>
                <w:szCs w:val="18"/>
                <w:lang w:eastAsia="es-CO"/>
              </w:rPr>
            </w:pPr>
          </w:p>
        </w:tc>
      </w:tr>
      <w:tr w:rsidR="00D01F71" w:rsidRPr="007D39F8" w14:paraId="061B8FB5"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1549745E" w14:textId="77777777" w:rsidR="00D01F71" w:rsidRPr="007D39F8" w:rsidRDefault="00D01F71" w:rsidP="00D01F71">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hideMark/>
          </w:tcPr>
          <w:p w14:paraId="3E020347" w14:textId="77777777" w:rsidR="00D01F71" w:rsidRPr="004A3B52" w:rsidRDefault="00D01F71" w:rsidP="00D01F71">
            <w:pPr>
              <w:rPr>
                <w:rFonts w:ascii="Arial" w:hAnsi="Arial" w:cs="Arial"/>
                <w:sz w:val="18"/>
                <w:szCs w:val="18"/>
                <w:lang w:eastAsia="es-CO"/>
              </w:rPr>
            </w:pPr>
            <w:r w:rsidRPr="004A3B52">
              <w:rPr>
                <w:rFonts w:ascii="Arial" w:hAnsi="Arial" w:cs="Arial"/>
                <w:sz w:val="18"/>
                <w:szCs w:val="18"/>
                <w:lang w:eastAsia="es-CO"/>
              </w:rPr>
              <w:t xml:space="preserve">Soporte para radio </w:t>
            </w:r>
          </w:p>
        </w:tc>
        <w:tc>
          <w:tcPr>
            <w:tcW w:w="281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hideMark/>
          </w:tcPr>
          <w:p w14:paraId="6E449F6B" w14:textId="3DB7C2BD" w:rsidR="00D01F71" w:rsidRPr="004A3B52" w:rsidRDefault="00D01F71" w:rsidP="00D01F71">
            <w:pPr>
              <w:jc w:val="both"/>
              <w:rPr>
                <w:rFonts w:ascii="Arial" w:hAnsi="Arial" w:cs="Arial"/>
                <w:sz w:val="18"/>
                <w:szCs w:val="18"/>
                <w:lang w:eastAsia="es-CO"/>
              </w:rPr>
            </w:pPr>
            <w:r w:rsidRPr="004A3B52">
              <w:rPr>
                <w:rFonts w:ascii="Arial" w:hAnsi="Arial" w:cs="Arial"/>
                <w:sz w:val="18"/>
                <w:szCs w:val="18"/>
                <w:lang w:eastAsia="es-CO"/>
              </w:rPr>
              <w:t xml:space="preserve">Cada radio debe tener un </w:t>
            </w:r>
            <w:proofErr w:type="spellStart"/>
            <w:r w:rsidRPr="004A3B52">
              <w:rPr>
                <w:rFonts w:ascii="Arial" w:hAnsi="Arial" w:cs="Arial"/>
                <w:sz w:val="18"/>
                <w:szCs w:val="18"/>
                <w:lang w:eastAsia="es-CO"/>
              </w:rPr>
              <w:t>belt</w:t>
            </w:r>
            <w:proofErr w:type="spellEnd"/>
            <w:r w:rsidRPr="004A3B52">
              <w:rPr>
                <w:rFonts w:ascii="Arial" w:hAnsi="Arial" w:cs="Arial"/>
                <w:sz w:val="18"/>
                <w:szCs w:val="18"/>
                <w:lang w:eastAsia="es-CO"/>
              </w:rPr>
              <w:t xml:space="preserve"> clip o </w:t>
            </w:r>
            <w:r>
              <w:rPr>
                <w:rFonts w:ascii="Arial" w:hAnsi="Arial" w:cs="Arial"/>
                <w:sz w:val="18"/>
                <w:szCs w:val="18"/>
                <w:lang w:eastAsia="es-CO"/>
              </w:rPr>
              <w:t>mecanismo</w:t>
            </w:r>
            <w:r w:rsidRPr="004A3B52">
              <w:rPr>
                <w:rFonts w:ascii="Arial" w:hAnsi="Arial" w:cs="Arial"/>
                <w:sz w:val="18"/>
                <w:szCs w:val="18"/>
                <w:lang w:eastAsia="es-CO"/>
              </w:rPr>
              <w:t xml:space="preserve"> de</w:t>
            </w:r>
            <w:r>
              <w:rPr>
                <w:rFonts w:ascii="Arial" w:hAnsi="Arial" w:cs="Arial"/>
                <w:sz w:val="18"/>
                <w:szCs w:val="18"/>
                <w:lang w:eastAsia="es-CO"/>
              </w:rPr>
              <w:t xml:space="preserve"> sujeción</w:t>
            </w:r>
            <w:r w:rsidRPr="004A3B52">
              <w:rPr>
                <w:rFonts w:ascii="Arial" w:hAnsi="Arial" w:cs="Arial"/>
                <w:sz w:val="18"/>
                <w:szCs w:val="18"/>
                <w:lang w:eastAsia="es-CO"/>
              </w:rPr>
              <w:t xml:space="preserve"> </w:t>
            </w:r>
            <w:r>
              <w:rPr>
                <w:rFonts w:ascii="Arial" w:hAnsi="Arial" w:cs="Arial"/>
                <w:sz w:val="18"/>
                <w:szCs w:val="18"/>
                <w:lang w:eastAsia="es-CO"/>
              </w:rPr>
              <w:t>para su trasporte compatible con el radio ofertado.</w:t>
            </w:r>
          </w:p>
        </w:tc>
        <w:tc>
          <w:tcPr>
            <w:tcW w:w="409"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hideMark/>
          </w:tcPr>
          <w:p w14:paraId="59A4C9E6" w14:textId="77777777" w:rsidR="00D01F71" w:rsidRPr="007D39F8" w:rsidRDefault="00D01F71" w:rsidP="00D01F71">
            <w:pPr>
              <w:jc w:val="both"/>
              <w:rPr>
                <w:rFonts w:ascii="Arial" w:hAnsi="Arial" w:cs="Arial"/>
                <w:sz w:val="18"/>
                <w:szCs w:val="18"/>
                <w:lang w:eastAsia="es-CO"/>
              </w:rPr>
            </w:pPr>
            <w:r w:rsidRPr="007D39F8">
              <w:rPr>
                <w:rFonts w:ascii="Arial" w:hAnsi="Arial" w:cs="Arial"/>
                <w:sz w:val="18"/>
                <w:szCs w:val="18"/>
                <w:lang w:eastAsia="es-CO"/>
              </w:rPr>
              <w:t xml:space="preserve"> </w:t>
            </w:r>
          </w:p>
        </w:tc>
        <w:tc>
          <w:tcPr>
            <w:tcW w:w="43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hideMark/>
          </w:tcPr>
          <w:p w14:paraId="21E26A7A" w14:textId="77777777" w:rsidR="00D01F71" w:rsidRPr="007D39F8" w:rsidRDefault="00D01F71" w:rsidP="00D01F71">
            <w:pPr>
              <w:jc w:val="both"/>
              <w:rPr>
                <w:rFonts w:ascii="Arial" w:hAnsi="Arial" w:cs="Arial"/>
                <w:sz w:val="18"/>
                <w:szCs w:val="18"/>
                <w:lang w:eastAsia="es-CO"/>
              </w:rPr>
            </w:pPr>
            <w:r w:rsidRPr="007D39F8">
              <w:rPr>
                <w:rFonts w:ascii="Arial" w:hAnsi="Arial" w:cs="Arial"/>
                <w:sz w:val="18"/>
                <w:szCs w:val="18"/>
                <w:lang w:eastAsia="es-CO"/>
              </w:rPr>
              <w:t xml:space="preserve"> </w:t>
            </w:r>
          </w:p>
        </w:tc>
      </w:tr>
      <w:tr w:rsidR="00D01F71" w:rsidRPr="007D39F8" w14:paraId="72E5FD85" w14:textId="77777777" w:rsidTr="00245059">
        <w:trPr>
          <w:trHeight w:val="280"/>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10" w:type="dxa"/>
              <w:left w:w="92" w:type="dxa"/>
              <w:bottom w:w="0" w:type="dxa"/>
              <w:right w:w="10" w:type="dxa"/>
            </w:tcMar>
            <w:vAlign w:val="center"/>
          </w:tcPr>
          <w:p w14:paraId="1280D131" w14:textId="42637665" w:rsidR="00D01F71" w:rsidRPr="007D39F8" w:rsidRDefault="00D01F71" w:rsidP="00D01F71">
            <w:pPr>
              <w:jc w:val="both"/>
              <w:rPr>
                <w:rFonts w:ascii="Arial" w:hAnsi="Arial" w:cs="Arial"/>
                <w:sz w:val="18"/>
                <w:szCs w:val="18"/>
                <w:lang w:eastAsia="es-CO"/>
              </w:rPr>
            </w:pPr>
            <w:r w:rsidRPr="00D2466F">
              <w:rPr>
                <w:rFonts w:ascii="Arial" w:hAnsi="Arial" w:cs="Arial"/>
                <w:b/>
                <w:bCs/>
                <w:sz w:val="18"/>
                <w:szCs w:val="18"/>
                <w:lang w:eastAsia="es-CO"/>
              </w:rPr>
              <w:t>SOPORTE, MANTENIMIENTO Y GARANTÍA</w:t>
            </w:r>
          </w:p>
        </w:tc>
      </w:tr>
      <w:tr w:rsidR="00D01F71" w:rsidRPr="007D39F8" w14:paraId="3D56805F"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1742C372" w14:textId="77777777" w:rsidR="00D01F71" w:rsidRPr="007D39F8" w:rsidRDefault="00D01F71" w:rsidP="00D01F71">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7750A44F" w14:textId="767E9247" w:rsidR="00D01F71" w:rsidRPr="007D39F8" w:rsidRDefault="00D01F71" w:rsidP="00D01F71">
            <w:pPr>
              <w:rPr>
                <w:rFonts w:ascii="Arial" w:hAnsi="Arial" w:cs="Arial"/>
                <w:sz w:val="18"/>
                <w:szCs w:val="18"/>
                <w:lang w:eastAsia="es-CO"/>
              </w:rPr>
            </w:pPr>
            <w:r w:rsidRPr="007D1CEB">
              <w:rPr>
                <w:rFonts w:ascii="Arial" w:hAnsi="Arial" w:cs="Arial"/>
                <w:sz w:val="18"/>
                <w:szCs w:val="18"/>
                <w:lang w:eastAsia="es-CO"/>
              </w:rPr>
              <w:t>Manual de servicio</w:t>
            </w:r>
            <w:r>
              <w:rPr>
                <w:rFonts w:ascii="Arial" w:hAnsi="Arial" w:cs="Arial"/>
                <w:sz w:val="18"/>
                <w:szCs w:val="18"/>
                <w:lang w:eastAsia="es-CO"/>
              </w:rPr>
              <w:t xml:space="preserve"> técnico</w:t>
            </w:r>
          </w:p>
        </w:tc>
        <w:tc>
          <w:tcPr>
            <w:tcW w:w="281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6BBC57DE" w14:textId="298E04F1" w:rsidR="00D01F71" w:rsidRPr="007D39F8" w:rsidRDefault="00D01F71" w:rsidP="00D01F71">
            <w:pPr>
              <w:jc w:val="both"/>
              <w:rPr>
                <w:rFonts w:ascii="Arial" w:hAnsi="Arial" w:cs="Arial"/>
                <w:sz w:val="18"/>
                <w:szCs w:val="18"/>
                <w:lang w:eastAsia="es-CO"/>
              </w:rPr>
            </w:pPr>
            <w:r>
              <w:rPr>
                <w:rFonts w:ascii="Arial" w:hAnsi="Arial" w:cs="Arial"/>
                <w:sz w:val="18"/>
                <w:szCs w:val="18"/>
              </w:rPr>
              <w:t>Debe</w:t>
            </w:r>
            <w:r w:rsidRPr="007D1CEB">
              <w:rPr>
                <w:rFonts w:ascii="Arial" w:hAnsi="Arial" w:cs="Arial"/>
                <w:sz w:val="18"/>
                <w:szCs w:val="18"/>
              </w:rPr>
              <w:t xml:space="preserve"> suministrar un manual de servicio</w:t>
            </w:r>
            <w:r>
              <w:rPr>
                <w:rFonts w:ascii="Arial" w:hAnsi="Arial" w:cs="Arial"/>
                <w:sz w:val="18"/>
                <w:szCs w:val="18"/>
              </w:rPr>
              <w:t xml:space="preserve"> técnico detallado</w:t>
            </w:r>
            <w:r w:rsidRPr="007D1CEB">
              <w:rPr>
                <w:rFonts w:ascii="Arial" w:hAnsi="Arial" w:cs="Arial"/>
                <w:sz w:val="18"/>
                <w:szCs w:val="18"/>
              </w:rPr>
              <w:t xml:space="preserve"> en </w:t>
            </w:r>
            <w:r>
              <w:rPr>
                <w:rFonts w:ascii="Arial" w:hAnsi="Arial" w:cs="Arial"/>
                <w:sz w:val="18"/>
                <w:szCs w:val="18"/>
              </w:rPr>
              <w:t xml:space="preserve">idioma </w:t>
            </w:r>
            <w:r w:rsidRPr="007D1CEB">
              <w:rPr>
                <w:rFonts w:ascii="Arial" w:hAnsi="Arial" w:cs="Arial"/>
                <w:sz w:val="18"/>
                <w:szCs w:val="18"/>
              </w:rPr>
              <w:t>español</w:t>
            </w:r>
            <w:r>
              <w:rPr>
                <w:rFonts w:ascii="Arial" w:hAnsi="Arial" w:cs="Arial"/>
                <w:sz w:val="18"/>
                <w:szCs w:val="18"/>
              </w:rPr>
              <w:t>,</w:t>
            </w:r>
            <w:r w:rsidRPr="007D1CEB">
              <w:rPr>
                <w:rFonts w:ascii="Arial" w:hAnsi="Arial" w:cs="Arial"/>
                <w:sz w:val="18"/>
                <w:szCs w:val="18"/>
              </w:rPr>
              <w:t xml:space="preserve"> con cada uno de los planos tanto esquemático como de circuito impreso PCB (</w:t>
            </w:r>
            <w:proofErr w:type="spellStart"/>
            <w:r w:rsidRPr="007D1CEB">
              <w:rPr>
                <w:rFonts w:ascii="Arial" w:hAnsi="Arial" w:cs="Arial"/>
                <w:sz w:val="18"/>
                <w:szCs w:val="18"/>
              </w:rPr>
              <w:t>Printed</w:t>
            </w:r>
            <w:proofErr w:type="spellEnd"/>
            <w:r w:rsidRPr="007D1CEB">
              <w:rPr>
                <w:rFonts w:ascii="Arial" w:hAnsi="Arial" w:cs="Arial"/>
                <w:sz w:val="18"/>
                <w:szCs w:val="18"/>
              </w:rPr>
              <w:t xml:space="preserve"> </w:t>
            </w:r>
            <w:proofErr w:type="spellStart"/>
            <w:r w:rsidRPr="007D1CEB">
              <w:rPr>
                <w:rFonts w:ascii="Arial" w:hAnsi="Arial" w:cs="Arial"/>
                <w:sz w:val="18"/>
                <w:szCs w:val="18"/>
              </w:rPr>
              <w:t>Circuit</w:t>
            </w:r>
            <w:proofErr w:type="spellEnd"/>
            <w:r w:rsidRPr="007D1CEB">
              <w:rPr>
                <w:rFonts w:ascii="Arial" w:hAnsi="Arial" w:cs="Arial"/>
                <w:sz w:val="18"/>
                <w:szCs w:val="18"/>
              </w:rPr>
              <w:t xml:space="preserve"> </w:t>
            </w:r>
            <w:proofErr w:type="spellStart"/>
            <w:r w:rsidRPr="007D1CEB">
              <w:rPr>
                <w:rFonts w:ascii="Arial" w:hAnsi="Arial" w:cs="Arial"/>
                <w:sz w:val="18"/>
                <w:szCs w:val="18"/>
              </w:rPr>
              <w:t>Board</w:t>
            </w:r>
            <w:proofErr w:type="spellEnd"/>
            <w:r w:rsidRPr="007D1CEB">
              <w:rPr>
                <w:rFonts w:ascii="Arial" w:hAnsi="Arial" w:cs="Arial"/>
                <w:sz w:val="18"/>
                <w:szCs w:val="18"/>
              </w:rPr>
              <w:t xml:space="preserve">), debe </w:t>
            </w:r>
            <w:r>
              <w:rPr>
                <w:rFonts w:ascii="Arial" w:hAnsi="Arial" w:cs="Arial"/>
                <w:sz w:val="18"/>
                <w:szCs w:val="18"/>
              </w:rPr>
              <w:t>contener</w:t>
            </w:r>
            <w:r w:rsidRPr="007D1CEB">
              <w:rPr>
                <w:rFonts w:ascii="Arial" w:hAnsi="Arial" w:cs="Arial"/>
                <w:sz w:val="18"/>
                <w:szCs w:val="18"/>
              </w:rPr>
              <w:t xml:space="preserve"> </w:t>
            </w:r>
            <w:proofErr w:type="spellStart"/>
            <w:r w:rsidRPr="007D1CEB">
              <w:rPr>
                <w:rFonts w:ascii="Arial" w:hAnsi="Arial" w:cs="Arial"/>
                <w:sz w:val="18"/>
                <w:szCs w:val="18"/>
              </w:rPr>
              <w:t>tips</w:t>
            </w:r>
            <w:proofErr w:type="spellEnd"/>
            <w:r w:rsidRPr="007D1CEB">
              <w:rPr>
                <w:rFonts w:ascii="Arial" w:hAnsi="Arial" w:cs="Arial"/>
                <w:sz w:val="18"/>
                <w:szCs w:val="18"/>
              </w:rPr>
              <w:t xml:space="preserve"> de reparación y explicación de funcionamiento de las diferentes partes del equipo, este manual debe corresponder al equipo</w:t>
            </w:r>
            <w:r>
              <w:rPr>
                <w:rFonts w:ascii="Arial" w:hAnsi="Arial" w:cs="Arial"/>
                <w:sz w:val="18"/>
                <w:szCs w:val="18"/>
              </w:rPr>
              <w:t xml:space="preserve"> de </w:t>
            </w:r>
            <w:r w:rsidRPr="00544EDA">
              <w:rPr>
                <w:rFonts w:ascii="Arial" w:hAnsi="Arial" w:cs="Arial"/>
                <w:b/>
                <w:bCs/>
                <w:sz w:val="18"/>
                <w:szCs w:val="18"/>
                <w:u w:val="single"/>
              </w:rPr>
              <w:t>radio ofertado</w:t>
            </w:r>
            <w:r>
              <w:rPr>
                <w:rFonts w:ascii="Arial" w:hAnsi="Arial" w:cs="Arial"/>
                <w:sz w:val="18"/>
                <w:szCs w:val="18"/>
              </w:rPr>
              <w:t xml:space="preserve"> y </w:t>
            </w:r>
            <w:r w:rsidRPr="00544EDA">
              <w:rPr>
                <w:rFonts w:ascii="Arial" w:hAnsi="Arial" w:cs="Arial"/>
                <w:b/>
                <w:bCs/>
                <w:sz w:val="18"/>
                <w:szCs w:val="18"/>
                <w:u w:val="single"/>
              </w:rPr>
              <w:t>accesorios</w:t>
            </w:r>
            <w:r>
              <w:rPr>
                <w:rFonts w:ascii="Arial" w:hAnsi="Arial" w:cs="Arial"/>
                <w:sz w:val="18"/>
                <w:szCs w:val="18"/>
              </w:rPr>
              <w:t>,</w:t>
            </w:r>
            <w:r w:rsidRPr="007D1CEB">
              <w:rPr>
                <w:rFonts w:ascii="Arial" w:hAnsi="Arial" w:cs="Arial"/>
                <w:sz w:val="18"/>
                <w:szCs w:val="18"/>
              </w:rPr>
              <w:t xml:space="preserve"> se debe entregar en medio</w:t>
            </w:r>
            <w:r>
              <w:rPr>
                <w:rFonts w:ascii="Arial" w:hAnsi="Arial" w:cs="Arial"/>
                <w:sz w:val="18"/>
                <w:szCs w:val="18"/>
              </w:rPr>
              <w:t xml:space="preserve"> digital.</w:t>
            </w:r>
          </w:p>
        </w:tc>
        <w:tc>
          <w:tcPr>
            <w:tcW w:w="409"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3383D284" w14:textId="77777777" w:rsidR="00D01F71" w:rsidRPr="007D39F8" w:rsidRDefault="00D01F71" w:rsidP="00D01F71">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632FD6F6" w14:textId="77777777" w:rsidR="00D01F71" w:rsidRPr="007D39F8" w:rsidRDefault="00D01F71" w:rsidP="00D01F71">
            <w:pPr>
              <w:jc w:val="both"/>
              <w:rPr>
                <w:rFonts w:ascii="Arial" w:hAnsi="Arial" w:cs="Arial"/>
                <w:sz w:val="18"/>
                <w:szCs w:val="18"/>
                <w:lang w:eastAsia="es-CO"/>
              </w:rPr>
            </w:pPr>
          </w:p>
        </w:tc>
      </w:tr>
      <w:tr w:rsidR="00D01F71" w:rsidRPr="007D39F8" w14:paraId="6F9938D0"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7BA5E3C2" w14:textId="77777777" w:rsidR="00D01F71" w:rsidRPr="007D39F8" w:rsidRDefault="00D01F71" w:rsidP="00D01F71">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hideMark/>
          </w:tcPr>
          <w:p w14:paraId="261F8B7B" w14:textId="77777777" w:rsidR="00D01F71" w:rsidRPr="007D39F8" w:rsidRDefault="00D01F71" w:rsidP="00D01F71">
            <w:pPr>
              <w:rPr>
                <w:rFonts w:ascii="Arial" w:hAnsi="Arial" w:cs="Arial"/>
                <w:sz w:val="18"/>
                <w:szCs w:val="18"/>
                <w:lang w:eastAsia="es-CO"/>
              </w:rPr>
            </w:pPr>
            <w:r w:rsidRPr="007D39F8">
              <w:rPr>
                <w:rFonts w:ascii="Arial" w:hAnsi="Arial" w:cs="Arial"/>
                <w:sz w:val="18"/>
                <w:szCs w:val="18"/>
                <w:lang w:eastAsia="es-CO"/>
              </w:rPr>
              <w:t>Año de fabricación</w:t>
            </w:r>
          </w:p>
        </w:tc>
        <w:tc>
          <w:tcPr>
            <w:tcW w:w="281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hideMark/>
          </w:tcPr>
          <w:p w14:paraId="2336A6DB" w14:textId="7A677515" w:rsidR="00D01F71" w:rsidRPr="007D39F8" w:rsidRDefault="00D01F71" w:rsidP="00D01F71">
            <w:pPr>
              <w:jc w:val="both"/>
              <w:rPr>
                <w:rFonts w:ascii="Arial" w:hAnsi="Arial" w:cs="Arial"/>
                <w:sz w:val="18"/>
                <w:szCs w:val="18"/>
                <w:lang w:eastAsia="es-CO"/>
              </w:rPr>
            </w:pPr>
            <w:r w:rsidRPr="007D39F8">
              <w:rPr>
                <w:rFonts w:ascii="Arial" w:hAnsi="Arial" w:cs="Arial"/>
                <w:sz w:val="18"/>
                <w:szCs w:val="18"/>
                <w:lang w:eastAsia="es-CO"/>
              </w:rPr>
              <w:t xml:space="preserve">No inferior al </w:t>
            </w:r>
            <w:r>
              <w:rPr>
                <w:rFonts w:ascii="Arial" w:hAnsi="Arial" w:cs="Arial"/>
                <w:sz w:val="18"/>
                <w:szCs w:val="18"/>
                <w:lang w:eastAsia="es-CO"/>
              </w:rPr>
              <w:t>año en que se realiza la firma del contrato.</w:t>
            </w:r>
          </w:p>
        </w:tc>
        <w:tc>
          <w:tcPr>
            <w:tcW w:w="409"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bottom"/>
            <w:hideMark/>
          </w:tcPr>
          <w:p w14:paraId="02ABE9BE" w14:textId="77777777" w:rsidR="00D01F71" w:rsidRPr="007D39F8" w:rsidRDefault="00D01F71" w:rsidP="00D01F71">
            <w:pPr>
              <w:jc w:val="both"/>
              <w:rPr>
                <w:rFonts w:ascii="Arial" w:hAnsi="Arial" w:cs="Arial"/>
                <w:sz w:val="18"/>
                <w:szCs w:val="18"/>
                <w:lang w:eastAsia="es-CO"/>
              </w:rPr>
            </w:pPr>
            <w:r w:rsidRPr="007D39F8">
              <w:rPr>
                <w:rFonts w:ascii="Arial" w:hAnsi="Arial" w:cs="Arial"/>
                <w:sz w:val="18"/>
                <w:szCs w:val="18"/>
                <w:lang w:eastAsia="es-CO"/>
              </w:rPr>
              <w:t> </w:t>
            </w:r>
          </w:p>
        </w:tc>
        <w:tc>
          <w:tcPr>
            <w:tcW w:w="43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bottom"/>
            <w:hideMark/>
          </w:tcPr>
          <w:p w14:paraId="1832CAC2" w14:textId="77777777" w:rsidR="00D01F71" w:rsidRPr="007D39F8" w:rsidRDefault="00D01F71" w:rsidP="00D01F71">
            <w:pPr>
              <w:jc w:val="both"/>
              <w:rPr>
                <w:rFonts w:ascii="Arial" w:hAnsi="Arial" w:cs="Arial"/>
                <w:sz w:val="18"/>
                <w:szCs w:val="18"/>
                <w:lang w:eastAsia="es-CO"/>
              </w:rPr>
            </w:pPr>
            <w:r w:rsidRPr="007D39F8">
              <w:rPr>
                <w:rFonts w:ascii="Arial" w:hAnsi="Arial" w:cs="Arial"/>
                <w:sz w:val="18"/>
                <w:szCs w:val="18"/>
                <w:lang w:eastAsia="es-CO"/>
              </w:rPr>
              <w:t> </w:t>
            </w:r>
          </w:p>
        </w:tc>
      </w:tr>
      <w:tr w:rsidR="00D01F71" w:rsidRPr="007D39F8" w14:paraId="2AFFE7DB"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247994E7" w14:textId="77777777" w:rsidR="00D01F71" w:rsidRPr="007D39F8" w:rsidRDefault="00D01F71" w:rsidP="00D01F71">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675221E8" w14:textId="655189E9" w:rsidR="00D01F71" w:rsidRPr="007D39F8" w:rsidRDefault="00D01F71" w:rsidP="00D01F71">
            <w:pPr>
              <w:rPr>
                <w:rFonts w:ascii="Arial" w:hAnsi="Arial" w:cs="Arial"/>
                <w:sz w:val="18"/>
                <w:szCs w:val="18"/>
                <w:lang w:eastAsia="es-CO"/>
              </w:rPr>
            </w:pPr>
            <w:r>
              <w:rPr>
                <w:rFonts w:ascii="Arial" w:hAnsi="Arial" w:cs="Arial"/>
                <w:sz w:val="18"/>
                <w:szCs w:val="18"/>
                <w:lang w:eastAsia="es-CO"/>
              </w:rPr>
              <w:t>Kit de Programación</w:t>
            </w:r>
          </w:p>
        </w:tc>
        <w:tc>
          <w:tcPr>
            <w:tcW w:w="281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101C442D" w14:textId="3868C876" w:rsidR="00D01F71" w:rsidRPr="00097631" w:rsidRDefault="00D01F71" w:rsidP="00D01F71">
            <w:pPr>
              <w:jc w:val="both"/>
              <w:rPr>
                <w:rFonts w:ascii="Arial" w:eastAsia="Arial" w:hAnsi="Arial" w:cs="Arial"/>
                <w:b/>
                <w:bCs/>
                <w:color w:val="FF0000"/>
                <w:sz w:val="18"/>
                <w:szCs w:val="18"/>
                <w:highlight w:val="yellow"/>
                <w:u w:val="single"/>
                <w:lang w:eastAsia="en-US"/>
              </w:rPr>
            </w:pPr>
            <w:r w:rsidRPr="00097631">
              <w:rPr>
                <w:rFonts w:ascii="Arial" w:eastAsia="Arial" w:hAnsi="Arial" w:cs="Arial"/>
                <w:b/>
                <w:bCs/>
                <w:color w:val="FF0000"/>
                <w:sz w:val="18"/>
                <w:szCs w:val="18"/>
                <w:highlight w:val="yellow"/>
                <w:u w:val="single"/>
                <w:lang w:eastAsia="en-US"/>
              </w:rPr>
              <w:t xml:space="preserve">Nota: Evaluar la CANTIDAD DE KITS de acuerdo a la PERTINENCIA Y </w:t>
            </w:r>
            <w:proofErr w:type="gramStart"/>
            <w:r w:rsidRPr="00097631">
              <w:rPr>
                <w:rFonts w:ascii="Arial" w:eastAsia="Arial" w:hAnsi="Arial" w:cs="Arial"/>
                <w:b/>
                <w:bCs/>
                <w:color w:val="FF0000"/>
                <w:sz w:val="18"/>
                <w:szCs w:val="18"/>
                <w:highlight w:val="yellow"/>
                <w:u w:val="single"/>
                <w:lang w:eastAsia="en-US"/>
              </w:rPr>
              <w:t>RECURSOS  asignados</w:t>
            </w:r>
            <w:proofErr w:type="gramEnd"/>
            <w:r w:rsidRPr="00097631">
              <w:rPr>
                <w:rFonts w:ascii="Arial" w:eastAsia="Arial" w:hAnsi="Arial" w:cs="Arial"/>
                <w:b/>
                <w:bCs/>
                <w:color w:val="FF0000"/>
                <w:sz w:val="18"/>
                <w:szCs w:val="18"/>
                <w:highlight w:val="yellow"/>
                <w:u w:val="single"/>
                <w:lang w:eastAsia="en-US"/>
              </w:rPr>
              <w:t xml:space="preserve"> al proyecto.</w:t>
            </w:r>
          </w:p>
          <w:p w14:paraId="30F94BD4" w14:textId="77777777" w:rsidR="00D01F71" w:rsidRDefault="00D01F71" w:rsidP="00D01F71">
            <w:pPr>
              <w:jc w:val="both"/>
              <w:rPr>
                <w:rFonts w:ascii="Arial" w:hAnsi="Arial" w:cs="Arial"/>
                <w:sz w:val="18"/>
                <w:szCs w:val="18"/>
                <w:lang w:eastAsia="es-CO"/>
              </w:rPr>
            </w:pPr>
          </w:p>
          <w:p w14:paraId="6F214D17" w14:textId="63F10929" w:rsidR="00D01F71" w:rsidRDefault="00D01F71" w:rsidP="00D01F71">
            <w:pPr>
              <w:jc w:val="both"/>
              <w:rPr>
                <w:rFonts w:ascii="Arial" w:hAnsi="Arial" w:cs="Arial"/>
                <w:sz w:val="18"/>
                <w:szCs w:val="18"/>
                <w:lang w:eastAsia="es-CO"/>
              </w:rPr>
            </w:pPr>
            <w:r w:rsidRPr="00756A67">
              <w:rPr>
                <w:rFonts w:ascii="Arial" w:hAnsi="Arial" w:cs="Arial"/>
                <w:sz w:val="18"/>
                <w:szCs w:val="18"/>
                <w:lang w:eastAsia="es-CO"/>
              </w:rPr>
              <w:t xml:space="preserve">Por cada </w:t>
            </w:r>
            <w:r w:rsidRPr="00E44C53">
              <w:rPr>
                <w:rFonts w:ascii="Arial" w:eastAsia="Arial" w:hAnsi="Arial" w:cs="Arial"/>
                <w:b/>
                <w:bCs/>
                <w:color w:val="FF0000"/>
                <w:sz w:val="18"/>
                <w:szCs w:val="18"/>
                <w:highlight w:val="yellow"/>
                <w:u w:val="single"/>
                <w:lang w:eastAsia="en-US"/>
              </w:rPr>
              <w:t>XX</w:t>
            </w:r>
            <w:r w:rsidRPr="00756A67">
              <w:rPr>
                <w:rFonts w:ascii="Arial" w:hAnsi="Arial" w:cs="Arial"/>
                <w:sz w:val="18"/>
                <w:szCs w:val="18"/>
                <w:lang w:eastAsia="es-CO"/>
              </w:rPr>
              <w:t xml:space="preserve"> radios </w:t>
            </w:r>
            <w:r>
              <w:rPr>
                <w:rFonts w:ascii="Arial" w:hAnsi="Arial" w:cs="Arial"/>
                <w:sz w:val="18"/>
                <w:szCs w:val="18"/>
                <w:lang w:eastAsia="es-CO"/>
              </w:rPr>
              <w:t xml:space="preserve">adquiridos, </w:t>
            </w:r>
            <w:r w:rsidRPr="00756A67">
              <w:rPr>
                <w:rFonts w:ascii="Arial" w:hAnsi="Arial" w:cs="Arial"/>
                <w:sz w:val="18"/>
                <w:szCs w:val="18"/>
                <w:lang w:eastAsia="es-CO"/>
              </w:rPr>
              <w:t>se debe suministrar un kit de programación el cual constar</w:t>
            </w:r>
            <w:r>
              <w:rPr>
                <w:rFonts w:ascii="Arial" w:hAnsi="Arial" w:cs="Arial"/>
                <w:sz w:val="18"/>
                <w:szCs w:val="18"/>
                <w:lang w:eastAsia="es-CO"/>
              </w:rPr>
              <w:t>á</w:t>
            </w:r>
            <w:r w:rsidRPr="00756A67">
              <w:rPr>
                <w:rFonts w:ascii="Arial" w:hAnsi="Arial" w:cs="Arial"/>
                <w:sz w:val="18"/>
                <w:szCs w:val="18"/>
                <w:lang w:eastAsia="es-CO"/>
              </w:rPr>
              <w:t xml:space="preserve"> de</w:t>
            </w:r>
            <w:r>
              <w:rPr>
                <w:rFonts w:ascii="Arial" w:hAnsi="Arial" w:cs="Arial"/>
                <w:sz w:val="18"/>
                <w:szCs w:val="18"/>
                <w:lang w:eastAsia="es-CO"/>
              </w:rPr>
              <w:t>:</w:t>
            </w:r>
          </w:p>
          <w:p w14:paraId="0071700A" w14:textId="16F16767" w:rsidR="00D01F71" w:rsidRDefault="00D01F71" w:rsidP="00D01F71">
            <w:pPr>
              <w:pStyle w:val="Prrafodelista"/>
              <w:numPr>
                <w:ilvl w:val="0"/>
                <w:numId w:val="5"/>
              </w:numPr>
              <w:jc w:val="both"/>
              <w:rPr>
                <w:rFonts w:ascii="Arial" w:hAnsi="Arial" w:cs="Arial"/>
                <w:sz w:val="18"/>
                <w:szCs w:val="18"/>
                <w:lang w:eastAsia="es-CO"/>
              </w:rPr>
            </w:pPr>
            <w:r w:rsidRPr="00E67285">
              <w:rPr>
                <w:rFonts w:ascii="Arial" w:hAnsi="Arial" w:cs="Arial"/>
                <w:sz w:val="18"/>
                <w:szCs w:val="18"/>
                <w:lang w:eastAsia="es-CO"/>
              </w:rPr>
              <w:t>Software de programación</w:t>
            </w:r>
            <w:r>
              <w:rPr>
                <w:rFonts w:ascii="Arial" w:hAnsi="Arial" w:cs="Arial"/>
                <w:sz w:val="18"/>
                <w:szCs w:val="18"/>
                <w:lang w:eastAsia="es-CO"/>
              </w:rPr>
              <w:t xml:space="preserve"> accesible mediante repositorio autorizado, debe permitir su instalación y uso sin límite de usuarios, </w:t>
            </w:r>
            <w:r w:rsidRPr="00E67285">
              <w:rPr>
                <w:rFonts w:ascii="Arial" w:hAnsi="Arial" w:cs="Arial"/>
                <w:sz w:val="18"/>
                <w:szCs w:val="18"/>
                <w:lang w:eastAsia="es-CO"/>
              </w:rPr>
              <w:t>garantiza</w:t>
            </w:r>
            <w:r>
              <w:rPr>
                <w:rFonts w:ascii="Arial" w:hAnsi="Arial" w:cs="Arial"/>
                <w:sz w:val="18"/>
                <w:szCs w:val="18"/>
                <w:lang w:eastAsia="es-CO"/>
              </w:rPr>
              <w:t>ndo</w:t>
            </w:r>
            <w:r w:rsidRPr="00E67285">
              <w:rPr>
                <w:rFonts w:ascii="Arial" w:hAnsi="Arial" w:cs="Arial"/>
                <w:sz w:val="18"/>
                <w:szCs w:val="18"/>
                <w:lang w:eastAsia="es-CO"/>
              </w:rPr>
              <w:t xml:space="preserve"> las actualizaciones necesarias para su correcto funcionamiento durante mínimo </w:t>
            </w:r>
            <w:r>
              <w:rPr>
                <w:rFonts w:ascii="Arial" w:hAnsi="Arial" w:cs="Arial"/>
                <w:sz w:val="18"/>
                <w:szCs w:val="18"/>
                <w:lang w:eastAsia="es-CO"/>
              </w:rPr>
              <w:t>5</w:t>
            </w:r>
            <w:r w:rsidRPr="00E67285">
              <w:rPr>
                <w:rFonts w:ascii="Arial" w:hAnsi="Arial" w:cs="Arial"/>
                <w:sz w:val="18"/>
                <w:szCs w:val="18"/>
                <w:lang w:eastAsia="es-CO"/>
              </w:rPr>
              <w:t xml:space="preserve"> años una vez culmine el periodo de garantía</w:t>
            </w:r>
            <w:r>
              <w:rPr>
                <w:rFonts w:ascii="Arial" w:hAnsi="Arial" w:cs="Arial"/>
                <w:sz w:val="18"/>
                <w:szCs w:val="18"/>
                <w:lang w:eastAsia="es-CO"/>
              </w:rPr>
              <w:t>.</w:t>
            </w:r>
          </w:p>
          <w:p w14:paraId="54EB9FC4" w14:textId="2DB2386F" w:rsidR="00D01F71" w:rsidRPr="00E67285" w:rsidRDefault="00D01F71" w:rsidP="00D01F71">
            <w:pPr>
              <w:pStyle w:val="Prrafodelista"/>
              <w:numPr>
                <w:ilvl w:val="0"/>
                <w:numId w:val="5"/>
              </w:numPr>
              <w:jc w:val="both"/>
              <w:rPr>
                <w:rFonts w:ascii="Arial" w:hAnsi="Arial" w:cs="Arial"/>
                <w:sz w:val="18"/>
                <w:szCs w:val="18"/>
                <w:lang w:eastAsia="es-CO"/>
              </w:rPr>
            </w:pPr>
            <w:r>
              <w:rPr>
                <w:rFonts w:ascii="Arial" w:hAnsi="Arial" w:cs="Arial"/>
                <w:sz w:val="18"/>
                <w:szCs w:val="18"/>
                <w:lang w:eastAsia="es-CO"/>
              </w:rPr>
              <w:t>C</w:t>
            </w:r>
            <w:r w:rsidRPr="00E67285">
              <w:rPr>
                <w:rFonts w:ascii="Arial" w:hAnsi="Arial" w:cs="Arial"/>
                <w:sz w:val="18"/>
                <w:szCs w:val="18"/>
                <w:lang w:eastAsia="es-CO"/>
              </w:rPr>
              <w:t>able de programación y accesorios requeridos para la programación de los radios ofertados.</w:t>
            </w:r>
          </w:p>
        </w:tc>
        <w:tc>
          <w:tcPr>
            <w:tcW w:w="409"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bottom"/>
          </w:tcPr>
          <w:p w14:paraId="6E5CFDEA" w14:textId="77777777" w:rsidR="00D01F71" w:rsidRPr="007D39F8" w:rsidRDefault="00D01F71" w:rsidP="00D01F71">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bottom"/>
          </w:tcPr>
          <w:p w14:paraId="0085E070" w14:textId="77777777" w:rsidR="00D01F71" w:rsidRPr="007D39F8" w:rsidRDefault="00D01F71" w:rsidP="00D01F71">
            <w:pPr>
              <w:jc w:val="both"/>
              <w:rPr>
                <w:rFonts w:ascii="Arial" w:hAnsi="Arial" w:cs="Arial"/>
                <w:sz w:val="18"/>
                <w:szCs w:val="18"/>
                <w:lang w:eastAsia="es-CO"/>
              </w:rPr>
            </w:pPr>
          </w:p>
        </w:tc>
      </w:tr>
      <w:tr w:rsidR="00D01F71" w:rsidRPr="007D39F8" w14:paraId="30DC348C"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2C72CE88" w14:textId="77777777" w:rsidR="00D01F71" w:rsidRPr="007D39F8" w:rsidRDefault="00D01F71" w:rsidP="00D01F71">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4B69F4B2" w14:textId="794C3925" w:rsidR="00D01F71" w:rsidRDefault="00D01F71" w:rsidP="00D01F71">
            <w:pPr>
              <w:rPr>
                <w:rFonts w:ascii="Arial" w:hAnsi="Arial" w:cs="Arial"/>
                <w:sz w:val="18"/>
                <w:szCs w:val="18"/>
                <w:lang w:eastAsia="es-CO"/>
              </w:rPr>
            </w:pPr>
            <w:r w:rsidRPr="006B4266">
              <w:rPr>
                <w:rFonts w:ascii="Arial" w:hAnsi="Arial" w:cs="Arial"/>
                <w:sz w:val="18"/>
                <w:szCs w:val="18"/>
                <w:lang w:eastAsia="es-CO"/>
              </w:rPr>
              <w:t>Kit de mantenimiento</w:t>
            </w:r>
          </w:p>
        </w:tc>
        <w:tc>
          <w:tcPr>
            <w:tcW w:w="281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3F573300" w14:textId="77777777" w:rsidR="00D01F71" w:rsidRPr="00097631" w:rsidRDefault="00D01F71" w:rsidP="00D01F71">
            <w:pPr>
              <w:jc w:val="both"/>
              <w:rPr>
                <w:rFonts w:ascii="Arial" w:eastAsia="Arial" w:hAnsi="Arial" w:cs="Arial"/>
                <w:b/>
                <w:bCs/>
                <w:color w:val="FF0000"/>
                <w:sz w:val="18"/>
                <w:szCs w:val="18"/>
                <w:highlight w:val="yellow"/>
                <w:u w:val="single"/>
                <w:lang w:eastAsia="en-US"/>
              </w:rPr>
            </w:pPr>
            <w:r w:rsidRPr="00097631">
              <w:rPr>
                <w:rFonts w:ascii="Arial" w:eastAsia="Arial" w:hAnsi="Arial" w:cs="Arial"/>
                <w:b/>
                <w:bCs/>
                <w:color w:val="FF0000"/>
                <w:sz w:val="18"/>
                <w:szCs w:val="18"/>
                <w:highlight w:val="yellow"/>
                <w:u w:val="single"/>
                <w:lang w:eastAsia="en-US"/>
              </w:rPr>
              <w:t xml:space="preserve">Nota: Evaluar la CANTIDAD DE KITS de acuerdo a la PERTINENCIA Y </w:t>
            </w:r>
            <w:proofErr w:type="gramStart"/>
            <w:r w:rsidRPr="00097631">
              <w:rPr>
                <w:rFonts w:ascii="Arial" w:eastAsia="Arial" w:hAnsi="Arial" w:cs="Arial"/>
                <w:b/>
                <w:bCs/>
                <w:color w:val="FF0000"/>
                <w:sz w:val="18"/>
                <w:szCs w:val="18"/>
                <w:highlight w:val="yellow"/>
                <w:u w:val="single"/>
                <w:lang w:eastAsia="en-US"/>
              </w:rPr>
              <w:t>RECURSOS  asignados</w:t>
            </w:r>
            <w:proofErr w:type="gramEnd"/>
            <w:r w:rsidRPr="00097631">
              <w:rPr>
                <w:rFonts w:ascii="Arial" w:eastAsia="Arial" w:hAnsi="Arial" w:cs="Arial"/>
                <w:b/>
                <w:bCs/>
                <w:color w:val="FF0000"/>
                <w:sz w:val="18"/>
                <w:szCs w:val="18"/>
                <w:highlight w:val="yellow"/>
                <w:u w:val="single"/>
                <w:lang w:eastAsia="en-US"/>
              </w:rPr>
              <w:t xml:space="preserve"> al proyecto.</w:t>
            </w:r>
          </w:p>
          <w:p w14:paraId="738770C3" w14:textId="77777777" w:rsidR="00D01F71" w:rsidRDefault="00D01F71" w:rsidP="00D01F71">
            <w:pPr>
              <w:jc w:val="both"/>
              <w:rPr>
                <w:rFonts w:ascii="Arial" w:hAnsi="Arial" w:cs="Arial"/>
                <w:sz w:val="18"/>
                <w:szCs w:val="18"/>
                <w:lang w:eastAsia="es-CO"/>
              </w:rPr>
            </w:pPr>
          </w:p>
          <w:p w14:paraId="5855D03E" w14:textId="33D18A18" w:rsidR="00D01F71" w:rsidRDefault="00D01F71" w:rsidP="00D01F71">
            <w:pPr>
              <w:jc w:val="both"/>
              <w:rPr>
                <w:rFonts w:ascii="Arial" w:hAnsi="Arial" w:cs="Arial"/>
                <w:sz w:val="18"/>
                <w:szCs w:val="18"/>
                <w:lang w:eastAsia="es-CO"/>
              </w:rPr>
            </w:pPr>
            <w:r w:rsidRPr="006B4266">
              <w:rPr>
                <w:rFonts w:ascii="Arial" w:hAnsi="Arial" w:cs="Arial"/>
                <w:sz w:val="18"/>
                <w:szCs w:val="18"/>
                <w:lang w:eastAsia="es-CO"/>
              </w:rPr>
              <w:t xml:space="preserve">Por cada </w:t>
            </w:r>
            <w:r w:rsidRPr="00E44C53">
              <w:rPr>
                <w:rFonts w:ascii="Arial" w:eastAsia="Arial" w:hAnsi="Arial" w:cs="Arial"/>
                <w:b/>
                <w:bCs/>
                <w:color w:val="FF0000"/>
                <w:sz w:val="18"/>
                <w:szCs w:val="18"/>
                <w:highlight w:val="yellow"/>
                <w:u w:val="single"/>
                <w:lang w:eastAsia="en-US"/>
              </w:rPr>
              <w:t>XX</w:t>
            </w:r>
            <w:r w:rsidRPr="006B4266">
              <w:rPr>
                <w:rFonts w:ascii="Arial" w:hAnsi="Arial" w:cs="Arial"/>
                <w:sz w:val="18"/>
                <w:szCs w:val="18"/>
                <w:lang w:eastAsia="es-CO"/>
              </w:rPr>
              <w:t xml:space="preserve"> radios</w:t>
            </w:r>
            <w:r>
              <w:rPr>
                <w:rFonts w:ascii="Arial" w:hAnsi="Arial" w:cs="Arial"/>
                <w:sz w:val="18"/>
                <w:szCs w:val="18"/>
                <w:lang w:eastAsia="es-CO"/>
              </w:rPr>
              <w:t xml:space="preserve"> adquiridos,</w:t>
            </w:r>
            <w:r w:rsidRPr="006B4266">
              <w:rPr>
                <w:rFonts w:ascii="Arial" w:hAnsi="Arial" w:cs="Arial"/>
                <w:sz w:val="18"/>
                <w:szCs w:val="18"/>
                <w:lang w:eastAsia="es-CO"/>
              </w:rPr>
              <w:t xml:space="preserve"> se debe suministrar un kit de mantenimiento</w:t>
            </w:r>
            <w:r>
              <w:rPr>
                <w:rFonts w:ascii="Arial" w:hAnsi="Arial" w:cs="Arial"/>
                <w:sz w:val="18"/>
                <w:szCs w:val="18"/>
                <w:lang w:eastAsia="es-CO"/>
              </w:rPr>
              <w:t xml:space="preserve"> compuesto por hardware y software, así:</w:t>
            </w:r>
          </w:p>
          <w:p w14:paraId="08AB8487" w14:textId="77777777" w:rsidR="0021277C" w:rsidRDefault="0021277C" w:rsidP="00D01F71">
            <w:pPr>
              <w:jc w:val="both"/>
              <w:rPr>
                <w:rFonts w:ascii="Arial" w:hAnsi="Arial" w:cs="Arial"/>
                <w:sz w:val="18"/>
                <w:szCs w:val="18"/>
                <w:lang w:eastAsia="es-CO"/>
              </w:rPr>
            </w:pPr>
          </w:p>
          <w:p w14:paraId="0091CFD3" w14:textId="7A6746C8" w:rsidR="00D01F71" w:rsidRDefault="00D01F71" w:rsidP="00D01F71">
            <w:pPr>
              <w:pStyle w:val="Prrafodelista"/>
              <w:numPr>
                <w:ilvl w:val="0"/>
                <w:numId w:val="6"/>
              </w:numPr>
              <w:jc w:val="both"/>
              <w:rPr>
                <w:rFonts w:ascii="Arial" w:hAnsi="Arial" w:cs="Arial"/>
                <w:sz w:val="18"/>
                <w:szCs w:val="18"/>
                <w:lang w:eastAsia="es-CO"/>
              </w:rPr>
            </w:pPr>
            <w:r w:rsidRPr="00680188">
              <w:rPr>
                <w:rFonts w:ascii="Arial" w:hAnsi="Arial" w:cs="Arial"/>
                <w:sz w:val="18"/>
                <w:szCs w:val="18"/>
                <w:lang w:eastAsia="es-CO"/>
              </w:rPr>
              <w:t>Manual</w:t>
            </w:r>
            <w:r>
              <w:rPr>
                <w:rFonts w:ascii="Arial" w:hAnsi="Arial" w:cs="Arial"/>
                <w:sz w:val="18"/>
                <w:szCs w:val="18"/>
                <w:lang w:eastAsia="es-CO"/>
              </w:rPr>
              <w:t xml:space="preserve"> del kit de mantenimiento.</w:t>
            </w:r>
          </w:p>
          <w:p w14:paraId="6D470449" w14:textId="77777777" w:rsidR="008727FD" w:rsidRDefault="008727FD" w:rsidP="008727FD">
            <w:pPr>
              <w:pStyle w:val="Prrafodelista"/>
              <w:numPr>
                <w:ilvl w:val="0"/>
                <w:numId w:val="6"/>
              </w:numPr>
              <w:jc w:val="both"/>
              <w:rPr>
                <w:rFonts w:ascii="Arial" w:hAnsi="Arial" w:cs="Arial"/>
                <w:sz w:val="18"/>
                <w:szCs w:val="18"/>
                <w:lang w:eastAsia="es-CO"/>
              </w:rPr>
            </w:pPr>
            <w:r>
              <w:rPr>
                <w:rFonts w:ascii="Arial" w:hAnsi="Arial" w:cs="Arial"/>
                <w:sz w:val="18"/>
                <w:szCs w:val="18"/>
                <w:lang w:eastAsia="es-CO"/>
              </w:rPr>
              <w:t xml:space="preserve">Software </w:t>
            </w:r>
            <w:proofErr w:type="spellStart"/>
            <w:r>
              <w:rPr>
                <w:rFonts w:ascii="Arial" w:hAnsi="Arial" w:cs="Arial"/>
                <w:sz w:val="18"/>
                <w:szCs w:val="18"/>
                <w:lang w:eastAsia="es-CO"/>
              </w:rPr>
              <w:t>Tunner</w:t>
            </w:r>
            <w:proofErr w:type="spellEnd"/>
            <w:r>
              <w:rPr>
                <w:rFonts w:ascii="Arial" w:hAnsi="Arial" w:cs="Arial"/>
                <w:sz w:val="18"/>
                <w:szCs w:val="18"/>
                <w:lang w:eastAsia="es-CO"/>
              </w:rPr>
              <w:t xml:space="preserve"> Ultima versión liberada</w:t>
            </w:r>
          </w:p>
          <w:p w14:paraId="68A13E6B" w14:textId="2FE59A1B" w:rsidR="002847BB" w:rsidRPr="002847BB" w:rsidRDefault="00D01F71" w:rsidP="00EB5708">
            <w:pPr>
              <w:pStyle w:val="Prrafodelista"/>
              <w:numPr>
                <w:ilvl w:val="0"/>
                <w:numId w:val="6"/>
              </w:numPr>
              <w:jc w:val="both"/>
              <w:rPr>
                <w:rFonts w:ascii="Arial" w:hAnsi="Arial" w:cs="Arial"/>
                <w:sz w:val="18"/>
                <w:szCs w:val="18"/>
                <w:lang w:eastAsia="es-CO"/>
              </w:rPr>
            </w:pPr>
            <w:r w:rsidRPr="001618D1">
              <w:rPr>
                <w:rFonts w:ascii="Arial" w:hAnsi="Arial" w:cs="Arial"/>
                <w:sz w:val="18"/>
                <w:szCs w:val="18"/>
                <w:lang w:eastAsia="es-CO"/>
              </w:rPr>
              <w:t>Cables y conectores requeridos para el mantenimiento</w:t>
            </w:r>
            <w:r w:rsidR="00EB5708">
              <w:rPr>
                <w:rFonts w:ascii="Arial" w:hAnsi="Arial" w:cs="Arial"/>
                <w:sz w:val="18"/>
                <w:szCs w:val="18"/>
                <w:lang w:eastAsia="es-CO"/>
              </w:rPr>
              <w:t xml:space="preserve"> </w:t>
            </w:r>
            <w:r w:rsidR="00EB5708" w:rsidRPr="00EB5708">
              <w:rPr>
                <w:rFonts w:ascii="Arial" w:hAnsi="Arial" w:cs="Arial"/>
                <w:color w:val="FF0000"/>
                <w:sz w:val="18"/>
                <w:szCs w:val="18"/>
                <w:highlight w:val="yellow"/>
                <w:u w:val="single"/>
                <w:lang w:eastAsia="es-CO"/>
              </w:rPr>
              <w:t>(</w:t>
            </w:r>
            <w:r w:rsidR="002847BB">
              <w:rPr>
                <w:rFonts w:ascii="Arial" w:hAnsi="Arial" w:cs="Arial"/>
                <w:color w:val="FF0000"/>
                <w:sz w:val="18"/>
                <w:szCs w:val="18"/>
                <w:highlight w:val="yellow"/>
                <w:u w:val="single"/>
                <w:lang w:eastAsia="es-CO"/>
              </w:rPr>
              <w:t>2</w:t>
            </w:r>
            <w:r w:rsidR="004436E0">
              <w:rPr>
                <w:rFonts w:ascii="Arial" w:hAnsi="Arial" w:cs="Arial"/>
                <w:color w:val="FF0000"/>
                <w:sz w:val="18"/>
                <w:szCs w:val="18"/>
                <w:highlight w:val="yellow"/>
                <w:u w:val="single"/>
                <w:lang w:eastAsia="es-CO"/>
              </w:rPr>
              <w:t xml:space="preserve"> </w:t>
            </w:r>
            <w:r w:rsidR="004436E0" w:rsidRPr="00EB5708">
              <w:rPr>
                <w:rFonts w:ascii="Arial" w:hAnsi="Arial" w:cs="Arial"/>
                <w:color w:val="FF0000"/>
                <w:sz w:val="18"/>
                <w:szCs w:val="18"/>
                <w:highlight w:val="yellow"/>
                <w:u w:val="single"/>
                <w:lang w:eastAsia="es-CO"/>
              </w:rPr>
              <w:t>Cable</w:t>
            </w:r>
            <w:r w:rsidR="002847BB">
              <w:rPr>
                <w:rFonts w:ascii="Arial" w:hAnsi="Arial" w:cs="Arial"/>
                <w:color w:val="FF0000"/>
                <w:sz w:val="18"/>
                <w:szCs w:val="18"/>
                <w:highlight w:val="yellow"/>
                <w:u w:val="single"/>
                <w:lang w:eastAsia="es-CO"/>
              </w:rPr>
              <w:t>s de prueba tipo N macho a BNC macho</w:t>
            </w:r>
            <w:r w:rsidR="00EB5708" w:rsidRPr="00EB5708">
              <w:rPr>
                <w:rFonts w:ascii="Arial" w:hAnsi="Arial" w:cs="Arial"/>
                <w:color w:val="FF0000"/>
                <w:sz w:val="18"/>
                <w:szCs w:val="18"/>
                <w:highlight w:val="yellow"/>
                <w:u w:val="single"/>
                <w:lang w:eastAsia="es-CO"/>
              </w:rPr>
              <w:t xml:space="preserve">, </w:t>
            </w:r>
            <w:r w:rsidR="004436E0">
              <w:rPr>
                <w:rFonts w:ascii="Arial" w:hAnsi="Arial" w:cs="Arial"/>
                <w:color w:val="FF0000"/>
                <w:sz w:val="18"/>
                <w:szCs w:val="18"/>
                <w:highlight w:val="yellow"/>
                <w:u w:val="single"/>
                <w:lang w:eastAsia="es-CO"/>
              </w:rPr>
              <w:t xml:space="preserve">2 </w:t>
            </w:r>
            <w:r w:rsidR="00EB5708" w:rsidRPr="00EB5708">
              <w:rPr>
                <w:rFonts w:ascii="Arial" w:hAnsi="Arial" w:cs="Arial"/>
                <w:color w:val="FF0000"/>
                <w:sz w:val="18"/>
                <w:szCs w:val="18"/>
                <w:highlight w:val="yellow"/>
                <w:u w:val="single"/>
                <w:lang w:eastAsia="es-CO"/>
              </w:rPr>
              <w:t>Adaptador de antena</w:t>
            </w:r>
            <w:r w:rsidR="00EB5708">
              <w:rPr>
                <w:rFonts w:ascii="Arial" w:hAnsi="Arial" w:cs="Arial"/>
                <w:color w:val="FF0000"/>
                <w:sz w:val="18"/>
                <w:szCs w:val="18"/>
                <w:u w:val="single"/>
                <w:lang w:eastAsia="es-CO"/>
              </w:rPr>
              <w:t xml:space="preserve"> </w:t>
            </w:r>
            <w:r w:rsidR="004436E0">
              <w:rPr>
                <w:rFonts w:ascii="Arial" w:hAnsi="Arial" w:cs="Arial"/>
                <w:color w:val="FF0000"/>
                <w:sz w:val="18"/>
                <w:szCs w:val="18"/>
                <w:u w:val="single"/>
                <w:lang w:eastAsia="es-CO"/>
              </w:rPr>
              <w:t xml:space="preserve">SMA </w:t>
            </w:r>
            <w:r w:rsidR="002847BB">
              <w:rPr>
                <w:rFonts w:ascii="Arial" w:hAnsi="Arial" w:cs="Arial"/>
                <w:color w:val="FF0000"/>
                <w:sz w:val="18"/>
                <w:szCs w:val="18"/>
                <w:u w:val="single"/>
                <w:lang w:eastAsia="es-CO"/>
              </w:rPr>
              <w:t xml:space="preserve">hembra </w:t>
            </w:r>
            <w:r w:rsidR="00EB5708">
              <w:rPr>
                <w:rFonts w:ascii="Arial" w:hAnsi="Arial" w:cs="Arial"/>
                <w:color w:val="FF0000"/>
                <w:sz w:val="18"/>
                <w:szCs w:val="18"/>
                <w:u w:val="single"/>
                <w:lang w:eastAsia="es-CO"/>
              </w:rPr>
              <w:t>a BNC</w:t>
            </w:r>
            <w:r w:rsidR="002847BB">
              <w:rPr>
                <w:rFonts w:ascii="Arial" w:hAnsi="Arial" w:cs="Arial"/>
                <w:color w:val="FF0000"/>
                <w:sz w:val="18"/>
                <w:szCs w:val="18"/>
                <w:u w:val="single"/>
                <w:lang w:eastAsia="es-CO"/>
              </w:rPr>
              <w:t xml:space="preserve"> hembra  </w:t>
            </w:r>
          </w:p>
          <w:p w14:paraId="1F4C76FE" w14:textId="7917A889" w:rsidR="00EB5708" w:rsidRPr="00AE5C8B" w:rsidRDefault="002847BB" w:rsidP="00EB5708">
            <w:pPr>
              <w:pStyle w:val="Prrafodelista"/>
              <w:numPr>
                <w:ilvl w:val="0"/>
                <w:numId w:val="6"/>
              </w:numPr>
              <w:jc w:val="both"/>
              <w:rPr>
                <w:rFonts w:ascii="Arial" w:hAnsi="Arial" w:cs="Arial"/>
                <w:sz w:val="18"/>
                <w:szCs w:val="18"/>
                <w:lang w:eastAsia="es-CO"/>
              </w:rPr>
            </w:pPr>
            <w:r>
              <w:rPr>
                <w:rFonts w:ascii="Arial" w:hAnsi="Arial" w:cs="Arial"/>
                <w:color w:val="FF0000"/>
                <w:sz w:val="18"/>
                <w:szCs w:val="18"/>
                <w:u w:val="single"/>
                <w:lang w:eastAsia="es-CO"/>
              </w:rPr>
              <w:t>kit universal de adaptadores de RF de 30 piezas en bronce blanco con estuche, esponja y zíper</w:t>
            </w:r>
            <w:r w:rsidR="005765B9">
              <w:rPr>
                <w:rFonts w:ascii="Arial" w:hAnsi="Arial" w:cs="Arial"/>
                <w:color w:val="FF0000"/>
                <w:sz w:val="18"/>
                <w:szCs w:val="18"/>
                <w:u w:val="single"/>
                <w:lang w:eastAsia="es-CO"/>
              </w:rPr>
              <w:t>,</w:t>
            </w:r>
            <w:r>
              <w:rPr>
                <w:rFonts w:ascii="Arial" w:hAnsi="Arial" w:cs="Arial"/>
                <w:color w:val="FF0000"/>
                <w:sz w:val="18"/>
                <w:szCs w:val="18"/>
                <w:u w:val="single"/>
                <w:lang w:eastAsia="es-CO"/>
              </w:rPr>
              <w:t xml:space="preserve"> que incluya</w:t>
            </w:r>
            <w:r w:rsidR="00AE5C8B">
              <w:rPr>
                <w:rFonts w:ascii="Arial" w:hAnsi="Arial" w:cs="Arial"/>
                <w:color w:val="FF0000"/>
                <w:sz w:val="18"/>
                <w:szCs w:val="18"/>
                <w:u w:val="single"/>
                <w:lang w:eastAsia="es-CO"/>
              </w:rPr>
              <w:t xml:space="preserve">: </w:t>
            </w:r>
          </w:p>
          <w:p w14:paraId="1BA98B1B" w14:textId="77777777" w:rsidR="00AE5C8B" w:rsidRPr="005765B9" w:rsidRDefault="00AE5C8B" w:rsidP="00AE5C8B">
            <w:pPr>
              <w:pStyle w:val="Prrafodelista"/>
              <w:jc w:val="both"/>
              <w:rPr>
                <w:rFonts w:ascii="Arial" w:hAnsi="Arial" w:cs="Arial"/>
                <w:sz w:val="18"/>
                <w:szCs w:val="18"/>
                <w:lang w:eastAsia="es-CO"/>
              </w:rPr>
            </w:pPr>
          </w:p>
          <w:p w14:paraId="44507733" w14:textId="77777777" w:rsidR="00AE5C8B" w:rsidRPr="00AE5C8B" w:rsidRDefault="005765B9" w:rsidP="0006784E">
            <w:pPr>
              <w:pStyle w:val="Prrafodelista"/>
              <w:numPr>
                <w:ilvl w:val="0"/>
                <w:numId w:val="12"/>
              </w:numPr>
              <w:jc w:val="both"/>
              <w:rPr>
                <w:rFonts w:ascii="Arial" w:hAnsi="Arial" w:cs="Arial"/>
                <w:color w:val="FF0000"/>
                <w:sz w:val="18"/>
                <w:szCs w:val="18"/>
                <w:lang w:eastAsia="es-CO"/>
              </w:rPr>
            </w:pPr>
            <w:r w:rsidRPr="00AE5C8B">
              <w:rPr>
                <w:rFonts w:ascii="Arial" w:hAnsi="Arial" w:cs="Arial"/>
                <w:color w:val="FF0000"/>
                <w:sz w:val="18"/>
                <w:szCs w:val="18"/>
                <w:lang w:eastAsia="es-CO"/>
              </w:rPr>
              <w:t>(2) Hembra a UHF Macho.</w:t>
            </w:r>
          </w:p>
          <w:p w14:paraId="119C73C9" w14:textId="77777777" w:rsidR="00AE5C8B" w:rsidRPr="00AE5C8B" w:rsidRDefault="005765B9" w:rsidP="0006784E">
            <w:pPr>
              <w:pStyle w:val="Prrafodelista"/>
              <w:numPr>
                <w:ilvl w:val="0"/>
                <w:numId w:val="12"/>
              </w:numPr>
              <w:jc w:val="both"/>
              <w:rPr>
                <w:rFonts w:ascii="Arial" w:hAnsi="Arial" w:cs="Arial"/>
                <w:color w:val="FF0000"/>
                <w:sz w:val="18"/>
                <w:szCs w:val="18"/>
                <w:lang w:eastAsia="es-CO"/>
              </w:rPr>
            </w:pPr>
            <w:r w:rsidRPr="00AE5C8B">
              <w:rPr>
                <w:rFonts w:ascii="Arial" w:hAnsi="Arial" w:cs="Arial"/>
                <w:color w:val="FF0000"/>
                <w:sz w:val="18"/>
                <w:szCs w:val="18"/>
                <w:lang w:eastAsia="es-CO"/>
              </w:rPr>
              <w:t>(2) Hembra a Mini UHF Macho.</w:t>
            </w:r>
          </w:p>
          <w:p w14:paraId="069423C9" w14:textId="77777777" w:rsidR="00AE5C8B" w:rsidRPr="00AE5C8B" w:rsidRDefault="005765B9" w:rsidP="0006784E">
            <w:pPr>
              <w:pStyle w:val="Prrafodelista"/>
              <w:numPr>
                <w:ilvl w:val="0"/>
                <w:numId w:val="12"/>
              </w:numPr>
              <w:jc w:val="both"/>
              <w:rPr>
                <w:rFonts w:ascii="Arial" w:hAnsi="Arial" w:cs="Arial"/>
                <w:color w:val="FF0000"/>
                <w:sz w:val="18"/>
                <w:szCs w:val="18"/>
                <w:lang w:eastAsia="es-CO"/>
              </w:rPr>
            </w:pPr>
            <w:r w:rsidRPr="00AE5C8B">
              <w:rPr>
                <w:rFonts w:ascii="Arial" w:hAnsi="Arial" w:cs="Arial"/>
                <w:color w:val="FF0000"/>
                <w:sz w:val="18"/>
                <w:szCs w:val="18"/>
                <w:lang w:eastAsia="es-CO"/>
              </w:rPr>
              <w:t>(2) Hembra a N Macho.</w:t>
            </w:r>
          </w:p>
          <w:p w14:paraId="064D40E9" w14:textId="77777777" w:rsidR="00AE5C8B" w:rsidRPr="00AE5C8B" w:rsidRDefault="005765B9" w:rsidP="0006784E">
            <w:pPr>
              <w:pStyle w:val="Prrafodelista"/>
              <w:numPr>
                <w:ilvl w:val="0"/>
                <w:numId w:val="12"/>
              </w:numPr>
              <w:jc w:val="both"/>
              <w:rPr>
                <w:rFonts w:ascii="Arial" w:hAnsi="Arial" w:cs="Arial"/>
                <w:color w:val="FF0000"/>
                <w:sz w:val="18"/>
                <w:szCs w:val="18"/>
                <w:lang w:eastAsia="es-CO"/>
              </w:rPr>
            </w:pPr>
            <w:r w:rsidRPr="00AE5C8B">
              <w:rPr>
                <w:rFonts w:ascii="Arial" w:hAnsi="Arial" w:cs="Arial"/>
                <w:color w:val="FF0000"/>
                <w:sz w:val="18"/>
                <w:szCs w:val="18"/>
                <w:lang w:eastAsia="es-CO"/>
              </w:rPr>
              <w:t>(2) Hembra a BNC Macho.</w:t>
            </w:r>
          </w:p>
          <w:p w14:paraId="2A17FBA0" w14:textId="77777777" w:rsidR="00AE5C8B" w:rsidRPr="00AE5C8B" w:rsidRDefault="005765B9" w:rsidP="0006784E">
            <w:pPr>
              <w:pStyle w:val="Prrafodelista"/>
              <w:numPr>
                <w:ilvl w:val="0"/>
                <w:numId w:val="12"/>
              </w:numPr>
              <w:jc w:val="both"/>
              <w:rPr>
                <w:rFonts w:ascii="Arial" w:hAnsi="Arial" w:cs="Arial"/>
                <w:color w:val="FF0000"/>
                <w:sz w:val="18"/>
                <w:szCs w:val="18"/>
                <w:lang w:eastAsia="es-CO"/>
              </w:rPr>
            </w:pPr>
            <w:r w:rsidRPr="00AE5C8B">
              <w:rPr>
                <w:rFonts w:ascii="Arial" w:hAnsi="Arial" w:cs="Arial"/>
                <w:color w:val="FF0000"/>
                <w:sz w:val="18"/>
                <w:szCs w:val="18"/>
                <w:lang w:eastAsia="es-CO"/>
              </w:rPr>
              <w:t>(2) Hembra a TNC Macho.</w:t>
            </w:r>
          </w:p>
          <w:p w14:paraId="16B52A6F" w14:textId="77777777" w:rsidR="00AE5C8B" w:rsidRPr="00AE5C8B" w:rsidRDefault="005765B9" w:rsidP="0006784E">
            <w:pPr>
              <w:pStyle w:val="Prrafodelista"/>
              <w:numPr>
                <w:ilvl w:val="0"/>
                <w:numId w:val="12"/>
              </w:numPr>
              <w:jc w:val="both"/>
              <w:rPr>
                <w:rFonts w:ascii="Arial" w:hAnsi="Arial" w:cs="Arial"/>
                <w:color w:val="FF0000"/>
                <w:sz w:val="18"/>
                <w:szCs w:val="18"/>
                <w:lang w:eastAsia="es-CO"/>
              </w:rPr>
            </w:pPr>
            <w:r w:rsidRPr="00AE5C8B">
              <w:rPr>
                <w:rFonts w:ascii="Arial" w:hAnsi="Arial" w:cs="Arial"/>
                <w:color w:val="FF0000"/>
                <w:sz w:val="18"/>
                <w:szCs w:val="18"/>
                <w:lang w:eastAsia="es-CO"/>
              </w:rPr>
              <w:t>(2) Hembra a SMA Macho.</w:t>
            </w:r>
          </w:p>
          <w:p w14:paraId="2EE9692B" w14:textId="77777777" w:rsidR="00AE5C8B" w:rsidRPr="00AE5C8B" w:rsidRDefault="005765B9" w:rsidP="0006784E">
            <w:pPr>
              <w:pStyle w:val="Prrafodelista"/>
              <w:numPr>
                <w:ilvl w:val="0"/>
                <w:numId w:val="12"/>
              </w:numPr>
              <w:jc w:val="both"/>
              <w:rPr>
                <w:rFonts w:ascii="Arial" w:hAnsi="Arial" w:cs="Arial"/>
                <w:color w:val="FF0000"/>
                <w:sz w:val="18"/>
                <w:szCs w:val="18"/>
                <w:lang w:eastAsia="es-CO"/>
              </w:rPr>
            </w:pPr>
            <w:r w:rsidRPr="00AE5C8B">
              <w:rPr>
                <w:rFonts w:ascii="Arial" w:hAnsi="Arial" w:cs="Arial"/>
                <w:color w:val="FF0000"/>
                <w:sz w:val="18"/>
                <w:szCs w:val="18"/>
                <w:lang w:eastAsia="es-CO"/>
              </w:rPr>
              <w:t>(2) Hembra a UHF Hembra.</w:t>
            </w:r>
          </w:p>
          <w:p w14:paraId="626DCCD5" w14:textId="77777777" w:rsidR="00AE5C8B" w:rsidRPr="00AE5C8B" w:rsidRDefault="005765B9" w:rsidP="0006784E">
            <w:pPr>
              <w:pStyle w:val="Prrafodelista"/>
              <w:numPr>
                <w:ilvl w:val="0"/>
                <w:numId w:val="12"/>
              </w:numPr>
              <w:jc w:val="both"/>
              <w:rPr>
                <w:rFonts w:ascii="Arial" w:hAnsi="Arial" w:cs="Arial"/>
                <w:color w:val="FF0000"/>
                <w:sz w:val="18"/>
                <w:szCs w:val="18"/>
                <w:lang w:eastAsia="es-CO"/>
              </w:rPr>
            </w:pPr>
            <w:r w:rsidRPr="00AE5C8B">
              <w:rPr>
                <w:rFonts w:ascii="Arial" w:hAnsi="Arial" w:cs="Arial"/>
                <w:color w:val="FF0000"/>
                <w:sz w:val="18"/>
                <w:szCs w:val="18"/>
                <w:lang w:eastAsia="es-CO"/>
              </w:rPr>
              <w:t>(2) Hembra a Mini UHF Hembra.</w:t>
            </w:r>
          </w:p>
          <w:p w14:paraId="63D15620" w14:textId="77777777" w:rsidR="00AE5C8B" w:rsidRPr="00AE5C8B" w:rsidRDefault="005765B9" w:rsidP="0006784E">
            <w:pPr>
              <w:pStyle w:val="Prrafodelista"/>
              <w:numPr>
                <w:ilvl w:val="0"/>
                <w:numId w:val="12"/>
              </w:numPr>
              <w:jc w:val="both"/>
              <w:rPr>
                <w:rFonts w:ascii="Arial" w:hAnsi="Arial" w:cs="Arial"/>
                <w:color w:val="FF0000"/>
                <w:sz w:val="18"/>
                <w:szCs w:val="18"/>
                <w:lang w:eastAsia="es-CO"/>
              </w:rPr>
            </w:pPr>
            <w:r w:rsidRPr="00AE5C8B">
              <w:rPr>
                <w:rFonts w:ascii="Arial" w:hAnsi="Arial" w:cs="Arial"/>
                <w:color w:val="FF0000"/>
                <w:sz w:val="18"/>
                <w:szCs w:val="18"/>
                <w:lang w:eastAsia="es-CO"/>
              </w:rPr>
              <w:t>(2) Hembra a N Hembra.</w:t>
            </w:r>
          </w:p>
          <w:p w14:paraId="4B1E66EA" w14:textId="77777777" w:rsidR="00AE5C8B" w:rsidRPr="00AE5C8B" w:rsidRDefault="005765B9" w:rsidP="0006784E">
            <w:pPr>
              <w:pStyle w:val="Prrafodelista"/>
              <w:numPr>
                <w:ilvl w:val="0"/>
                <w:numId w:val="12"/>
              </w:numPr>
              <w:jc w:val="both"/>
              <w:rPr>
                <w:rFonts w:ascii="Arial" w:hAnsi="Arial" w:cs="Arial"/>
                <w:color w:val="FF0000"/>
                <w:sz w:val="18"/>
                <w:szCs w:val="18"/>
                <w:lang w:eastAsia="es-CO"/>
              </w:rPr>
            </w:pPr>
            <w:r w:rsidRPr="00AE5C8B">
              <w:rPr>
                <w:rFonts w:ascii="Arial" w:hAnsi="Arial" w:cs="Arial"/>
                <w:color w:val="FF0000"/>
                <w:sz w:val="18"/>
                <w:szCs w:val="18"/>
                <w:lang w:eastAsia="es-CO"/>
              </w:rPr>
              <w:lastRenderedPageBreak/>
              <w:t>(2) Hembra a BNC Hembra.</w:t>
            </w:r>
          </w:p>
          <w:p w14:paraId="245C63EF" w14:textId="77777777" w:rsidR="00AE5C8B" w:rsidRPr="00AE5C8B" w:rsidRDefault="005765B9" w:rsidP="0006784E">
            <w:pPr>
              <w:pStyle w:val="Prrafodelista"/>
              <w:numPr>
                <w:ilvl w:val="0"/>
                <w:numId w:val="12"/>
              </w:numPr>
              <w:jc w:val="both"/>
              <w:rPr>
                <w:rFonts w:ascii="Arial" w:hAnsi="Arial" w:cs="Arial"/>
                <w:color w:val="FF0000"/>
                <w:sz w:val="18"/>
                <w:szCs w:val="18"/>
                <w:lang w:eastAsia="es-CO"/>
              </w:rPr>
            </w:pPr>
            <w:r w:rsidRPr="00AE5C8B">
              <w:rPr>
                <w:rFonts w:ascii="Arial" w:hAnsi="Arial" w:cs="Arial"/>
                <w:color w:val="FF0000"/>
                <w:sz w:val="18"/>
                <w:szCs w:val="18"/>
                <w:lang w:eastAsia="es-CO"/>
              </w:rPr>
              <w:t>(2) Hembra a TNC Hembra.</w:t>
            </w:r>
          </w:p>
          <w:p w14:paraId="1D846AED" w14:textId="77777777" w:rsidR="00AE5C8B" w:rsidRPr="00AE5C8B" w:rsidRDefault="005765B9" w:rsidP="0006784E">
            <w:pPr>
              <w:pStyle w:val="Prrafodelista"/>
              <w:numPr>
                <w:ilvl w:val="0"/>
                <w:numId w:val="12"/>
              </w:numPr>
              <w:jc w:val="both"/>
              <w:rPr>
                <w:rFonts w:ascii="Arial" w:hAnsi="Arial" w:cs="Arial"/>
                <w:color w:val="FF0000"/>
                <w:sz w:val="18"/>
                <w:szCs w:val="18"/>
                <w:lang w:eastAsia="es-CO"/>
              </w:rPr>
            </w:pPr>
            <w:r w:rsidRPr="00AE5C8B">
              <w:rPr>
                <w:rFonts w:ascii="Arial" w:hAnsi="Arial" w:cs="Arial"/>
                <w:color w:val="FF0000"/>
                <w:sz w:val="18"/>
                <w:szCs w:val="18"/>
                <w:lang w:eastAsia="es-CO"/>
              </w:rPr>
              <w:t>(2) Hembra a SMA Hembra.</w:t>
            </w:r>
          </w:p>
          <w:p w14:paraId="55DF9321" w14:textId="2D0114B7" w:rsidR="005765B9" w:rsidRPr="00AE5C8B" w:rsidRDefault="005765B9" w:rsidP="0006784E">
            <w:pPr>
              <w:pStyle w:val="Prrafodelista"/>
              <w:numPr>
                <w:ilvl w:val="0"/>
                <w:numId w:val="12"/>
              </w:numPr>
              <w:jc w:val="both"/>
              <w:rPr>
                <w:rFonts w:ascii="Arial" w:hAnsi="Arial" w:cs="Arial"/>
                <w:color w:val="FF0000"/>
                <w:sz w:val="18"/>
                <w:szCs w:val="18"/>
                <w:lang w:eastAsia="es-CO"/>
              </w:rPr>
            </w:pPr>
            <w:r w:rsidRPr="00AE5C8B">
              <w:rPr>
                <w:rFonts w:ascii="Arial" w:hAnsi="Arial" w:cs="Arial"/>
                <w:color w:val="FF0000"/>
                <w:sz w:val="18"/>
                <w:szCs w:val="18"/>
                <w:lang w:eastAsia="es-CO"/>
              </w:rPr>
              <w:t>(6) Machos.</w:t>
            </w:r>
          </w:p>
          <w:p w14:paraId="3A91BFE7" w14:textId="1FC047ED" w:rsidR="002847BB" w:rsidRPr="00EB5708" w:rsidRDefault="002847BB" w:rsidP="002847BB">
            <w:pPr>
              <w:pStyle w:val="Prrafodelista"/>
              <w:jc w:val="both"/>
              <w:rPr>
                <w:rFonts w:ascii="Arial" w:hAnsi="Arial" w:cs="Arial"/>
                <w:sz w:val="18"/>
                <w:szCs w:val="18"/>
                <w:lang w:eastAsia="es-CO"/>
              </w:rPr>
            </w:pPr>
          </w:p>
          <w:p w14:paraId="7F2AA1CA" w14:textId="77777777" w:rsidR="00A210C0" w:rsidRDefault="00553BF3" w:rsidP="00EB5708">
            <w:pPr>
              <w:pStyle w:val="Prrafodelista"/>
              <w:numPr>
                <w:ilvl w:val="0"/>
                <w:numId w:val="6"/>
              </w:numPr>
              <w:jc w:val="both"/>
              <w:rPr>
                <w:rFonts w:ascii="Arial" w:hAnsi="Arial" w:cs="Arial"/>
                <w:sz w:val="18"/>
                <w:szCs w:val="18"/>
                <w:lang w:eastAsia="es-CO"/>
              </w:rPr>
            </w:pPr>
            <w:r w:rsidRPr="00EB5708">
              <w:rPr>
                <w:rFonts w:ascii="Arial" w:hAnsi="Arial" w:cs="Arial"/>
                <w:sz w:val="18"/>
                <w:szCs w:val="18"/>
                <w:lang w:eastAsia="es-CO"/>
              </w:rPr>
              <w:t>Herramientas para ensamble y desensamble del equipo ofertado</w:t>
            </w:r>
            <w:r w:rsidR="00A210C0">
              <w:rPr>
                <w:rFonts w:ascii="Arial" w:hAnsi="Arial" w:cs="Arial"/>
                <w:sz w:val="18"/>
                <w:szCs w:val="18"/>
                <w:lang w:eastAsia="es-CO"/>
              </w:rPr>
              <w:t>:</w:t>
            </w:r>
          </w:p>
          <w:p w14:paraId="5F149879" w14:textId="77777777" w:rsidR="00A210C0" w:rsidRPr="00AE5C8B" w:rsidRDefault="00A210C0" w:rsidP="005765B9">
            <w:pPr>
              <w:pStyle w:val="Prrafodelista"/>
              <w:numPr>
                <w:ilvl w:val="1"/>
                <w:numId w:val="6"/>
              </w:numPr>
              <w:ind w:left="1079" w:hanging="283"/>
              <w:jc w:val="both"/>
              <w:rPr>
                <w:rFonts w:ascii="Arial" w:hAnsi="Arial" w:cs="Arial"/>
                <w:color w:val="FF0000"/>
                <w:sz w:val="18"/>
                <w:szCs w:val="18"/>
                <w:lang w:eastAsia="es-CO"/>
              </w:rPr>
            </w:pPr>
            <w:r w:rsidRPr="00AE5C8B">
              <w:rPr>
                <w:rFonts w:ascii="Arial" w:hAnsi="Arial" w:cs="Arial"/>
                <w:color w:val="FF0000"/>
                <w:sz w:val="18"/>
                <w:szCs w:val="18"/>
                <w:lang w:val="es-CO" w:eastAsia="es-CO"/>
              </w:rPr>
              <w:t xml:space="preserve">Destornillador de </w:t>
            </w:r>
            <w:r w:rsidRPr="00AE5C8B">
              <w:rPr>
                <w:rFonts w:ascii="Arial" w:hAnsi="Arial" w:cs="Arial"/>
                <w:color w:val="FF0000"/>
                <w:sz w:val="18"/>
                <w:szCs w:val="18"/>
                <w:lang w:eastAsia="es-CO"/>
              </w:rPr>
              <w:t xml:space="preserve">Torque ajustable </w:t>
            </w:r>
            <w:r w:rsidRPr="00AE5C8B">
              <w:rPr>
                <w:rFonts w:ascii="Arial" w:hAnsi="Arial" w:cs="Arial"/>
                <w:color w:val="FF0000"/>
                <w:sz w:val="18"/>
                <w:szCs w:val="18"/>
                <w:lang w:val="es-CO" w:eastAsia="es-CO"/>
              </w:rPr>
              <w:t xml:space="preserve">con puntas </w:t>
            </w:r>
            <w:proofErr w:type="spellStart"/>
            <w:r w:rsidRPr="00AE5C8B">
              <w:rPr>
                <w:rFonts w:ascii="Arial" w:hAnsi="Arial" w:cs="Arial"/>
                <w:color w:val="FF0000"/>
                <w:sz w:val="18"/>
                <w:szCs w:val="18"/>
                <w:lang w:val="es-CO" w:eastAsia="es-CO"/>
              </w:rPr>
              <w:t>torx</w:t>
            </w:r>
            <w:proofErr w:type="spellEnd"/>
            <w:r w:rsidRPr="00AE5C8B">
              <w:rPr>
                <w:rFonts w:ascii="Arial" w:hAnsi="Arial" w:cs="Arial"/>
                <w:color w:val="FF0000"/>
                <w:sz w:val="18"/>
                <w:szCs w:val="18"/>
                <w:lang w:val="es-CO" w:eastAsia="es-CO"/>
              </w:rPr>
              <w:t>,</w:t>
            </w:r>
            <w:r w:rsidRPr="00AE5C8B">
              <w:rPr>
                <w:rFonts w:ascii="Arial" w:hAnsi="Arial" w:cs="Arial"/>
                <w:color w:val="FF0000"/>
                <w:sz w:val="18"/>
                <w:szCs w:val="18"/>
                <w:lang w:eastAsia="es-CO"/>
              </w:rPr>
              <w:t xml:space="preserve"> que cumpla con las especificaciones del manual de mantenimiento del fabricante, (</w:t>
            </w:r>
            <w:proofErr w:type="spellStart"/>
            <w:r w:rsidRPr="00AE5C8B">
              <w:rPr>
                <w:rFonts w:ascii="Arial" w:hAnsi="Arial" w:cs="Arial"/>
                <w:color w:val="FF0000"/>
                <w:sz w:val="18"/>
                <w:szCs w:val="18"/>
                <w:lang w:eastAsia="es-CO"/>
              </w:rPr>
              <w:t>Torx</w:t>
            </w:r>
            <w:proofErr w:type="spellEnd"/>
            <w:r w:rsidRPr="00AE5C8B">
              <w:rPr>
                <w:rFonts w:ascii="Arial" w:hAnsi="Arial" w:cs="Arial"/>
                <w:color w:val="FF0000"/>
                <w:sz w:val="18"/>
                <w:szCs w:val="18"/>
                <w:lang w:eastAsia="es-CO"/>
              </w:rPr>
              <w:t xml:space="preserve"> IP8 incluir (</w:t>
            </w:r>
            <w:proofErr w:type="spellStart"/>
            <w:r w:rsidRPr="00AE5C8B">
              <w:rPr>
                <w:rFonts w:ascii="Arial" w:hAnsi="Arial" w:cs="Arial"/>
                <w:color w:val="FF0000"/>
                <w:sz w:val="18"/>
                <w:szCs w:val="18"/>
                <w:lang w:eastAsia="es-CO"/>
              </w:rPr>
              <w:t>Torx</w:t>
            </w:r>
            <w:proofErr w:type="spellEnd"/>
            <w:r w:rsidRPr="00AE5C8B">
              <w:rPr>
                <w:rFonts w:ascii="Arial" w:hAnsi="Arial" w:cs="Arial"/>
                <w:color w:val="FF0000"/>
                <w:sz w:val="18"/>
                <w:szCs w:val="18"/>
                <w:lang w:eastAsia="es-CO"/>
              </w:rPr>
              <w:t xml:space="preserve"> T6 y T8)</w:t>
            </w:r>
          </w:p>
          <w:p w14:paraId="342A416F" w14:textId="77777777" w:rsidR="00A210C0" w:rsidRPr="00AE5C8B" w:rsidRDefault="00A210C0" w:rsidP="005765B9">
            <w:pPr>
              <w:pStyle w:val="Prrafodelista"/>
              <w:numPr>
                <w:ilvl w:val="1"/>
                <w:numId w:val="6"/>
              </w:numPr>
              <w:ind w:left="1079" w:hanging="283"/>
              <w:jc w:val="both"/>
              <w:rPr>
                <w:rFonts w:ascii="Arial" w:hAnsi="Arial" w:cs="Arial"/>
                <w:color w:val="FF0000"/>
                <w:sz w:val="18"/>
                <w:szCs w:val="18"/>
                <w:lang w:eastAsia="es-CO"/>
              </w:rPr>
            </w:pPr>
            <w:r w:rsidRPr="00AE5C8B">
              <w:rPr>
                <w:rFonts w:ascii="Arial" w:hAnsi="Arial" w:cs="Arial"/>
                <w:color w:val="FF0000"/>
                <w:sz w:val="18"/>
                <w:szCs w:val="18"/>
                <w:lang w:eastAsia="es-CO"/>
              </w:rPr>
              <w:t xml:space="preserve">Bit, </w:t>
            </w:r>
            <w:proofErr w:type="spellStart"/>
            <w:r w:rsidRPr="00AE5C8B">
              <w:rPr>
                <w:rFonts w:ascii="Arial" w:hAnsi="Arial" w:cs="Arial"/>
                <w:color w:val="FF0000"/>
                <w:sz w:val="18"/>
                <w:szCs w:val="18"/>
                <w:lang w:eastAsia="es-CO"/>
              </w:rPr>
              <w:t>Volume</w:t>
            </w:r>
            <w:proofErr w:type="spellEnd"/>
            <w:r w:rsidRPr="00AE5C8B">
              <w:rPr>
                <w:rFonts w:ascii="Arial" w:hAnsi="Arial" w:cs="Arial"/>
                <w:color w:val="FF0000"/>
                <w:sz w:val="18"/>
                <w:szCs w:val="18"/>
                <w:lang w:eastAsia="es-CO"/>
              </w:rPr>
              <w:t xml:space="preserve"> </w:t>
            </w:r>
            <w:proofErr w:type="spellStart"/>
            <w:r w:rsidRPr="00AE5C8B">
              <w:rPr>
                <w:rFonts w:ascii="Arial" w:hAnsi="Arial" w:cs="Arial"/>
                <w:color w:val="FF0000"/>
                <w:sz w:val="18"/>
                <w:szCs w:val="18"/>
                <w:lang w:eastAsia="es-CO"/>
              </w:rPr>
              <w:t>Spanner</w:t>
            </w:r>
            <w:proofErr w:type="spellEnd"/>
            <w:r w:rsidRPr="00AE5C8B">
              <w:rPr>
                <w:rFonts w:ascii="Arial" w:hAnsi="Arial" w:cs="Arial"/>
                <w:color w:val="FF0000"/>
                <w:sz w:val="18"/>
                <w:szCs w:val="18"/>
                <w:lang w:eastAsia="es-CO"/>
              </w:rPr>
              <w:t xml:space="preserve"> </w:t>
            </w:r>
            <w:proofErr w:type="spellStart"/>
            <w:r w:rsidRPr="00AE5C8B">
              <w:rPr>
                <w:rFonts w:ascii="Arial" w:hAnsi="Arial" w:cs="Arial"/>
                <w:color w:val="FF0000"/>
                <w:sz w:val="18"/>
                <w:szCs w:val="18"/>
                <w:lang w:eastAsia="es-CO"/>
              </w:rPr>
              <w:t>Nut</w:t>
            </w:r>
            <w:proofErr w:type="spellEnd"/>
            <w:r w:rsidRPr="00AE5C8B">
              <w:rPr>
                <w:rFonts w:ascii="Arial" w:hAnsi="Arial" w:cs="Arial"/>
                <w:color w:val="FF0000"/>
                <w:sz w:val="18"/>
                <w:szCs w:val="18"/>
                <w:lang w:eastAsia="es-CO"/>
              </w:rPr>
              <w:t>, con No. parte 66009256001 o su equivalente.</w:t>
            </w:r>
          </w:p>
          <w:p w14:paraId="541D133E" w14:textId="77777777" w:rsidR="00A210C0" w:rsidRPr="00AE5C8B" w:rsidRDefault="00A210C0" w:rsidP="005765B9">
            <w:pPr>
              <w:pStyle w:val="Prrafodelista"/>
              <w:numPr>
                <w:ilvl w:val="1"/>
                <w:numId w:val="6"/>
              </w:numPr>
              <w:ind w:left="1079" w:hanging="283"/>
              <w:jc w:val="both"/>
              <w:rPr>
                <w:rFonts w:ascii="Arial" w:hAnsi="Arial" w:cs="Arial"/>
                <w:color w:val="FF0000"/>
                <w:sz w:val="18"/>
                <w:szCs w:val="18"/>
                <w:lang w:eastAsia="es-CO"/>
              </w:rPr>
            </w:pPr>
            <w:r w:rsidRPr="00AE5C8B">
              <w:rPr>
                <w:rFonts w:ascii="Arial" w:hAnsi="Arial" w:cs="Arial"/>
                <w:color w:val="FF0000"/>
                <w:sz w:val="18"/>
                <w:szCs w:val="18"/>
                <w:lang w:eastAsia="es-CO"/>
              </w:rPr>
              <w:t xml:space="preserve">Bit, </w:t>
            </w:r>
            <w:proofErr w:type="spellStart"/>
            <w:r w:rsidRPr="00AE5C8B">
              <w:rPr>
                <w:rFonts w:ascii="Arial" w:hAnsi="Arial" w:cs="Arial"/>
                <w:color w:val="FF0000"/>
                <w:sz w:val="18"/>
                <w:szCs w:val="18"/>
                <w:lang w:eastAsia="es-CO"/>
              </w:rPr>
              <w:t>Antenna</w:t>
            </w:r>
            <w:proofErr w:type="spellEnd"/>
            <w:r w:rsidRPr="00AE5C8B">
              <w:rPr>
                <w:rFonts w:ascii="Arial" w:hAnsi="Arial" w:cs="Arial"/>
                <w:color w:val="FF0000"/>
                <w:sz w:val="18"/>
                <w:szCs w:val="18"/>
                <w:lang w:eastAsia="es-CO"/>
              </w:rPr>
              <w:t xml:space="preserve"> </w:t>
            </w:r>
            <w:proofErr w:type="spellStart"/>
            <w:r w:rsidRPr="00AE5C8B">
              <w:rPr>
                <w:rFonts w:ascii="Arial" w:hAnsi="Arial" w:cs="Arial"/>
                <w:color w:val="FF0000"/>
                <w:sz w:val="18"/>
                <w:szCs w:val="18"/>
                <w:lang w:eastAsia="es-CO"/>
              </w:rPr>
              <w:t>Spannner</w:t>
            </w:r>
            <w:proofErr w:type="spellEnd"/>
            <w:r w:rsidRPr="00AE5C8B">
              <w:rPr>
                <w:rFonts w:ascii="Arial" w:hAnsi="Arial" w:cs="Arial"/>
                <w:color w:val="FF0000"/>
                <w:sz w:val="18"/>
                <w:szCs w:val="18"/>
                <w:lang w:eastAsia="es-CO"/>
              </w:rPr>
              <w:t>, con No. parte 66009258001 o su equivalente</w:t>
            </w:r>
          </w:p>
          <w:p w14:paraId="7A781C25" w14:textId="77777777" w:rsidR="00A210C0" w:rsidRPr="00AE5C8B" w:rsidRDefault="00A210C0" w:rsidP="005765B9">
            <w:pPr>
              <w:pStyle w:val="Prrafodelista"/>
              <w:numPr>
                <w:ilvl w:val="1"/>
                <w:numId w:val="6"/>
              </w:numPr>
              <w:ind w:left="1079" w:hanging="283"/>
              <w:jc w:val="both"/>
              <w:rPr>
                <w:rFonts w:ascii="Arial" w:hAnsi="Arial" w:cs="Arial"/>
                <w:color w:val="FF0000"/>
                <w:sz w:val="18"/>
                <w:szCs w:val="18"/>
                <w:lang w:eastAsia="es-CO"/>
              </w:rPr>
            </w:pPr>
            <w:r w:rsidRPr="00AE5C8B">
              <w:rPr>
                <w:rFonts w:ascii="Arial" w:hAnsi="Arial" w:cs="Arial"/>
                <w:color w:val="FF0000"/>
                <w:sz w:val="18"/>
                <w:szCs w:val="18"/>
                <w:lang w:eastAsia="es-CO"/>
              </w:rPr>
              <w:t xml:space="preserve">Nylon </w:t>
            </w:r>
            <w:proofErr w:type="spellStart"/>
            <w:r w:rsidRPr="00AE5C8B">
              <w:rPr>
                <w:rFonts w:ascii="Arial" w:hAnsi="Arial" w:cs="Arial"/>
                <w:color w:val="FF0000"/>
                <w:sz w:val="18"/>
                <w:szCs w:val="18"/>
                <w:lang w:eastAsia="es-CO"/>
              </w:rPr>
              <w:t>Spudger</w:t>
            </w:r>
            <w:proofErr w:type="spellEnd"/>
            <w:r w:rsidRPr="00AE5C8B">
              <w:rPr>
                <w:rFonts w:ascii="Arial" w:hAnsi="Arial" w:cs="Arial"/>
                <w:color w:val="FF0000"/>
                <w:sz w:val="18"/>
                <w:szCs w:val="18"/>
                <w:lang w:eastAsia="es-CO"/>
              </w:rPr>
              <w:t>, con No. parte MA-800G o su equivalente</w:t>
            </w:r>
          </w:p>
          <w:p w14:paraId="6CDCA37C" w14:textId="77777777" w:rsidR="00A210C0" w:rsidRPr="00AE5C8B" w:rsidRDefault="00A210C0" w:rsidP="005765B9">
            <w:pPr>
              <w:pStyle w:val="Prrafodelista"/>
              <w:numPr>
                <w:ilvl w:val="1"/>
                <w:numId w:val="6"/>
              </w:numPr>
              <w:ind w:left="1079" w:hanging="283"/>
              <w:jc w:val="both"/>
              <w:rPr>
                <w:rFonts w:ascii="Arial" w:hAnsi="Arial" w:cs="Arial"/>
                <w:color w:val="FF0000"/>
                <w:sz w:val="18"/>
                <w:szCs w:val="18"/>
                <w:lang w:eastAsia="es-CO"/>
              </w:rPr>
            </w:pPr>
            <w:proofErr w:type="spellStart"/>
            <w:r w:rsidRPr="00AE5C8B">
              <w:rPr>
                <w:rFonts w:ascii="Arial" w:hAnsi="Arial" w:cs="Arial"/>
                <w:color w:val="FF0000"/>
                <w:sz w:val="18"/>
                <w:szCs w:val="18"/>
                <w:lang w:eastAsia="es-CO"/>
              </w:rPr>
              <w:t>Seater</w:t>
            </w:r>
            <w:proofErr w:type="spellEnd"/>
            <w:r w:rsidRPr="00AE5C8B">
              <w:rPr>
                <w:rFonts w:ascii="Arial" w:hAnsi="Arial" w:cs="Arial"/>
                <w:color w:val="FF0000"/>
                <w:sz w:val="18"/>
                <w:szCs w:val="18"/>
                <w:lang w:eastAsia="es-CO"/>
              </w:rPr>
              <w:t xml:space="preserve">, </w:t>
            </w:r>
            <w:proofErr w:type="spellStart"/>
            <w:r w:rsidRPr="00AE5C8B">
              <w:rPr>
                <w:rFonts w:ascii="Arial" w:hAnsi="Arial" w:cs="Arial"/>
                <w:color w:val="FF0000"/>
                <w:sz w:val="18"/>
                <w:szCs w:val="18"/>
                <w:lang w:eastAsia="es-CO"/>
              </w:rPr>
              <w:t>Secure</w:t>
            </w:r>
            <w:proofErr w:type="spellEnd"/>
            <w:r w:rsidRPr="00AE5C8B">
              <w:rPr>
                <w:rFonts w:ascii="Arial" w:hAnsi="Arial" w:cs="Arial"/>
                <w:color w:val="FF0000"/>
                <w:sz w:val="18"/>
                <w:szCs w:val="18"/>
                <w:lang w:eastAsia="es-CO"/>
              </w:rPr>
              <w:t xml:space="preserve"> </w:t>
            </w:r>
            <w:proofErr w:type="spellStart"/>
            <w:r w:rsidRPr="00AE5C8B">
              <w:rPr>
                <w:rFonts w:ascii="Arial" w:hAnsi="Arial" w:cs="Arial"/>
                <w:color w:val="FF0000"/>
                <w:sz w:val="18"/>
                <w:szCs w:val="18"/>
                <w:lang w:eastAsia="es-CO"/>
              </w:rPr>
              <w:t>Lever</w:t>
            </w:r>
            <w:proofErr w:type="spellEnd"/>
            <w:r w:rsidRPr="00AE5C8B">
              <w:rPr>
                <w:rFonts w:ascii="Arial" w:hAnsi="Arial" w:cs="Arial"/>
                <w:color w:val="FF0000"/>
                <w:sz w:val="18"/>
                <w:szCs w:val="18"/>
                <w:lang w:eastAsia="es-CO"/>
              </w:rPr>
              <w:t>, con No. parte 66009261001 o su equivalente.</w:t>
            </w:r>
          </w:p>
          <w:p w14:paraId="6778C98D" w14:textId="77777777" w:rsidR="00A210C0" w:rsidRPr="00AE5C8B" w:rsidRDefault="00A210C0" w:rsidP="005765B9">
            <w:pPr>
              <w:pStyle w:val="Prrafodelista"/>
              <w:numPr>
                <w:ilvl w:val="1"/>
                <w:numId w:val="6"/>
              </w:numPr>
              <w:ind w:left="1079" w:hanging="283"/>
              <w:jc w:val="both"/>
              <w:rPr>
                <w:rFonts w:ascii="Arial" w:hAnsi="Arial" w:cs="Arial"/>
                <w:color w:val="FF0000"/>
                <w:sz w:val="18"/>
                <w:szCs w:val="18"/>
                <w:lang w:eastAsia="es-CO"/>
              </w:rPr>
            </w:pPr>
            <w:proofErr w:type="spellStart"/>
            <w:r w:rsidRPr="00AE5C8B">
              <w:rPr>
                <w:rFonts w:ascii="Arial" w:hAnsi="Arial" w:cs="Arial"/>
                <w:color w:val="FF0000"/>
                <w:sz w:val="18"/>
                <w:szCs w:val="18"/>
                <w:lang w:eastAsia="es-CO"/>
              </w:rPr>
              <w:t>Board</w:t>
            </w:r>
            <w:proofErr w:type="spellEnd"/>
            <w:r w:rsidRPr="00AE5C8B">
              <w:rPr>
                <w:rFonts w:ascii="Arial" w:hAnsi="Arial" w:cs="Arial"/>
                <w:color w:val="FF0000"/>
                <w:sz w:val="18"/>
                <w:szCs w:val="18"/>
                <w:lang w:eastAsia="es-CO"/>
              </w:rPr>
              <w:t xml:space="preserve"> </w:t>
            </w:r>
            <w:proofErr w:type="spellStart"/>
            <w:r w:rsidRPr="00AE5C8B">
              <w:rPr>
                <w:rFonts w:ascii="Arial" w:hAnsi="Arial" w:cs="Arial"/>
                <w:color w:val="FF0000"/>
                <w:sz w:val="18"/>
                <w:szCs w:val="18"/>
                <w:lang w:eastAsia="es-CO"/>
              </w:rPr>
              <w:t>Level</w:t>
            </w:r>
            <w:proofErr w:type="spellEnd"/>
            <w:r w:rsidRPr="00AE5C8B">
              <w:rPr>
                <w:rFonts w:ascii="Arial" w:hAnsi="Arial" w:cs="Arial"/>
                <w:color w:val="FF0000"/>
                <w:sz w:val="18"/>
                <w:szCs w:val="18"/>
                <w:lang w:eastAsia="es-CO"/>
              </w:rPr>
              <w:t xml:space="preserve"> Test Fixture compuesto por el número de parte 66009260007 y T49-1779 o su equivalente.</w:t>
            </w:r>
          </w:p>
          <w:p w14:paraId="1FD909A8" w14:textId="77777777" w:rsidR="00A210C0" w:rsidRPr="00AE5C8B" w:rsidRDefault="00A210C0" w:rsidP="005765B9">
            <w:pPr>
              <w:pStyle w:val="Prrafodelista"/>
              <w:numPr>
                <w:ilvl w:val="1"/>
                <w:numId w:val="6"/>
              </w:numPr>
              <w:ind w:left="1079" w:hanging="283"/>
              <w:jc w:val="both"/>
              <w:rPr>
                <w:rFonts w:ascii="Arial" w:hAnsi="Arial" w:cs="Arial"/>
                <w:color w:val="FF0000"/>
                <w:sz w:val="18"/>
                <w:szCs w:val="18"/>
                <w:lang w:eastAsia="es-CO"/>
              </w:rPr>
            </w:pPr>
            <w:proofErr w:type="spellStart"/>
            <w:r w:rsidRPr="00AE5C8B">
              <w:rPr>
                <w:rFonts w:ascii="Arial" w:hAnsi="Arial" w:cs="Arial"/>
                <w:color w:val="FF0000"/>
                <w:sz w:val="18"/>
                <w:szCs w:val="18"/>
                <w:lang w:eastAsia="es-CO"/>
              </w:rPr>
              <w:t>Vacuum</w:t>
            </w:r>
            <w:proofErr w:type="spellEnd"/>
            <w:r w:rsidRPr="00AE5C8B">
              <w:rPr>
                <w:rFonts w:ascii="Arial" w:hAnsi="Arial" w:cs="Arial"/>
                <w:color w:val="FF0000"/>
                <w:sz w:val="18"/>
                <w:szCs w:val="18"/>
                <w:lang w:eastAsia="es-CO"/>
              </w:rPr>
              <w:t xml:space="preserve"> </w:t>
            </w:r>
            <w:proofErr w:type="spellStart"/>
            <w:r w:rsidRPr="00AE5C8B">
              <w:rPr>
                <w:rFonts w:ascii="Arial" w:hAnsi="Arial" w:cs="Arial"/>
                <w:color w:val="FF0000"/>
                <w:sz w:val="18"/>
                <w:szCs w:val="18"/>
                <w:lang w:eastAsia="es-CO"/>
              </w:rPr>
              <w:t>Pump</w:t>
            </w:r>
            <w:proofErr w:type="spellEnd"/>
            <w:r w:rsidRPr="00AE5C8B">
              <w:rPr>
                <w:rFonts w:ascii="Arial" w:hAnsi="Arial" w:cs="Arial"/>
                <w:color w:val="FF0000"/>
                <w:sz w:val="18"/>
                <w:szCs w:val="18"/>
                <w:lang w:eastAsia="es-CO"/>
              </w:rPr>
              <w:t xml:space="preserve"> Kit con No. parte NLN9839_ o su equivalente.</w:t>
            </w:r>
          </w:p>
          <w:p w14:paraId="645426EE" w14:textId="77777777" w:rsidR="00A210C0" w:rsidRPr="00AE5C8B" w:rsidRDefault="00A210C0" w:rsidP="005765B9">
            <w:pPr>
              <w:pStyle w:val="Prrafodelista"/>
              <w:numPr>
                <w:ilvl w:val="1"/>
                <w:numId w:val="6"/>
              </w:numPr>
              <w:ind w:left="1079" w:hanging="283"/>
              <w:jc w:val="both"/>
              <w:rPr>
                <w:rFonts w:ascii="Arial" w:hAnsi="Arial" w:cs="Arial"/>
                <w:color w:val="FF0000"/>
                <w:sz w:val="18"/>
                <w:szCs w:val="18"/>
                <w:lang w:eastAsia="es-CO"/>
              </w:rPr>
            </w:pPr>
            <w:proofErr w:type="spellStart"/>
            <w:r w:rsidRPr="00AE5C8B">
              <w:rPr>
                <w:rFonts w:ascii="Arial" w:hAnsi="Arial" w:cs="Arial"/>
                <w:color w:val="FF0000"/>
                <w:sz w:val="18"/>
                <w:szCs w:val="18"/>
                <w:lang w:eastAsia="es-CO"/>
              </w:rPr>
              <w:t>Vacuum</w:t>
            </w:r>
            <w:proofErr w:type="spellEnd"/>
            <w:r w:rsidRPr="00AE5C8B">
              <w:rPr>
                <w:rFonts w:ascii="Arial" w:hAnsi="Arial" w:cs="Arial"/>
                <w:color w:val="FF0000"/>
                <w:sz w:val="18"/>
                <w:szCs w:val="18"/>
                <w:lang w:eastAsia="es-CO"/>
              </w:rPr>
              <w:t xml:space="preserve"> </w:t>
            </w:r>
            <w:proofErr w:type="spellStart"/>
            <w:r w:rsidRPr="00AE5C8B">
              <w:rPr>
                <w:rFonts w:ascii="Arial" w:hAnsi="Arial" w:cs="Arial"/>
                <w:color w:val="FF0000"/>
                <w:sz w:val="18"/>
                <w:szCs w:val="18"/>
                <w:lang w:eastAsia="es-CO"/>
              </w:rPr>
              <w:t>Adapter</w:t>
            </w:r>
            <w:proofErr w:type="spellEnd"/>
            <w:r w:rsidRPr="00AE5C8B">
              <w:rPr>
                <w:rFonts w:ascii="Arial" w:hAnsi="Arial" w:cs="Arial"/>
                <w:color w:val="FF0000"/>
                <w:sz w:val="18"/>
                <w:szCs w:val="18"/>
                <w:lang w:eastAsia="es-CO"/>
              </w:rPr>
              <w:t xml:space="preserve"> con No. parte 66009259001 o su equivalente.</w:t>
            </w:r>
          </w:p>
          <w:p w14:paraId="0B665B72" w14:textId="77777777" w:rsidR="00A210C0" w:rsidRPr="00AE5C8B" w:rsidRDefault="00A210C0" w:rsidP="005765B9">
            <w:pPr>
              <w:pStyle w:val="Prrafodelista"/>
              <w:numPr>
                <w:ilvl w:val="1"/>
                <w:numId w:val="6"/>
              </w:numPr>
              <w:ind w:left="1079" w:hanging="283"/>
              <w:jc w:val="both"/>
              <w:rPr>
                <w:rFonts w:ascii="Arial" w:hAnsi="Arial" w:cs="Arial"/>
                <w:color w:val="FF0000"/>
                <w:sz w:val="18"/>
                <w:szCs w:val="18"/>
                <w:lang w:eastAsia="es-CO"/>
              </w:rPr>
            </w:pPr>
            <w:proofErr w:type="spellStart"/>
            <w:r w:rsidRPr="00AE5C8B">
              <w:rPr>
                <w:rFonts w:ascii="Arial" w:hAnsi="Arial" w:cs="Arial"/>
                <w:color w:val="FF0000"/>
                <w:sz w:val="18"/>
                <w:szCs w:val="18"/>
                <w:lang w:eastAsia="es-CO"/>
              </w:rPr>
              <w:t>Pressure</w:t>
            </w:r>
            <w:proofErr w:type="spellEnd"/>
            <w:r w:rsidRPr="00AE5C8B">
              <w:rPr>
                <w:rFonts w:ascii="Arial" w:hAnsi="Arial" w:cs="Arial"/>
                <w:color w:val="FF0000"/>
                <w:sz w:val="18"/>
                <w:szCs w:val="18"/>
                <w:lang w:eastAsia="es-CO"/>
              </w:rPr>
              <w:t xml:space="preserve"> </w:t>
            </w:r>
            <w:proofErr w:type="spellStart"/>
            <w:r w:rsidRPr="00AE5C8B">
              <w:rPr>
                <w:rFonts w:ascii="Arial" w:hAnsi="Arial" w:cs="Arial"/>
                <w:color w:val="FF0000"/>
                <w:sz w:val="18"/>
                <w:szCs w:val="18"/>
                <w:lang w:eastAsia="es-CO"/>
              </w:rPr>
              <w:t>Pump</w:t>
            </w:r>
            <w:proofErr w:type="spellEnd"/>
            <w:r w:rsidRPr="00AE5C8B">
              <w:rPr>
                <w:rFonts w:ascii="Arial" w:hAnsi="Arial" w:cs="Arial"/>
                <w:color w:val="FF0000"/>
                <w:sz w:val="18"/>
                <w:szCs w:val="18"/>
                <w:lang w:eastAsia="es-CO"/>
              </w:rPr>
              <w:t xml:space="preserve"> Kit con No. parte NTN4265_ o su equivalente.</w:t>
            </w:r>
          </w:p>
          <w:p w14:paraId="70CED5DD" w14:textId="77777777" w:rsidR="00A210C0" w:rsidRPr="00AE5C8B" w:rsidRDefault="00A210C0" w:rsidP="005765B9">
            <w:pPr>
              <w:pStyle w:val="Prrafodelista"/>
              <w:numPr>
                <w:ilvl w:val="1"/>
                <w:numId w:val="6"/>
              </w:numPr>
              <w:ind w:left="1079" w:hanging="283"/>
              <w:jc w:val="both"/>
              <w:rPr>
                <w:rFonts w:ascii="Arial" w:hAnsi="Arial" w:cs="Arial"/>
                <w:color w:val="FF0000"/>
                <w:sz w:val="18"/>
                <w:szCs w:val="18"/>
                <w:lang w:eastAsia="es-CO"/>
              </w:rPr>
            </w:pPr>
            <w:r w:rsidRPr="00AE5C8B">
              <w:rPr>
                <w:rFonts w:ascii="Arial" w:hAnsi="Arial" w:cs="Arial"/>
                <w:color w:val="FF0000"/>
                <w:sz w:val="18"/>
                <w:szCs w:val="18"/>
                <w:lang w:eastAsia="es-CO"/>
              </w:rPr>
              <w:t>Supresor de batería APX</w:t>
            </w:r>
          </w:p>
          <w:p w14:paraId="49EF7AFE" w14:textId="77777777" w:rsidR="00A210C0" w:rsidRPr="00AE5C8B" w:rsidRDefault="00A210C0" w:rsidP="005765B9">
            <w:pPr>
              <w:pStyle w:val="Prrafodelista"/>
              <w:numPr>
                <w:ilvl w:val="1"/>
                <w:numId w:val="6"/>
              </w:numPr>
              <w:ind w:left="1079" w:hanging="283"/>
              <w:jc w:val="both"/>
              <w:rPr>
                <w:rFonts w:ascii="Arial" w:hAnsi="Arial" w:cs="Arial"/>
                <w:color w:val="FF0000"/>
                <w:sz w:val="18"/>
                <w:szCs w:val="18"/>
                <w:lang w:eastAsia="es-CO"/>
              </w:rPr>
            </w:pPr>
            <w:r w:rsidRPr="00AE5C8B">
              <w:rPr>
                <w:rFonts w:ascii="Arial" w:hAnsi="Arial" w:cs="Arial"/>
                <w:color w:val="FF0000"/>
                <w:sz w:val="18"/>
                <w:szCs w:val="18"/>
                <w:lang w:eastAsia="es-CO"/>
              </w:rPr>
              <w:t>Motorola RLN4510A o su equivalente.</w:t>
            </w:r>
          </w:p>
          <w:p w14:paraId="034E37EC" w14:textId="77777777" w:rsidR="00A210C0" w:rsidRPr="00AE5C8B" w:rsidRDefault="00A210C0" w:rsidP="005765B9">
            <w:pPr>
              <w:pStyle w:val="Prrafodelista"/>
              <w:numPr>
                <w:ilvl w:val="1"/>
                <w:numId w:val="6"/>
              </w:numPr>
              <w:ind w:left="1079" w:hanging="283"/>
              <w:jc w:val="both"/>
              <w:rPr>
                <w:rFonts w:ascii="Arial" w:hAnsi="Arial" w:cs="Arial"/>
                <w:color w:val="FF0000"/>
                <w:sz w:val="18"/>
                <w:szCs w:val="18"/>
                <w:lang w:eastAsia="es-CO"/>
              </w:rPr>
            </w:pPr>
            <w:r w:rsidRPr="00AE5C8B">
              <w:rPr>
                <w:rFonts w:ascii="Arial" w:hAnsi="Arial" w:cs="Arial"/>
                <w:color w:val="FF0000"/>
                <w:sz w:val="18"/>
                <w:szCs w:val="18"/>
                <w:lang w:eastAsia="es-CO"/>
              </w:rPr>
              <w:t>Extractor de perillas</w:t>
            </w:r>
          </w:p>
          <w:p w14:paraId="6AC3FD72" w14:textId="77777777" w:rsidR="00A210C0" w:rsidRPr="00AE5C8B" w:rsidRDefault="00A210C0" w:rsidP="005765B9">
            <w:pPr>
              <w:pStyle w:val="Prrafodelista"/>
              <w:numPr>
                <w:ilvl w:val="1"/>
                <w:numId w:val="6"/>
              </w:numPr>
              <w:ind w:left="1079" w:hanging="283"/>
              <w:jc w:val="both"/>
              <w:rPr>
                <w:rFonts w:ascii="Arial" w:hAnsi="Arial" w:cs="Arial"/>
                <w:color w:val="FF0000"/>
                <w:sz w:val="18"/>
                <w:szCs w:val="18"/>
                <w:lang w:eastAsia="es-CO"/>
              </w:rPr>
            </w:pPr>
            <w:r w:rsidRPr="00AE5C8B">
              <w:rPr>
                <w:rFonts w:ascii="Arial" w:hAnsi="Arial" w:cs="Arial"/>
                <w:color w:val="FF0000"/>
                <w:sz w:val="18"/>
                <w:szCs w:val="18"/>
                <w:lang w:eastAsia="es-CO"/>
              </w:rPr>
              <w:t>Pinzas antiestáticas</w:t>
            </w:r>
          </w:p>
          <w:p w14:paraId="7BDEFEC4" w14:textId="77777777" w:rsidR="00A210C0" w:rsidRPr="00AE5C8B" w:rsidRDefault="00A210C0" w:rsidP="00A210C0">
            <w:pPr>
              <w:pStyle w:val="Prrafodelista"/>
              <w:ind w:left="1440"/>
              <w:jc w:val="both"/>
              <w:rPr>
                <w:rFonts w:ascii="Arial" w:hAnsi="Arial" w:cs="Arial"/>
                <w:color w:val="FF0000"/>
                <w:sz w:val="18"/>
                <w:szCs w:val="18"/>
                <w:lang w:eastAsia="es-CO"/>
              </w:rPr>
            </w:pPr>
          </w:p>
          <w:p w14:paraId="3ADD40D5" w14:textId="673B01B3" w:rsidR="00D01F71" w:rsidRPr="002847BB" w:rsidRDefault="002847BB" w:rsidP="002847BB">
            <w:pPr>
              <w:jc w:val="both"/>
              <w:rPr>
                <w:rFonts w:ascii="Arial" w:hAnsi="Arial" w:cs="Arial"/>
                <w:sz w:val="18"/>
                <w:szCs w:val="18"/>
                <w:lang w:eastAsia="es-CO"/>
              </w:rPr>
            </w:pPr>
            <w:r w:rsidRPr="00AE5C8B">
              <w:rPr>
                <w:rFonts w:ascii="Arial" w:hAnsi="Arial" w:cs="Arial"/>
                <w:color w:val="FF0000"/>
                <w:sz w:val="18"/>
                <w:szCs w:val="18"/>
                <w:lang w:eastAsia="es-CO"/>
              </w:rPr>
              <w:t>Recomendado por el fabricante c</w:t>
            </w:r>
            <w:r w:rsidR="00A210C0" w:rsidRPr="00AE5C8B">
              <w:rPr>
                <w:rFonts w:ascii="Arial" w:hAnsi="Arial" w:cs="Arial"/>
                <w:color w:val="FF0000"/>
                <w:sz w:val="18"/>
                <w:szCs w:val="18"/>
                <w:lang w:eastAsia="es-CO"/>
              </w:rPr>
              <w:t>onforme a lo establecido en el manual del fabricante.</w:t>
            </w:r>
          </w:p>
        </w:tc>
        <w:tc>
          <w:tcPr>
            <w:tcW w:w="409"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bottom"/>
          </w:tcPr>
          <w:p w14:paraId="550D01FF" w14:textId="7E6A2667" w:rsidR="00D01F71" w:rsidRPr="00364FE7" w:rsidRDefault="00D01F71" w:rsidP="00D01F71">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bottom"/>
          </w:tcPr>
          <w:p w14:paraId="6F126C93" w14:textId="77777777" w:rsidR="00D01F71" w:rsidRPr="007D39F8" w:rsidRDefault="00D01F71" w:rsidP="00D01F71">
            <w:pPr>
              <w:jc w:val="both"/>
              <w:rPr>
                <w:rFonts w:ascii="Arial" w:hAnsi="Arial" w:cs="Arial"/>
                <w:sz w:val="18"/>
                <w:szCs w:val="18"/>
                <w:lang w:eastAsia="es-CO"/>
              </w:rPr>
            </w:pPr>
          </w:p>
        </w:tc>
      </w:tr>
      <w:tr w:rsidR="00D01F71" w:rsidRPr="007D39F8" w14:paraId="02EFFD73"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52771455" w14:textId="77777777" w:rsidR="00D01F71" w:rsidRPr="007D39F8" w:rsidRDefault="00D01F71" w:rsidP="00D01F71">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hideMark/>
          </w:tcPr>
          <w:p w14:paraId="3D53D1F4" w14:textId="77777777" w:rsidR="00D01F71" w:rsidRPr="007D39F8" w:rsidRDefault="00D01F71" w:rsidP="00D01F71">
            <w:pPr>
              <w:rPr>
                <w:rFonts w:ascii="Arial" w:hAnsi="Arial" w:cs="Arial"/>
                <w:sz w:val="18"/>
                <w:szCs w:val="18"/>
                <w:lang w:eastAsia="es-CO"/>
              </w:rPr>
            </w:pPr>
            <w:r w:rsidRPr="007D39F8">
              <w:rPr>
                <w:rFonts w:ascii="Arial" w:hAnsi="Arial" w:cs="Arial"/>
                <w:sz w:val="18"/>
                <w:szCs w:val="18"/>
                <w:lang w:eastAsia="es-CO"/>
              </w:rPr>
              <w:t xml:space="preserve">Garantía de equipos. </w:t>
            </w:r>
          </w:p>
        </w:tc>
        <w:tc>
          <w:tcPr>
            <w:tcW w:w="281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hideMark/>
          </w:tcPr>
          <w:p w14:paraId="70C2B740" w14:textId="4CE839DC" w:rsidR="00D01F71" w:rsidRPr="00097631" w:rsidRDefault="00D01F71" w:rsidP="00D01F71">
            <w:pPr>
              <w:jc w:val="both"/>
              <w:rPr>
                <w:rFonts w:ascii="Arial" w:eastAsia="Arial" w:hAnsi="Arial" w:cs="Arial"/>
                <w:b/>
                <w:bCs/>
                <w:color w:val="FF0000"/>
                <w:sz w:val="18"/>
                <w:szCs w:val="18"/>
                <w:highlight w:val="yellow"/>
                <w:u w:val="single"/>
                <w:lang w:eastAsia="en-US"/>
              </w:rPr>
            </w:pPr>
            <w:r w:rsidRPr="00097631">
              <w:rPr>
                <w:rFonts w:ascii="Arial" w:eastAsia="Arial" w:hAnsi="Arial" w:cs="Arial"/>
                <w:b/>
                <w:bCs/>
                <w:color w:val="FF0000"/>
                <w:sz w:val="18"/>
                <w:szCs w:val="18"/>
                <w:highlight w:val="yellow"/>
                <w:u w:val="single"/>
                <w:lang w:eastAsia="en-US"/>
              </w:rPr>
              <w:t>Nota: La unidad debe diligenciar el lugar de entrega y recepción de equipos para iniciar el proceso de garantía de los equipos.</w:t>
            </w:r>
          </w:p>
          <w:p w14:paraId="4237B1DC" w14:textId="77777777" w:rsidR="00D01F71" w:rsidRDefault="00D01F71" w:rsidP="00D01F71">
            <w:pPr>
              <w:jc w:val="both"/>
              <w:rPr>
                <w:rFonts w:ascii="Arial" w:hAnsi="Arial" w:cs="Arial"/>
                <w:sz w:val="18"/>
                <w:szCs w:val="18"/>
                <w:lang w:eastAsia="es-CO"/>
              </w:rPr>
            </w:pPr>
          </w:p>
          <w:p w14:paraId="34449A05" w14:textId="77777777" w:rsidR="00D01F71" w:rsidRDefault="00D01F71" w:rsidP="00D01F71">
            <w:pPr>
              <w:jc w:val="both"/>
              <w:rPr>
                <w:rFonts w:ascii="Arial" w:hAnsi="Arial" w:cs="Arial"/>
                <w:sz w:val="18"/>
                <w:szCs w:val="18"/>
                <w:lang w:eastAsia="es-CO"/>
              </w:rPr>
            </w:pPr>
            <w:r w:rsidRPr="003938C0">
              <w:rPr>
                <w:rFonts w:ascii="Arial" w:hAnsi="Arial" w:cs="Arial"/>
                <w:sz w:val="18"/>
                <w:szCs w:val="18"/>
                <w:lang w:eastAsia="es-CO"/>
              </w:rPr>
              <w:t>36 meses para el radio, 24 meses para las baterías IMPRES-2 y 12 meses para los demás</w:t>
            </w:r>
            <w:r>
              <w:rPr>
                <w:rFonts w:ascii="Arial" w:hAnsi="Arial" w:cs="Arial"/>
                <w:sz w:val="18"/>
                <w:szCs w:val="18"/>
                <w:lang w:eastAsia="es-CO"/>
              </w:rPr>
              <w:t xml:space="preserve"> accesorios </w:t>
            </w:r>
            <w:r w:rsidRPr="0029436F">
              <w:rPr>
                <w:rFonts w:ascii="Arial" w:hAnsi="Arial" w:cs="Arial"/>
                <w:sz w:val="18"/>
                <w:szCs w:val="18"/>
                <w:lang w:eastAsia="es-CO"/>
              </w:rPr>
              <w:t xml:space="preserve">del </w:t>
            </w:r>
            <w:r>
              <w:rPr>
                <w:rFonts w:ascii="Arial" w:hAnsi="Arial" w:cs="Arial"/>
                <w:sz w:val="18"/>
                <w:szCs w:val="18"/>
                <w:lang w:eastAsia="es-CO"/>
              </w:rPr>
              <w:t>radio</w:t>
            </w:r>
            <w:r w:rsidRPr="0029436F">
              <w:rPr>
                <w:rFonts w:ascii="Arial" w:hAnsi="Arial" w:cs="Arial"/>
                <w:sz w:val="18"/>
                <w:szCs w:val="18"/>
                <w:lang w:eastAsia="es-CO"/>
              </w:rPr>
              <w:t xml:space="preserve"> ofertado, esta debe cubrir la reparación o cambio de los equipos </w:t>
            </w:r>
            <w:r>
              <w:rPr>
                <w:rFonts w:ascii="Arial" w:hAnsi="Arial" w:cs="Arial"/>
                <w:sz w:val="18"/>
                <w:szCs w:val="18"/>
                <w:lang w:eastAsia="es-CO"/>
              </w:rPr>
              <w:t>y</w:t>
            </w:r>
            <w:r w:rsidRPr="0029436F">
              <w:rPr>
                <w:rFonts w:ascii="Arial" w:hAnsi="Arial" w:cs="Arial"/>
                <w:sz w:val="18"/>
                <w:szCs w:val="18"/>
                <w:lang w:eastAsia="es-CO"/>
              </w:rPr>
              <w:t xml:space="preserve"> piezas que presenten fallas</w:t>
            </w:r>
            <w:r>
              <w:rPr>
                <w:rFonts w:ascii="Arial" w:hAnsi="Arial" w:cs="Arial"/>
                <w:sz w:val="18"/>
                <w:szCs w:val="18"/>
                <w:lang w:eastAsia="es-CO"/>
              </w:rPr>
              <w:t xml:space="preserve">, </w:t>
            </w:r>
            <w:r w:rsidRPr="000D0E14">
              <w:rPr>
                <w:rFonts w:ascii="Arial" w:hAnsi="Arial" w:cs="Arial"/>
                <w:kern w:val="2"/>
                <w:sz w:val="18"/>
                <w:szCs w:val="18"/>
              </w:rPr>
              <w:t>deterioro</w:t>
            </w:r>
            <w:r>
              <w:rPr>
                <w:rFonts w:ascii="Arial" w:hAnsi="Arial" w:cs="Arial"/>
                <w:kern w:val="2"/>
                <w:sz w:val="18"/>
                <w:szCs w:val="18"/>
              </w:rPr>
              <w:t xml:space="preserve"> o</w:t>
            </w:r>
            <w:r w:rsidRPr="000D0E14">
              <w:rPr>
                <w:rFonts w:ascii="Arial" w:hAnsi="Arial" w:cs="Arial"/>
                <w:kern w:val="2"/>
                <w:sz w:val="18"/>
                <w:szCs w:val="18"/>
              </w:rPr>
              <w:t xml:space="preserve"> defectos de fabricación</w:t>
            </w:r>
            <w:r w:rsidRPr="0029436F">
              <w:rPr>
                <w:rFonts w:ascii="Arial" w:hAnsi="Arial" w:cs="Arial"/>
                <w:sz w:val="18"/>
                <w:szCs w:val="18"/>
                <w:lang w:eastAsia="es-CO"/>
              </w:rPr>
              <w:t>.</w:t>
            </w:r>
          </w:p>
          <w:p w14:paraId="46584156" w14:textId="77777777" w:rsidR="00D01F71" w:rsidRDefault="00D01F71" w:rsidP="00D01F71">
            <w:pPr>
              <w:jc w:val="both"/>
              <w:rPr>
                <w:rFonts w:ascii="Arial" w:hAnsi="Arial" w:cs="Arial"/>
                <w:sz w:val="18"/>
                <w:szCs w:val="18"/>
                <w:lang w:eastAsia="es-CO"/>
              </w:rPr>
            </w:pPr>
          </w:p>
          <w:p w14:paraId="3FB471E6" w14:textId="08B53817" w:rsidR="00D01F71" w:rsidRDefault="00D01F71" w:rsidP="00D01F71">
            <w:pPr>
              <w:jc w:val="both"/>
              <w:rPr>
                <w:rFonts w:ascii="Arial" w:hAnsi="Arial" w:cs="Arial"/>
                <w:sz w:val="18"/>
                <w:szCs w:val="18"/>
                <w:lang w:eastAsia="es-CO"/>
              </w:rPr>
            </w:pPr>
            <w:r>
              <w:rPr>
                <w:rFonts w:ascii="Arial" w:hAnsi="Arial" w:cs="Arial"/>
                <w:sz w:val="18"/>
                <w:szCs w:val="18"/>
                <w:lang w:eastAsia="es-CO"/>
              </w:rPr>
              <w:t xml:space="preserve">El </w:t>
            </w:r>
            <w:r w:rsidRPr="00A755A7">
              <w:rPr>
                <w:rFonts w:ascii="Arial" w:hAnsi="Arial" w:cs="Arial"/>
                <w:sz w:val="18"/>
                <w:szCs w:val="18"/>
                <w:lang w:eastAsia="es-CO"/>
              </w:rPr>
              <w:t xml:space="preserve">radio </w:t>
            </w:r>
            <w:r>
              <w:rPr>
                <w:rFonts w:ascii="Arial" w:hAnsi="Arial" w:cs="Arial"/>
                <w:sz w:val="18"/>
                <w:szCs w:val="18"/>
                <w:lang w:eastAsia="es-CO"/>
              </w:rPr>
              <w:t xml:space="preserve">o accesorios </w:t>
            </w:r>
            <w:r w:rsidRPr="00A755A7">
              <w:rPr>
                <w:rFonts w:ascii="Arial" w:hAnsi="Arial" w:cs="Arial"/>
                <w:sz w:val="18"/>
                <w:szCs w:val="18"/>
                <w:lang w:eastAsia="es-CO"/>
              </w:rPr>
              <w:t xml:space="preserve">que durante el periodo de garantía sea </w:t>
            </w:r>
            <w:r>
              <w:rPr>
                <w:rFonts w:ascii="Arial" w:hAnsi="Arial" w:cs="Arial"/>
                <w:sz w:val="18"/>
                <w:szCs w:val="18"/>
                <w:lang w:eastAsia="es-CO"/>
              </w:rPr>
              <w:t xml:space="preserve">enviado a por tercera </w:t>
            </w:r>
            <w:r w:rsidRPr="00A755A7">
              <w:rPr>
                <w:rFonts w:ascii="Arial" w:hAnsi="Arial" w:cs="Arial"/>
                <w:sz w:val="18"/>
                <w:szCs w:val="18"/>
                <w:lang w:eastAsia="es-CO"/>
              </w:rPr>
              <w:t>ve</w:t>
            </w:r>
            <w:r>
              <w:rPr>
                <w:rFonts w:ascii="Arial" w:hAnsi="Arial" w:cs="Arial"/>
                <w:sz w:val="18"/>
                <w:szCs w:val="18"/>
                <w:lang w:eastAsia="es-CO"/>
              </w:rPr>
              <w:t>z</w:t>
            </w:r>
            <w:r w:rsidRPr="00A755A7">
              <w:rPr>
                <w:rFonts w:ascii="Arial" w:hAnsi="Arial" w:cs="Arial"/>
                <w:sz w:val="18"/>
                <w:szCs w:val="18"/>
                <w:lang w:eastAsia="es-CO"/>
              </w:rPr>
              <w:t xml:space="preserve"> debe ser cambiado por uno totalmente nuevo de iguales o superiores características.</w:t>
            </w:r>
          </w:p>
          <w:p w14:paraId="09F696B0" w14:textId="77777777" w:rsidR="00D01F71" w:rsidRPr="0029436F" w:rsidRDefault="00D01F71" w:rsidP="00D01F71">
            <w:pPr>
              <w:jc w:val="both"/>
              <w:rPr>
                <w:rFonts w:ascii="Arial" w:hAnsi="Arial" w:cs="Arial"/>
                <w:sz w:val="18"/>
                <w:szCs w:val="18"/>
                <w:lang w:eastAsia="es-CO"/>
              </w:rPr>
            </w:pPr>
          </w:p>
          <w:p w14:paraId="463EBA23" w14:textId="62B7A36A" w:rsidR="00D01F71" w:rsidRPr="007D39F8" w:rsidRDefault="00D01F71" w:rsidP="00D01F71">
            <w:pPr>
              <w:jc w:val="both"/>
              <w:rPr>
                <w:rFonts w:ascii="Arial" w:hAnsi="Arial" w:cs="Arial"/>
                <w:sz w:val="18"/>
                <w:szCs w:val="18"/>
                <w:lang w:eastAsia="es-CO"/>
              </w:rPr>
            </w:pPr>
            <w:r w:rsidRPr="0029436F">
              <w:rPr>
                <w:rFonts w:ascii="Arial" w:hAnsi="Arial" w:cs="Arial"/>
                <w:sz w:val="18"/>
                <w:szCs w:val="18"/>
                <w:lang w:eastAsia="es-CO"/>
              </w:rPr>
              <w:t xml:space="preserve">Los equipos </w:t>
            </w:r>
            <w:r>
              <w:rPr>
                <w:rFonts w:ascii="Arial" w:hAnsi="Arial" w:cs="Arial"/>
                <w:sz w:val="18"/>
                <w:szCs w:val="18"/>
                <w:lang w:eastAsia="es-CO"/>
              </w:rPr>
              <w:t>objeto de</w:t>
            </w:r>
            <w:r w:rsidRPr="0029436F">
              <w:rPr>
                <w:rFonts w:ascii="Arial" w:hAnsi="Arial" w:cs="Arial"/>
                <w:sz w:val="18"/>
                <w:szCs w:val="18"/>
                <w:lang w:eastAsia="es-CO"/>
              </w:rPr>
              <w:t xml:space="preserve"> garantía serán recibidos y entregados por parte del contratista</w:t>
            </w:r>
            <w:r>
              <w:rPr>
                <w:rFonts w:ascii="Arial" w:hAnsi="Arial" w:cs="Arial"/>
                <w:sz w:val="18"/>
                <w:szCs w:val="18"/>
                <w:lang w:eastAsia="es-CO"/>
              </w:rPr>
              <w:t xml:space="preserve"> en la siguiente dirección:</w:t>
            </w:r>
            <w:r w:rsidRPr="0029436F">
              <w:rPr>
                <w:rFonts w:ascii="Arial" w:hAnsi="Arial" w:cs="Arial"/>
                <w:sz w:val="18"/>
                <w:szCs w:val="18"/>
                <w:lang w:eastAsia="es-CO"/>
              </w:rPr>
              <w:t xml:space="preserve"> </w:t>
            </w:r>
            <w:r w:rsidRPr="00CA6142">
              <w:rPr>
                <w:rFonts w:ascii="Arial" w:hAnsi="Arial" w:cs="Arial"/>
                <w:b/>
                <w:bCs/>
                <w:color w:val="FF0000"/>
                <w:sz w:val="18"/>
                <w:szCs w:val="18"/>
                <w:highlight w:val="yellow"/>
                <w:lang w:eastAsia="es-CO"/>
              </w:rPr>
              <w:t>(______________)</w:t>
            </w:r>
            <w:r>
              <w:rPr>
                <w:rFonts w:ascii="Arial" w:hAnsi="Arial" w:cs="Arial"/>
                <w:sz w:val="18"/>
                <w:szCs w:val="18"/>
                <w:lang w:eastAsia="es-CO"/>
              </w:rPr>
              <w:t xml:space="preserve"> barrio </w:t>
            </w:r>
            <w:r w:rsidRPr="00CA6142">
              <w:rPr>
                <w:rFonts w:ascii="Arial" w:hAnsi="Arial" w:cs="Arial"/>
                <w:b/>
                <w:bCs/>
                <w:color w:val="FF0000"/>
                <w:sz w:val="18"/>
                <w:szCs w:val="18"/>
                <w:highlight w:val="yellow"/>
                <w:lang w:eastAsia="es-CO"/>
              </w:rPr>
              <w:t>(______________)</w:t>
            </w:r>
            <w:r w:rsidRPr="00CA6142">
              <w:rPr>
                <w:rFonts w:ascii="Arial" w:hAnsi="Arial" w:cs="Arial"/>
                <w:b/>
                <w:bCs/>
                <w:color w:val="FF0000"/>
                <w:sz w:val="18"/>
                <w:szCs w:val="18"/>
                <w:lang w:eastAsia="es-CO"/>
              </w:rPr>
              <w:t xml:space="preserve"> </w:t>
            </w:r>
            <w:r w:rsidRPr="00CA6142">
              <w:rPr>
                <w:rFonts w:ascii="Arial" w:hAnsi="Arial" w:cs="Arial"/>
                <w:sz w:val="18"/>
                <w:szCs w:val="18"/>
                <w:lang w:eastAsia="es-CO"/>
              </w:rPr>
              <w:t>ciudad</w:t>
            </w:r>
            <w:r>
              <w:rPr>
                <w:rFonts w:ascii="Arial" w:hAnsi="Arial" w:cs="Arial"/>
                <w:sz w:val="18"/>
                <w:szCs w:val="18"/>
                <w:lang w:eastAsia="es-CO"/>
              </w:rPr>
              <w:t xml:space="preserve"> </w:t>
            </w:r>
            <w:r w:rsidRPr="00CA6142">
              <w:rPr>
                <w:rFonts w:ascii="Arial" w:hAnsi="Arial" w:cs="Arial"/>
                <w:b/>
                <w:bCs/>
                <w:color w:val="FF0000"/>
                <w:sz w:val="18"/>
                <w:szCs w:val="18"/>
                <w:highlight w:val="yellow"/>
                <w:lang w:eastAsia="es-CO"/>
              </w:rPr>
              <w:t>(______________)</w:t>
            </w:r>
            <w:r>
              <w:rPr>
                <w:rFonts w:ascii="Arial" w:hAnsi="Arial" w:cs="Arial"/>
                <w:color w:val="FF0000"/>
                <w:sz w:val="18"/>
                <w:szCs w:val="18"/>
                <w:lang w:eastAsia="es-CO"/>
              </w:rPr>
              <w:t xml:space="preserve"> </w:t>
            </w:r>
            <w:r>
              <w:rPr>
                <w:rFonts w:ascii="Arial" w:hAnsi="Arial" w:cs="Arial"/>
                <w:sz w:val="18"/>
                <w:szCs w:val="18"/>
                <w:lang w:eastAsia="es-CO"/>
              </w:rPr>
              <w:t>t</w:t>
            </w:r>
            <w:r w:rsidRPr="0029436F">
              <w:rPr>
                <w:rFonts w:ascii="Arial" w:hAnsi="Arial" w:cs="Arial"/>
                <w:sz w:val="18"/>
                <w:szCs w:val="18"/>
                <w:lang w:eastAsia="es-CO"/>
              </w:rPr>
              <w:t xml:space="preserve">eniendo en cuenta los tiempos estipulados. En caso de </w:t>
            </w:r>
            <w:r>
              <w:rPr>
                <w:rFonts w:ascii="Arial" w:hAnsi="Arial" w:cs="Arial"/>
                <w:sz w:val="18"/>
                <w:szCs w:val="18"/>
                <w:lang w:eastAsia="es-CO"/>
              </w:rPr>
              <w:t>hacerse efectiva la</w:t>
            </w:r>
            <w:r w:rsidRPr="0029436F">
              <w:rPr>
                <w:rFonts w:ascii="Arial" w:hAnsi="Arial" w:cs="Arial"/>
                <w:sz w:val="18"/>
                <w:szCs w:val="18"/>
                <w:lang w:eastAsia="es-CO"/>
              </w:rPr>
              <w:t xml:space="preserve"> garantía, el </w:t>
            </w:r>
            <w:r>
              <w:rPr>
                <w:rFonts w:ascii="Arial" w:hAnsi="Arial" w:cs="Arial"/>
                <w:sz w:val="18"/>
                <w:szCs w:val="18"/>
                <w:lang w:eastAsia="es-CO"/>
              </w:rPr>
              <w:t>contratista</w:t>
            </w:r>
            <w:r w:rsidRPr="0029436F">
              <w:rPr>
                <w:rFonts w:ascii="Arial" w:hAnsi="Arial" w:cs="Arial"/>
                <w:sz w:val="18"/>
                <w:szCs w:val="18"/>
                <w:lang w:eastAsia="es-CO"/>
              </w:rPr>
              <w:t xml:space="preserve"> debe repar</w:t>
            </w:r>
            <w:r>
              <w:rPr>
                <w:rFonts w:ascii="Arial" w:hAnsi="Arial" w:cs="Arial"/>
                <w:sz w:val="18"/>
                <w:szCs w:val="18"/>
                <w:lang w:eastAsia="es-CO"/>
              </w:rPr>
              <w:t>ar o cambiar el radio o sus accesorios</w:t>
            </w:r>
            <w:r w:rsidRPr="0029436F">
              <w:rPr>
                <w:rFonts w:ascii="Arial" w:hAnsi="Arial" w:cs="Arial"/>
                <w:sz w:val="18"/>
                <w:szCs w:val="18"/>
                <w:lang w:eastAsia="es-CO"/>
              </w:rPr>
              <w:t xml:space="preserve"> en un plazo no mayor a </w:t>
            </w:r>
            <w:r>
              <w:rPr>
                <w:rFonts w:ascii="Arial" w:hAnsi="Arial" w:cs="Arial"/>
                <w:sz w:val="18"/>
                <w:szCs w:val="18"/>
                <w:lang w:eastAsia="es-CO"/>
              </w:rPr>
              <w:t>30</w:t>
            </w:r>
            <w:r w:rsidRPr="0029436F">
              <w:rPr>
                <w:rFonts w:ascii="Arial" w:hAnsi="Arial" w:cs="Arial"/>
                <w:sz w:val="18"/>
                <w:szCs w:val="18"/>
                <w:lang w:eastAsia="es-CO"/>
              </w:rPr>
              <w:t xml:space="preserve"> días calendario</w:t>
            </w:r>
            <w:r>
              <w:rPr>
                <w:rFonts w:ascii="Arial" w:hAnsi="Arial" w:cs="Arial"/>
                <w:sz w:val="18"/>
                <w:szCs w:val="18"/>
                <w:lang w:eastAsia="es-CO"/>
              </w:rPr>
              <w:t>,</w:t>
            </w:r>
            <w:r w:rsidRPr="0029436F">
              <w:rPr>
                <w:rFonts w:ascii="Arial" w:hAnsi="Arial" w:cs="Arial"/>
                <w:sz w:val="18"/>
                <w:szCs w:val="18"/>
                <w:lang w:eastAsia="es-CO"/>
              </w:rPr>
              <w:t xml:space="preserve"> e</w:t>
            </w:r>
            <w:r>
              <w:rPr>
                <w:rFonts w:ascii="Arial" w:hAnsi="Arial" w:cs="Arial"/>
                <w:sz w:val="18"/>
                <w:szCs w:val="18"/>
                <w:lang w:eastAsia="es-CO"/>
              </w:rPr>
              <w:t>l</w:t>
            </w:r>
            <w:r w:rsidRPr="0029436F">
              <w:rPr>
                <w:rFonts w:ascii="Arial" w:hAnsi="Arial" w:cs="Arial"/>
                <w:sz w:val="18"/>
                <w:szCs w:val="18"/>
                <w:lang w:eastAsia="es-CO"/>
              </w:rPr>
              <w:t xml:space="preserve"> tiempo</w:t>
            </w:r>
            <w:r>
              <w:rPr>
                <w:rFonts w:ascii="Arial" w:hAnsi="Arial" w:cs="Arial"/>
                <w:sz w:val="18"/>
                <w:szCs w:val="18"/>
                <w:lang w:eastAsia="es-CO"/>
              </w:rPr>
              <w:t xml:space="preserve"> </w:t>
            </w:r>
            <w:r w:rsidRPr="0029436F">
              <w:rPr>
                <w:rFonts w:ascii="Arial" w:hAnsi="Arial" w:cs="Arial"/>
                <w:sz w:val="18"/>
                <w:szCs w:val="18"/>
                <w:lang w:eastAsia="es-CO"/>
              </w:rPr>
              <w:t>contar</w:t>
            </w:r>
            <w:r>
              <w:rPr>
                <w:rFonts w:ascii="Arial" w:hAnsi="Arial" w:cs="Arial"/>
                <w:sz w:val="18"/>
                <w:szCs w:val="18"/>
                <w:lang w:eastAsia="es-CO"/>
              </w:rPr>
              <w:t>á</w:t>
            </w:r>
            <w:r w:rsidRPr="0029436F">
              <w:rPr>
                <w:rFonts w:ascii="Arial" w:hAnsi="Arial" w:cs="Arial"/>
                <w:sz w:val="18"/>
                <w:szCs w:val="18"/>
                <w:lang w:eastAsia="es-CO"/>
              </w:rPr>
              <w:t xml:space="preserve"> desde el momento en que</w:t>
            </w:r>
            <w:r>
              <w:rPr>
                <w:rFonts w:ascii="Arial" w:hAnsi="Arial" w:cs="Arial"/>
                <w:sz w:val="18"/>
                <w:szCs w:val="18"/>
                <w:lang w:eastAsia="es-CO"/>
              </w:rPr>
              <w:t xml:space="preserve"> el radio o accesorio</w:t>
            </w:r>
            <w:r w:rsidRPr="0029436F">
              <w:rPr>
                <w:rFonts w:ascii="Arial" w:hAnsi="Arial" w:cs="Arial"/>
                <w:sz w:val="18"/>
                <w:szCs w:val="18"/>
                <w:lang w:eastAsia="es-CO"/>
              </w:rPr>
              <w:t xml:space="preserve"> </w:t>
            </w:r>
            <w:r>
              <w:rPr>
                <w:rFonts w:ascii="Arial" w:hAnsi="Arial" w:cs="Arial"/>
                <w:sz w:val="18"/>
                <w:szCs w:val="18"/>
                <w:lang w:eastAsia="es-CO"/>
              </w:rPr>
              <w:t>sea recibido por el contratista. Una vez informado de la garantía, el contratista tendrá 48 horas para recoger el equipo en la dirección indicada.</w:t>
            </w:r>
          </w:p>
        </w:tc>
        <w:tc>
          <w:tcPr>
            <w:tcW w:w="409"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hideMark/>
          </w:tcPr>
          <w:p w14:paraId="6F779978" w14:textId="77777777" w:rsidR="00D01F71" w:rsidRPr="007D39F8" w:rsidRDefault="00D01F71" w:rsidP="00D01F71">
            <w:pPr>
              <w:jc w:val="both"/>
              <w:rPr>
                <w:rFonts w:ascii="Arial" w:hAnsi="Arial" w:cs="Arial"/>
                <w:sz w:val="18"/>
                <w:szCs w:val="18"/>
                <w:lang w:eastAsia="es-CO"/>
              </w:rPr>
            </w:pPr>
            <w:r w:rsidRPr="007D39F8">
              <w:rPr>
                <w:rFonts w:ascii="Arial" w:hAnsi="Arial" w:cs="Arial"/>
                <w:sz w:val="18"/>
                <w:szCs w:val="18"/>
                <w:lang w:eastAsia="es-CO"/>
              </w:rPr>
              <w:t xml:space="preserve"> </w:t>
            </w:r>
          </w:p>
        </w:tc>
        <w:tc>
          <w:tcPr>
            <w:tcW w:w="43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hideMark/>
          </w:tcPr>
          <w:p w14:paraId="5A4778BE" w14:textId="77777777" w:rsidR="00D01F71" w:rsidRPr="007D39F8" w:rsidRDefault="00D01F71" w:rsidP="00D01F71">
            <w:pPr>
              <w:jc w:val="both"/>
              <w:rPr>
                <w:rFonts w:ascii="Arial" w:hAnsi="Arial" w:cs="Arial"/>
                <w:sz w:val="18"/>
                <w:szCs w:val="18"/>
                <w:lang w:eastAsia="es-CO"/>
              </w:rPr>
            </w:pPr>
            <w:r w:rsidRPr="007D39F8">
              <w:rPr>
                <w:rFonts w:ascii="Arial" w:hAnsi="Arial" w:cs="Arial"/>
                <w:sz w:val="18"/>
                <w:szCs w:val="18"/>
                <w:lang w:eastAsia="es-CO"/>
              </w:rPr>
              <w:t xml:space="preserve"> </w:t>
            </w:r>
          </w:p>
        </w:tc>
      </w:tr>
      <w:tr w:rsidR="00D01F71" w:rsidRPr="007D39F8" w14:paraId="006CD5DA"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4BDAD1E2" w14:textId="77777777" w:rsidR="00D01F71" w:rsidRPr="007D39F8" w:rsidRDefault="00D01F71" w:rsidP="00D01F71">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hideMark/>
          </w:tcPr>
          <w:p w14:paraId="24B2B248" w14:textId="78E8AA0E" w:rsidR="00D01F71" w:rsidRPr="007D39F8" w:rsidRDefault="00D01F71" w:rsidP="00D01F71">
            <w:pPr>
              <w:rPr>
                <w:rFonts w:ascii="Arial" w:hAnsi="Arial" w:cs="Arial"/>
                <w:sz w:val="18"/>
                <w:szCs w:val="18"/>
                <w:lang w:eastAsia="es-CO"/>
              </w:rPr>
            </w:pPr>
            <w:r>
              <w:rPr>
                <w:rFonts w:ascii="Arial" w:hAnsi="Arial" w:cs="Arial"/>
                <w:sz w:val="18"/>
                <w:szCs w:val="18"/>
                <w:lang w:eastAsia="es-CO"/>
              </w:rPr>
              <w:t>S</w:t>
            </w:r>
            <w:r w:rsidRPr="007D39F8">
              <w:rPr>
                <w:rFonts w:ascii="Arial" w:hAnsi="Arial" w:cs="Arial"/>
                <w:sz w:val="18"/>
                <w:szCs w:val="18"/>
                <w:lang w:eastAsia="es-CO"/>
              </w:rPr>
              <w:t>uministro de repuestos</w:t>
            </w:r>
            <w:r>
              <w:rPr>
                <w:rFonts w:ascii="Arial" w:hAnsi="Arial" w:cs="Arial"/>
                <w:sz w:val="18"/>
                <w:szCs w:val="18"/>
                <w:lang w:eastAsia="es-CO"/>
              </w:rPr>
              <w:t xml:space="preserve"> y accesorios</w:t>
            </w:r>
          </w:p>
        </w:tc>
        <w:tc>
          <w:tcPr>
            <w:tcW w:w="281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hideMark/>
          </w:tcPr>
          <w:p w14:paraId="66AA7CFB" w14:textId="3DF6D850" w:rsidR="00D01F71" w:rsidRPr="007D39F8" w:rsidRDefault="00D01F71" w:rsidP="00D01F71">
            <w:pPr>
              <w:jc w:val="both"/>
              <w:rPr>
                <w:rFonts w:ascii="Arial" w:hAnsi="Arial" w:cs="Arial"/>
                <w:sz w:val="18"/>
                <w:szCs w:val="18"/>
                <w:lang w:eastAsia="es-CO"/>
              </w:rPr>
            </w:pPr>
            <w:r>
              <w:rPr>
                <w:rFonts w:ascii="Arial" w:hAnsi="Arial" w:cs="Arial"/>
                <w:sz w:val="18"/>
                <w:szCs w:val="18"/>
                <w:lang w:eastAsia="es-CO"/>
              </w:rPr>
              <w:t>D</w:t>
            </w:r>
            <w:r w:rsidRPr="007D39F8">
              <w:rPr>
                <w:rFonts w:ascii="Arial" w:hAnsi="Arial" w:cs="Arial"/>
                <w:sz w:val="18"/>
                <w:szCs w:val="18"/>
                <w:lang w:eastAsia="es-CO"/>
              </w:rPr>
              <w:t>isponibilidad</w:t>
            </w:r>
            <w:r>
              <w:rPr>
                <w:rFonts w:ascii="Arial" w:hAnsi="Arial" w:cs="Arial"/>
                <w:sz w:val="18"/>
                <w:szCs w:val="18"/>
                <w:lang w:eastAsia="es-CO"/>
              </w:rPr>
              <w:t xml:space="preserve"> de</w:t>
            </w:r>
            <w:r w:rsidRPr="007D39F8">
              <w:rPr>
                <w:rFonts w:ascii="Arial" w:hAnsi="Arial" w:cs="Arial"/>
                <w:sz w:val="18"/>
                <w:szCs w:val="18"/>
                <w:lang w:eastAsia="es-CO"/>
              </w:rPr>
              <w:t xml:space="preserve"> </w:t>
            </w:r>
            <w:r>
              <w:rPr>
                <w:rFonts w:ascii="Arial" w:hAnsi="Arial" w:cs="Arial"/>
                <w:sz w:val="18"/>
                <w:szCs w:val="18"/>
                <w:lang w:eastAsia="es-CO"/>
              </w:rPr>
              <w:t>repuestos y accesorios del radio ofertado</w:t>
            </w:r>
            <w:r w:rsidRPr="007D39F8">
              <w:rPr>
                <w:rFonts w:ascii="Arial" w:hAnsi="Arial" w:cs="Arial"/>
                <w:sz w:val="18"/>
                <w:szCs w:val="18"/>
                <w:lang w:eastAsia="es-CO"/>
              </w:rPr>
              <w:t>,</w:t>
            </w:r>
            <w:r>
              <w:rPr>
                <w:rFonts w:ascii="Arial" w:hAnsi="Arial" w:cs="Arial"/>
                <w:sz w:val="18"/>
                <w:szCs w:val="18"/>
                <w:lang w:eastAsia="es-CO"/>
              </w:rPr>
              <w:t xml:space="preserve"> por una </w:t>
            </w:r>
            <w:r w:rsidRPr="007D39F8">
              <w:rPr>
                <w:rFonts w:ascii="Arial" w:hAnsi="Arial" w:cs="Arial"/>
                <w:sz w:val="18"/>
                <w:szCs w:val="18"/>
                <w:lang w:eastAsia="es-CO"/>
              </w:rPr>
              <w:t>vigencia mínim</w:t>
            </w:r>
            <w:r>
              <w:rPr>
                <w:rFonts w:ascii="Arial" w:hAnsi="Arial" w:cs="Arial"/>
                <w:sz w:val="18"/>
                <w:szCs w:val="18"/>
                <w:lang w:eastAsia="es-CO"/>
              </w:rPr>
              <w:t>a</w:t>
            </w:r>
            <w:r w:rsidRPr="007D39F8">
              <w:rPr>
                <w:rFonts w:ascii="Arial" w:hAnsi="Arial" w:cs="Arial"/>
                <w:sz w:val="18"/>
                <w:szCs w:val="18"/>
                <w:lang w:eastAsia="es-CO"/>
              </w:rPr>
              <w:t xml:space="preserve"> </w:t>
            </w:r>
            <w:r>
              <w:rPr>
                <w:rFonts w:ascii="Arial" w:hAnsi="Arial" w:cs="Arial"/>
                <w:sz w:val="18"/>
                <w:szCs w:val="18"/>
                <w:lang w:eastAsia="es-CO"/>
              </w:rPr>
              <w:t>de 5</w:t>
            </w:r>
            <w:r w:rsidRPr="007D39F8">
              <w:rPr>
                <w:rFonts w:ascii="Arial" w:hAnsi="Arial" w:cs="Arial"/>
                <w:sz w:val="18"/>
                <w:szCs w:val="18"/>
                <w:lang w:eastAsia="es-CO"/>
              </w:rPr>
              <w:t xml:space="preserve"> años</w:t>
            </w:r>
            <w:r>
              <w:rPr>
                <w:rFonts w:ascii="Arial" w:hAnsi="Arial" w:cs="Arial"/>
                <w:sz w:val="18"/>
                <w:szCs w:val="18"/>
                <w:lang w:eastAsia="es-CO"/>
              </w:rPr>
              <w:t xml:space="preserve"> contados a partir </w:t>
            </w:r>
            <w:r w:rsidRPr="007D39F8">
              <w:rPr>
                <w:rFonts w:ascii="Arial" w:hAnsi="Arial" w:cs="Arial"/>
                <w:sz w:val="18"/>
                <w:szCs w:val="18"/>
                <w:lang w:eastAsia="es-CO"/>
              </w:rPr>
              <w:t>del</w:t>
            </w:r>
            <w:r>
              <w:rPr>
                <w:rFonts w:ascii="Arial" w:hAnsi="Arial" w:cs="Arial"/>
                <w:sz w:val="18"/>
                <w:szCs w:val="18"/>
                <w:lang w:eastAsia="es-CO"/>
              </w:rPr>
              <w:t xml:space="preserve"> término de la garantía de fabrica para el</w:t>
            </w:r>
            <w:r w:rsidRPr="007D39F8">
              <w:rPr>
                <w:rFonts w:ascii="Arial" w:hAnsi="Arial" w:cs="Arial"/>
                <w:sz w:val="18"/>
                <w:szCs w:val="18"/>
                <w:lang w:eastAsia="es-CO"/>
              </w:rPr>
              <w:t xml:space="preserve"> modelo </w:t>
            </w:r>
            <w:r>
              <w:rPr>
                <w:rFonts w:ascii="Arial" w:hAnsi="Arial" w:cs="Arial"/>
                <w:sz w:val="18"/>
                <w:szCs w:val="18"/>
                <w:lang w:eastAsia="es-CO"/>
              </w:rPr>
              <w:t>de radio adquirido.</w:t>
            </w:r>
          </w:p>
        </w:tc>
        <w:tc>
          <w:tcPr>
            <w:tcW w:w="409"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hideMark/>
          </w:tcPr>
          <w:p w14:paraId="35899C33" w14:textId="77777777" w:rsidR="00D01F71" w:rsidRPr="007D39F8" w:rsidRDefault="00D01F71" w:rsidP="00D01F71">
            <w:pPr>
              <w:jc w:val="both"/>
              <w:rPr>
                <w:rFonts w:ascii="Arial" w:hAnsi="Arial" w:cs="Arial"/>
                <w:sz w:val="18"/>
                <w:szCs w:val="18"/>
                <w:lang w:eastAsia="es-CO"/>
              </w:rPr>
            </w:pPr>
            <w:r w:rsidRPr="007D39F8">
              <w:rPr>
                <w:rFonts w:ascii="Arial" w:hAnsi="Arial" w:cs="Arial"/>
                <w:sz w:val="18"/>
                <w:szCs w:val="18"/>
                <w:lang w:eastAsia="es-CO"/>
              </w:rPr>
              <w:t xml:space="preserve"> </w:t>
            </w:r>
          </w:p>
        </w:tc>
        <w:tc>
          <w:tcPr>
            <w:tcW w:w="43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hideMark/>
          </w:tcPr>
          <w:p w14:paraId="7B3A2365" w14:textId="77777777" w:rsidR="00D01F71" w:rsidRPr="007D39F8" w:rsidRDefault="00D01F71" w:rsidP="00D01F71">
            <w:pPr>
              <w:jc w:val="both"/>
              <w:rPr>
                <w:rFonts w:ascii="Arial" w:hAnsi="Arial" w:cs="Arial"/>
                <w:sz w:val="18"/>
                <w:szCs w:val="18"/>
                <w:lang w:eastAsia="es-CO"/>
              </w:rPr>
            </w:pPr>
            <w:r w:rsidRPr="007D39F8">
              <w:rPr>
                <w:rFonts w:ascii="Arial" w:hAnsi="Arial" w:cs="Arial"/>
                <w:sz w:val="18"/>
                <w:szCs w:val="18"/>
                <w:lang w:eastAsia="es-CO"/>
              </w:rPr>
              <w:t xml:space="preserve"> </w:t>
            </w:r>
          </w:p>
        </w:tc>
      </w:tr>
      <w:tr w:rsidR="00D01F71" w:rsidRPr="007D39F8" w14:paraId="782B7CF8"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49D73423" w14:textId="77777777" w:rsidR="00D01F71" w:rsidRPr="007D39F8" w:rsidRDefault="00D01F71" w:rsidP="00D01F71">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5FF80E16" w14:textId="5766E1EE" w:rsidR="00D01F71" w:rsidRPr="007D39F8" w:rsidRDefault="00D01F71" w:rsidP="00D01F71">
            <w:pPr>
              <w:rPr>
                <w:rFonts w:ascii="Arial" w:hAnsi="Arial" w:cs="Arial"/>
                <w:sz w:val="18"/>
                <w:szCs w:val="18"/>
                <w:lang w:eastAsia="es-CO"/>
              </w:rPr>
            </w:pPr>
            <w:r>
              <w:rPr>
                <w:rFonts w:ascii="Arial" w:hAnsi="Arial" w:cs="Arial"/>
                <w:sz w:val="18"/>
                <w:szCs w:val="18"/>
                <w:lang w:eastAsia="es-CO"/>
              </w:rPr>
              <w:t>Soporte</w:t>
            </w:r>
          </w:p>
        </w:tc>
        <w:tc>
          <w:tcPr>
            <w:tcW w:w="281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4A4146FF" w14:textId="315E9D2D" w:rsidR="00D01F71" w:rsidRDefault="00D01F71" w:rsidP="00D01F71">
            <w:pPr>
              <w:jc w:val="both"/>
              <w:rPr>
                <w:rFonts w:ascii="Arial" w:hAnsi="Arial" w:cs="Arial"/>
                <w:sz w:val="18"/>
                <w:szCs w:val="18"/>
                <w:lang w:eastAsia="es-CO"/>
              </w:rPr>
            </w:pPr>
            <w:r>
              <w:rPr>
                <w:rFonts w:ascii="Arial" w:hAnsi="Arial" w:cs="Arial"/>
                <w:sz w:val="18"/>
                <w:szCs w:val="18"/>
                <w:lang w:eastAsia="es-CO"/>
              </w:rPr>
              <w:t>Capacidad de mantenimiento y reparación del radio y accesorios ofertados</w:t>
            </w:r>
            <w:r w:rsidRPr="007D39F8">
              <w:rPr>
                <w:rFonts w:ascii="Arial" w:hAnsi="Arial" w:cs="Arial"/>
                <w:sz w:val="18"/>
                <w:szCs w:val="18"/>
                <w:lang w:eastAsia="es-CO"/>
              </w:rPr>
              <w:t>,</w:t>
            </w:r>
            <w:r>
              <w:rPr>
                <w:rFonts w:ascii="Arial" w:hAnsi="Arial" w:cs="Arial"/>
                <w:sz w:val="18"/>
                <w:szCs w:val="18"/>
                <w:lang w:eastAsia="es-CO"/>
              </w:rPr>
              <w:t xml:space="preserve"> por una </w:t>
            </w:r>
            <w:r w:rsidRPr="007D39F8">
              <w:rPr>
                <w:rFonts w:ascii="Arial" w:hAnsi="Arial" w:cs="Arial"/>
                <w:sz w:val="18"/>
                <w:szCs w:val="18"/>
                <w:lang w:eastAsia="es-CO"/>
              </w:rPr>
              <w:t>vigencia mínim</w:t>
            </w:r>
            <w:r>
              <w:rPr>
                <w:rFonts w:ascii="Arial" w:hAnsi="Arial" w:cs="Arial"/>
                <w:sz w:val="18"/>
                <w:szCs w:val="18"/>
                <w:lang w:eastAsia="es-CO"/>
              </w:rPr>
              <w:t>a</w:t>
            </w:r>
            <w:r w:rsidRPr="007D39F8">
              <w:rPr>
                <w:rFonts w:ascii="Arial" w:hAnsi="Arial" w:cs="Arial"/>
                <w:sz w:val="18"/>
                <w:szCs w:val="18"/>
                <w:lang w:eastAsia="es-CO"/>
              </w:rPr>
              <w:t xml:space="preserve"> </w:t>
            </w:r>
            <w:r>
              <w:rPr>
                <w:rFonts w:ascii="Arial" w:hAnsi="Arial" w:cs="Arial"/>
                <w:sz w:val="18"/>
                <w:szCs w:val="18"/>
                <w:lang w:eastAsia="es-CO"/>
              </w:rPr>
              <w:t>de 5</w:t>
            </w:r>
            <w:r w:rsidRPr="007D39F8">
              <w:rPr>
                <w:rFonts w:ascii="Arial" w:hAnsi="Arial" w:cs="Arial"/>
                <w:sz w:val="18"/>
                <w:szCs w:val="18"/>
                <w:lang w:eastAsia="es-CO"/>
              </w:rPr>
              <w:t xml:space="preserve"> años</w:t>
            </w:r>
            <w:r>
              <w:rPr>
                <w:rFonts w:ascii="Arial" w:hAnsi="Arial" w:cs="Arial"/>
                <w:sz w:val="18"/>
                <w:szCs w:val="18"/>
                <w:lang w:eastAsia="es-CO"/>
              </w:rPr>
              <w:t xml:space="preserve"> contados a partir </w:t>
            </w:r>
            <w:r w:rsidRPr="007D39F8">
              <w:rPr>
                <w:rFonts w:ascii="Arial" w:hAnsi="Arial" w:cs="Arial"/>
                <w:sz w:val="18"/>
                <w:szCs w:val="18"/>
                <w:lang w:eastAsia="es-CO"/>
              </w:rPr>
              <w:t>del</w:t>
            </w:r>
            <w:r>
              <w:rPr>
                <w:rFonts w:ascii="Arial" w:hAnsi="Arial" w:cs="Arial"/>
                <w:sz w:val="18"/>
                <w:szCs w:val="18"/>
                <w:lang w:eastAsia="es-CO"/>
              </w:rPr>
              <w:t xml:space="preserve"> término de la garantía de fabrica para el</w:t>
            </w:r>
            <w:r w:rsidRPr="007D39F8">
              <w:rPr>
                <w:rFonts w:ascii="Arial" w:hAnsi="Arial" w:cs="Arial"/>
                <w:sz w:val="18"/>
                <w:szCs w:val="18"/>
                <w:lang w:eastAsia="es-CO"/>
              </w:rPr>
              <w:t xml:space="preserve"> modelo </w:t>
            </w:r>
            <w:r>
              <w:rPr>
                <w:rFonts w:ascii="Arial" w:hAnsi="Arial" w:cs="Arial"/>
                <w:sz w:val="18"/>
                <w:szCs w:val="18"/>
                <w:lang w:eastAsia="es-CO"/>
              </w:rPr>
              <w:t>de radio adquirido.</w:t>
            </w:r>
          </w:p>
        </w:tc>
        <w:tc>
          <w:tcPr>
            <w:tcW w:w="409"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454D78C8" w14:textId="77777777" w:rsidR="00D01F71" w:rsidRPr="007D39F8" w:rsidRDefault="00D01F71" w:rsidP="00D01F71">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481F69D2" w14:textId="77777777" w:rsidR="00D01F71" w:rsidRPr="007D39F8" w:rsidRDefault="00D01F71" w:rsidP="00D01F71">
            <w:pPr>
              <w:jc w:val="both"/>
              <w:rPr>
                <w:rFonts w:ascii="Arial" w:hAnsi="Arial" w:cs="Arial"/>
                <w:sz w:val="18"/>
                <w:szCs w:val="18"/>
                <w:lang w:eastAsia="es-CO"/>
              </w:rPr>
            </w:pPr>
          </w:p>
        </w:tc>
      </w:tr>
      <w:tr w:rsidR="00D01F71" w:rsidRPr="007D39F8" w14:paraId="6FB94312"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04D43312" w14:textId="77777777" w:rsidR="00D01F71" w:rsidRPr="007D39F8" w:rsidRDefault="00D01F71" w:rsidP="00D01F71">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5BB7FB40" w14:textId="2BB2DB08" w:rsidR="00D01F71" w:rsidRDefault="00D01F71" w:rsidP="00D01F71">
            <w:pPr>
              <w:rPr>
                <w:rFonts w:ascii="Arial" w:hAnsi="Arial" w:cs="Arial"/>
                <w:sz w:val="18"/>
                <w:szCs w:val="18"/>
                <w:lang w:eastAsia="es-CO"/>
              </w:rPr>
            </w:pPr>
            <w:r>
              <w:rPr>
                <w:rFonts w:ascii="Arial" w:hAnsi="Arial" w:cs="Arial"/>
                <w:sz w:val="18"/>
                <w:szCs w:val="18"/>
                <w:lang w:eastAsia="es-CO"/>
              </w:rPr>
              <w:t>Datos de contacto</w:t>
            </w:r>
          </w:p>
        </w:tc>
        <w:tc>
          <w:tcPr>
            <w:tcW w:w="281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3C2EAB8E" w14:textId="50D8ECB2" w:rsidR="00D01F71" w:rsidRDefault="00D01F71" w:rsidP="00D01F71">
            <w:pPr>
              <w:jc w:val="both"/>
              <w:rPr>
                <w:rFonts w:ascii="Arial" w:hAnsi="Arial" w:cs="Arial"/>
                <w:sz w:val="18"/>
                <w:szCs w:val="18"/>
                <w:lang w:eastAsia="es-CO"/>
              </w:rPr>
            </w:pPr>
            <w:r>
              <w:rPr>
                <w:rFonts w:ascii="Arial" w:hAnsi="Arial" w:cs="Arial"/>
                <w:sz w:val="18"/>
                <w:szCs w:val="18"/>
                <w:lang w:eastAsia="es-CO"/>
              </w:rPr>
              <w:t>E</w:t>
            </w:r>
            <w:r w:rsidRPr="0029436F">
              <w:rPr>
                <w:rFonts w:ascii="Arial" w:hAnsi="Arial" w:cs="Arial"/>
                <w:sz w:val="18"/>
                <w:szCs w:val="18"/>
                <w:lang w:eastAsia="es-CO"/>
              </w:rPr>
              <w:t xml:space="preserve">l oferente </w:t>
            </w:r>
            <w:r>
              <w:rPr>
                <w:rFonts w:ascii="Arial" w:hAnsi="Arial" w:cs="Arial"/>
                <w:sz w:val="18"/>
                <w:szCs w:val="18"/>
                <w:lang w:eastAsia="es-CO"/>
              </w:rPr>
              <w:t xml:space="preserve">deberá </w:t>
            </w:r>
            <w:r w:rsidRPr="0029436F">
              <w:rPr>
                <w:rFonts w:ascii="Arial" w:hAnsi="Arial" w:cs="Arial"/>
                <w:sz w:val="18"/>
                <w:szCs w:val="18"/>
                <w:lang w:eastAsia="es-CO"/>
              </w:rPr>
              <w:t>suministrar correo electrónico</w:t>
            </w:r>
            <w:r>
              <w:rPr>
                <w:rFonts w:ascii="Arial" w:hAnsi="Arial" w:cs="Arial"/>
                <w:sz w:val="18"/>
                <w:szCs w:val="18"/>
                <w:lang w:eastAsia="es-CO"/>
              </w:rPr>
              <w:t xml:space="preserve">, </w:t>
            </w:r>
            <w:r w:rsidRPr="0029436F">
              <w:rPr>
                <w:rFonts w:ascii="Arial" w:hAnsi="Arial" w:cs="Arial"/>
                <w:sz w:val="18"/>
                <w:szCs w:val="18"/>
                <w:lang w:eastAsia="es-CO"/>
              </w:rPr>
              <w:t xml:space="preserve">número de </w:t>
            </w:r>
            <w:r>
              <w:rPr>
                <w:rFonts w:ascii="Arial" w:hAnsi="Arial" w:cs="Arial"/>
                <w:sz w:val="18"/>
                <w:szCs w:val="18"/>
                <w:lang w:eastAsia="es-CO"/>
              </w:rPr>
              <w:t>teléfono corporativo y mecanismo para activar el soporte, mantenimiento y garantía.</w:t>
            </w:r>
          </w:p>
        </w:tc>
        <w:tc>
          <w:tcPr>
            <w:tcW w:w="409"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6578303D" w14:textId="77777777" w:rsidR="00D01F71" w:rsidRPr="007D39F8" w:rsidRDefault="00D01F71" w:rsidP="00D01F71">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4EDF8334" w14:textId="77777777" w:rsidR="00D01F71" w:rsidRPr="007D39F8" w:rsidRDefault="00D01F71" w:rsidP="00D01F71">
            <w:pPr>
              <w:jc w:val="both"/>
              <w:rPr>
                <w:rFonts w:ascii="Arial" w:hAnsi="Arial" w:cs="Arial"/>
                <w:sz w:val="18"/>
                <w:szCs w:val="18"/>
                <w:lang w:eastAsia="es-CO"/>
              </w:rPr>
            </w:pPr>
          </w:p>
        </w:tc>
      </w:tr>
      <w:tr w:rsidR="00D01F71" w:rsidRPr="007D39F8" w14:paraId="352DAC7A" w14:textId="77777777" w:rsidTr="00245059">
        <w:trPr>
          <w:trHeight w:val="298"/>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10" w:type="dxa"/>
              <w:left w:w="92" w:type="dxa"/>
              <w:bottom w:w="0" w:type="dxa"/>
              <w:right w:w="10" w:type="dxa"/>
            </w:tcMar>
            <w:vAlign w:val="center"/>
          </w:tcPr>
          <w:p w14:paraId="7BA2F213" w14:textId="18CCDE4A" w:rsidR="00D01F71" w:rsidRPr="00D2466F" w:rsidRDefault="00D01F71" w:rsidP="00D01F71">
            <w:pPr>
              <w:jc w:val="both"/>
              <w:rPr>
                <w:rFonts w:ascii="Arial" w:hAnsi="Arial" w:cs="Arial"/>
                <w:b/>
                <w:bCs/>
                <w:sz w:val="18"/>
                <w:szCs w:val="18"/>
                <w:lang w:eastAsia="es-CO"/>
              </w:rPr>
            </w:pPr>
            <w:r w:rsidRPr="00D2466F">
              <w:rPr>
                <w:rFonts w:ascii="Arial" w:hAnsi="Arial" w:cs="Arial"/>
                <w:b/>
                <w:bCs/>
                <w:sz w:val="18"/>
                <w:szCs w:val="18"/>
                <w:lang w:eastAsia="es-CO"/>
              </w:rPr>
              <w:t>ENTRENAMIENTO</w:t>
            </w:r>
          </w:p>
        </w:tc>
      </w:tr>
      <w:tr w:rsidR="00D01F71" w:rsidRPr="007D39F8" w14:paraId="7B6A3EE0"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02C39A26" w14:textId="77777777" w:rsidR="00D01F71" w:rsidRPr="007D39F8" w:rsidRDefault="00D01F71" w:rsidP="00D01F71">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5F52793F" w14:textId="36151238" w:rsidR="00D01F71" w:rsidRPr="00DA2301" w:rsidRDefault="00D01F71" w:rsidP="00D01F71">
            <w:pPr>
              <w:jc w:val="both"/>
              <w:rPr>
                <w:rFonts w:ascii="Arial" w:eastAsia="Arial" w:hAnsi="Arial" w:cs="Arial"/>
                <w:b/>
                <w:bCs/>
                <w:color w:val="FF0000"/>
                <w:sz w:val="18"/>
                <w:szCs w:val="18"/>
                <w:highlight w:val="yellow"/>
                <w:u w:val="single"/>
                <w:lang w:eastAsia="en-US"/>
              </w:rPr>
            </w:pPr>
            <w:r>
              <w:rPr>
                <w:rFonts w:ascii="Arial" w:eastAsia="Arial" w:hAnsi="Arial" w:cs="Arial"/>
                <w:b/>
                <w:bCs/>
                <w:color w:val="FF0000"/>
                <w:sz w:val="18"/>
                <w:szCs w:val="18"/>
                <w:highlight w:val="yellow"/>
                <w:u w:val="single"/>
                <w:lang w:eastAsia="en-US"/>
              </w:rPr>
              <w:t>Nota: Evaluar la pertinencia del presente ítem de acuerdo al recurso asignado al proyecto</w:t>
            </w:r>
          </w:p>
          <w:p w14:paraId="03AC7ADC" w14:textId="7FCCACA5" w:rsidR="00D01F71" w:rsidRDefault="00D01F71" w:rsidP="00D01F71">
            <w:pPr>
              <w:rPr>
                <w:rFonts w:ascii="Arial" w:hAnsi="Arial" w:cs="Arial"/>
                <w:sz w:val="18"/>
                <w:szCs w:val="18"/>
                <w:lang w:eastAsia="es-CO"/>
              </w:rPr>
            </w:pPr>
          </w:p>
          <w:p w14:paraId="24FD4500" w14:textId="3DD7322B" w:rsidR="00D01F71" w:rsidRPr="007D1CEB" w:rsidRDefault="00D01F71" w:rsidP="00D01F71">
            <w:pPr>
              <w:rPr>
                <w:rFonts w:ascii="Arial" w:hAnsi="Arial" w:cs="Arial"/>
                <w:sz w:val="18"/>
                <w:szCs w:val="18"/>
                <w:lang w:eastAsia="es-CO"/>
              </w:rPr>
            </w:pPr>
            <w:r>
              <w:rPr>
                <w:rFonts w:ascii="Arial" w:hAnsi="Arial" w:cs="Arial"/>
                <w:sz w:val="18"/>
                <w:szCs w:val="18"/>
                <w:lang w:eastAsia="es-CO"/>
              </w:rPr>
              <w:t xml:space="preserve">Transferencia de conocimiento. </w:t>
            </w:r>
          </w:p>
        </w:tc>
        <w:tc>
          <w:tcPr>
            <w:tcW w:w="281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2748AE17" w14:textId="77777777" w:rsidR="00D01F71" w:rsidRDefault="00D01F71" w:rsidP="00D01F71">
            <w:pPr>
              <w:jc w:val="both"/>
              <w:rPr>
                <w:rFonts w:ascii="Arial" w:hAnsi="Arial" w:cs="Arial"/>
                <w:sz w:val="18"/>
                <w:szCs w:val="18"/>
              </w:rPr>
            </w:pPr>
            <w:r w:rsidRPr="00DC0910">
              <w:rPr>
                <w:rFonts w:ascii="Arial" w:hAnsi="Arial" w:cs="Arial"/>
                <w:sz w:val="18"/>
                <w:szCs w:val="18"/>
              </w:rPr>
              <w:t xml:space="preserve">Se debe capacitar y certificar a </w:t>
            </w:r>
            <w:r w:rsidRPr="00DA2301">
              <w:rPr>
                <w:rFonts w:ascii="Arial" w:eastAsia="Arial" w:hAnsi="Arial" w:cs="Arial"/>
                <w:b/>
                <w:bCs/>
                <w:color w:val="FF0000"/>
                <w:sz w:val="18"/>
                <w:szCs w:val="18"/>
                <w:highlight w:val="yellow"/>
                <w:u w:val="single"/>
                <w:lang w:eastAsia="en-US"/>
              </w:rPr>
              <w:t xml:space="preserve">XX </w:t>
            </w:r>
            <w:r w:rsidRPr="00DA2301">
              <w:rPr>
                <w:rFonts w:ascii="Arial" w:eastAsia="Arial" w:hAnsi="Arial" w:cs="Arial"/>
                <w:sz w:val="18"/>
                <w:szCs w:val="18"/>
                <w:lang w:eastAsia="en-US"/>
              </w:rPr>
              <w:t xml:space="preserve">personas </w:t>
            </w:r>
            <w:r w:rsidRPr="00DA2301">
              <w:rPr>
                <w:rFonts w:ascii="Arial" w:hAnsi="Arial" w:cs="Arial"/>
                <w:sz w:val="18"/>
                <w:szCs w:val="18"/>
              </w:rPr>
              <w:t>de</w:t>
            </w:r>
            <w:r>
              <w:rPr>
                <w:rFonts w:ascii="Arial" w:hAnsi="Arial" w:cs="Arial"/>
                <w:sz w:val="18"/>
                <w:szCs w:val="18"/>
              </w:rPr>
              <w:t>l Grupo</w:t>
            </w:r>
            <w:r w:rsidRPr="00DC0910">
              <w:rPr>
                <w:rFonts w:ascii="Arial" w:hAnsi="Arial" w:cs="Arial"/>
                <w:sz w:val="18"/>
                <w:szCs w:val="18"/>
              </w:rPr>
              <w:t xml:space="preserve"> de Tecnologías de la Información y las Comunicaciones </w:t>
            </w:r>
            <w:r w:rsidRPr="00DA2301">
              <w:rPr>
                <w:rFonts w:ascii="Arial" w:eastAsia="Arial" w:hAnsi="Arial" w:cs="Arial"/>
                <w:b/>
                <w:bCs/>
                <w:color w:val="FF0000"/>
                <w:sz w:val="18"/>
                <w:szCs w:val="18"/>
                <w:highlight w:val="yellow"/>
                <w:u w:val="single"/>
                <w:lang w:eastAsia="en-US"/>
              </w:rPr>
              <w:t>(UNIDAD)</w:t>
            </w:r>
            <w:r w:rsidRPr="00DA2301">
              <w:rPr>
                <w:rFonts w:ascii="Arial" w:eastAsia="Arial" w:hAnsi="Arial" w:cs="Arial"/>
                <w:b/>
                <w:bCs/>
                <w:color w:val="FF0000"/>
                <w:sz w:val="18"/>
                <w:szCs w:val="18"/>
                <w:lang w:eastAsia="en-US"/>
              </w:rPr>
              <w:t xml:space="preserve"> </w:t>
            </w:r>
            <w:r w:rsidRPr="00DC0910">
              <w:rPr>
                <w:rFonts w:ascii="Arial" w:hAnsi="Arial" w:cs="Arial"/>
                <w:sz w:val="18"/>
                <w:szCs w:val="18"/>
              </w:rPr>
              <w:t>en nivel técnico, y abordar</w:t>
            </w:r>
            <w:r>
              <w:rPr>
                <w:rFonts w:ascii="Arial" w:hAnsi="Arial" w:cs="Arial"/>
                <w:sz w:val="18"/>
                <w:szCs w:val="18"/>
              </w:rPr>
              <w:t>á</w:t>
            </w:r>
            <w:r w:rsidRPr="00DC0910">
              <w:rPr>
                <w:rFonts w:ascii="Arial" w:hAnsi="Arial" w:cs="Arial"/>
                <w:sz w:val="18"/>
                <w:szCs w:val="18"/>
              </w:rPr>
              <w:t xml:space="preserve"> los siguientes temas: mantenimiento preventivo, mantenimiento correctivo, programación, creación e ingreso de algoritmo de encriptación, ajuste de parámetros y puesta en funcionamiento de los equipos ofertados</w:t>
            </w:r>
            <w:r>
              <w:rPr>
                <w:rFonts w:ascii="Arial" w:hAnsi="Arial" w:cs="Arial"/>
                <w:sz w:val="18"/>
                <w:szCs w:val="18"/>
              </w:rPr>
              <w:t xml:space="preserve"> </w:t>
            </w:r>
            <w:r w:rsidRPr="003F344F">
              <w:rPr>
                <w:rFonts w:ascii="Arial" w:eastAsia="Arial" w:hAnsi="Arial" w:cs="Arial"/>
                <w:b/>
                <w:bCs/>
                <w:color w:val="FF0000"/>
                <w:sz w:val="18"/>
                <w:szCs w:val="18"/>
                <w:highlight w:val="yellow"/>
                <w:u w:val="single"/>
                <w:lang w:eastAsia="en-US"/>
              </w:rPr>
              <w:t>(se deberán incluir los demás temas de acuerdo a la necesidad de la unidad).</w:t>
            </w:r>
            <w:r w:rsidRPr="00DC0910">
              <w:rPr>
                <w:rFonts w:ascii="Arial" w:hAnsi="Arial" w:cs="Arial"/>
                <w:sz w:val="18"/>
                <w:szCs w:val="18"/>
              </w:rPr>
              <w:t xml:space="preserve"> </w:t>
            </w:r>
          </w:p>
          <w:p w14:paraId="2CA0B76B" w14:textId="77777777" w:rsidR="00D01F71" w:rsidRDefault="00D01F71" w:rsidP="00D01F71">
            <w:pPr>
              <w:jc w:val="both"/>
              <w:rPr>
                <w:rFonts w:ascii="Arial" w:hAnsi="Arial" w:cs="Arial"/>
                <w:sz w:val="18"/>
                <w:szCs w:val="18"/>
              </w:rPr>
            </w:pPr>
          </w:p>
          <w:p w14:paraId="45C38EC4" w14:textId="20FC9B1D" w:rsidR="00D01F71" w:rsidRDefault="00D01F71" w:rsidP="00D01F71">
            <w:pPr>
              <w:jc w:val="both"/>
              <w:rPr>
                <w:rFonts w:ascii="Arial" w:hAnsi="Arial" w:cs="Arial"/>
                <w:sz w:val="18"/>
                <w:szCs w:val="18"/>
              </w:rPr>
            </w:pPr>
            <w:r>
              <w:rPr>
                <w:rFonts w:ascii="Arial" w:hAnsi="Arial" w:cs="Arial"/>
                <w:sz w:val="18"/>
                <w:szCs w:val="18"/>
              </w:rPr>
              <w:t xml:space="preserve">La </w:t>
            </w:r>
            <w:r w:rsidRPr="00DC0910">
              <w:rPr>
                <w:rFonts w:ascii="Arial" w:hAnsi="Arial" w:cs="Arial"/>
                <w:sz w:val="18"/>
                <w:szCs w:val="18"/>
              </w:rPr>
              <w:t xml:space="preserve">capacitación debe ser dictada por personal idóneo, altamente capacitado y calificado (el personal capacitador deberá ser aprobado por la supervisión del contrato presentando currículo de personal que dictará la capacitación), será dictada en </w:t>
            </w:r>
            <w:r w:rsidRPr="00097631">
              <w:rPr>
                <w:rFonts w:ascii="Arial" w:hAnsi="Arial" w:cs="Arial"/>
                <w:color w:val="FF0000"/>
                <w:sz w:val="18"/>
                <w:szCs w:val="18"/>
                <w:highlight w:val="yellow"/>
              </w:rPr>
              <w:t>(_________)</w:t>
            </w:r>
            <w:r>
              <w:rPr>
                <w:rFonts w:ascii="Arial" w:hAnsi="Arial" w:cs="Arial"/>
                <w:sz w:val="18"/>
                <w:szCs w:val="18"/>
              </w:rPr>
              <w:t xml:space="preserve"> [</w:t>
            </w:r>
            <w:r w:rsidRPr="006E3CBB">
              <w:rPr>
                <w:rFonts w:ascii="Arial" w:hAnsi="Arial" w:cs="Arial"/>
                <w:color w:val="FF0000"/>
                <w:sz w:val="18"/>
                <w:szCs w:val="18"/>
                <w:highlight w:val="yellow"/>
              </w:rPr>
              <w:t>a convenir según presupuesto del proyecto]</w:t>
            </w:r>
            <w:r w:rsidRPr="00DC0910">
              <w:rPr>
                <w:rFonts w:ascii="Arial" w:hAnsi="Arial" w:cs="Arial"/>
                <w:sz w:val="18"/>
                <w:szCs w:val="18"/>
              </w:rPr>
              <w:t xml:space="preserve">, con una </w:t>
            </w:r>
            <w:r>
              <w:rPr>
                <w:rFonts w:ascii="Arial" w:hAnsi="Arial" w:cs="Arial"/>
                <w:sz w:val="18"/>
                <w:szCs w:val="18"/>
              </w:rPr>
              <w:t>d</w:t>
            </w:r>
            <w:r w:rsidRPr="00DC0910">
              <w:rPr>
                <w:rFonts w:ascii="Arial" w:hAnsi="Arial" w:cs="Arial"/>
                <w:sz w:val="18"/>
                <w:szCs w:val="18"/>
              </w:rPr>
              <w:t xml:space="preserve">uración mínima de </w:t>
            </w:r>
            <w:r w:rsidRPr="003F344F">
              <w:rPr>
                <w:rFonts w:ascii="Arial" w:eastAsia="Arial" w:hAnsi="Arial" w:cs="Arial"/>
                <w:b/>
                <w:bCs/>
                <w:color w:val="FF0000"/>
                <w:sz w:val="18"/>
                <w:szCs w:val="18"/>
                <w:highlight w:val="yellow"/>
                <w:u w:val="single"/>
                <w:lang w:eastAsia="en-US"/>
              </w:rPr>
              <w:t>(XX)</w:t>
            </w:r>
            <w:r w:rsidRPr="00DC0910">
              <w:rPr>
                <w:rFonts w:ascii="Arial" w:hAnsi="Arial" w:cs="Arial"/>
                <w:sz w:val="18"/>
                <w:szCs w:val="18"/>
              </w:rPr>
              <w:t xml:space="preserve"> horas, de las cuales serán 50% teóricas y 50% prácticas, sin superar 8 horas diarias. </w:t>
            </w:r>
          </w:p>
          <w:p w14:paraId="4D6E3083" w14:textId="77777777" w:rsidR="00D01F71" w:rsidRDefault="00D01F71" w:rsidP="00D01F71">
            <w:pPr>
              <w:jc w:val="both"/>
              <w:rPr>
                <w:rFonts w:ascii="Arial" w:hAnsi="Arial" w:cs="Arial"/>
                <w:sz w:val="18"/>
                <w:szCs w:val="18"/>
              </w:rPr>
            </w:pPr>
          </w:p>
          <w:p w14:paraId="234CD663" w14:textId="42C99E35" w:rsidR="00D01F71" w:rsidRPr="007D1CEB" w:rsidRDefault="00D01F71" w:rsidP="00D01F71">
            <w:pPr>
              <w:jc w:val="both"/>
              <w:rPr>
                <w:rFonts w:ascii="Arial" w:hAnsi="Arial" w:cs="Arial"/>
                <w:sz w:val="18"/>
                <w:szCs w:val="18"/>
              </w:rPr>
            </w:pPr>
            <w:r w:rsidRPr="00AF3A1B">
              <w:rPr>
                <w:rFonts w:ascii="Arial" w:hAnsi="Arial" w:cs="Arial"/>
                <w:sz w:val="18"/>
                <w:szCs w:val="18"/>
              </w:rPr>
              <w:t xml:space="preserve">El contratista garantizará </w:t>
            </w:r>
            <w:r w:rsidR="00311423" w:rsidRPr="00AF3A1B">
              <w:rPr>
                <w:rFonts w:ascii="Arial" w:eastAsia="Arial" w:hAnsi="Arial" w:cs="Arial"/>
                <w:sz w:val="18"/>
                <w:szCs w:val="18"/>
                <w:lang w:eastAsia="en-US"/>
              </w:rPr>
              <w:t>gastos de viaje</w:t>
            </w:r>
            <w:r w:rsidRPr="00AF3A1B">
              <w:rPr>
                <w:rFonts w:ascii="Arial" w:eastAsia="Arial" w:hAnsi="Arial" w:cs="Arial"/>
                <w:sz w:val="18"/>
                <w:szCs w:val="18"/>
                <w:lang w:eastAsia="en-US"/>
              </w:rPr>
              <w:t>,</w:t>
            </w:r>
            <w:r w:rsidR="00311423" w:rsidRPr="00AF3A1B">
              <w:rPr>
                <w:rFonts w:ascii="Arial" w:eastAsia="Arial" w:hAnsi="Arial" w:cs="Arial"/>
                <w:sz w:val="18"/>
                <w:szCs w:val="18"/>
                <w:lang w:eastAsia="en-US"/>
              </w:rPr>
              <w:t xml:space="preserve"> incluyendo alojamiento,</w:t>
            </w:r>
            <w:r w:rsidRPr="00AF3A1B">
              <w:rPr>
                <w:rFonts w:ascii="Arial" w:eastAsia="Arial" w:hAnsi="Arial" w:cs="Arial"/>
                <w:sz w:val="18"/>
                <w:szCs w:val="18"/>
                <w:lang w:eastAsia="en-US"/>
              </w:rPr>
              <w:t xml:space="preserve"> pasajes</w:t>
            </w:r>
            <w:r w:rsidR="00311423" w:rsidRPr="00AF3A1B">
              <w:rPr>
                <w:rFonts w:ascii="Arial" w:eastAsia="Arial" w:hAnsi="Arial" w:cs="Arial"/>
                <w:sz w:val="18"/>
                <w:szCs w:val="18"/>
                <w:lang w:eastAsia="en-US"/>
              </w:rPr>
              <w:t>, alimentación y transporte</w:t>
            </w:r>
            <w:r w:rsidRPr="00AF3A1B">
              <w:rPr>
                <w:rFonts w:ascii="Arial" w:eastAsia="Arial" w:hAnsi="Arial" w:cs="Arial"/>
                <w:sz w:val="18"/>
                <w:szCs w:val="18"/>
                <w:lang w:eastAsia="en-US"/>
              </w:rPr>
              <w:t>,</w:t>
            </w:r>
            <w:r w:rsidRPr="00AF3A1B">
              <w:rPr>
                <w:rFonts w:ascii="Arial" w:hAnsi="Arial" w:cs="Arial"/>
                <w:sz w:val="18"/>
                <w:szCs w:val="18"/>
              </w:rPr>
              <w:t xml:space="preserve"> locaciones </w:t>
            </w:r>
            <w:r w:rsidRPr="00DC0910">
              <w:rPr>
                <w:rFonts w:ascii="Arial" w:hAnsi="Arial" w:cs="Arial"/>
                <w:sz w:val="18"/>
                <w:szCs w:val="18"/>
              </w:rPr>
              <w:t>académicas, instrumentos y herramientas adecuadas para dictar la capacitación.</w:t>
            </w:r>
          </w:p>
        </w:tc>
        <w:tc>
          <w:tcPr>
            <w:tcW w:w="409"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55C96616" w14:textId="77777777" w:rsidR="00D01F71" w:rsidRPr="007D39F8" w:rsidRDefault="00D01F71" w:rsidP="00D01F71">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2A5E36D4" w14:textId="77777777" w:rsidR="00D01F71" w:rsidRPr="007D39F8" w:rsidRDefault="00D01F71" w:rsidP="00D01F71">
            <w:pPr>
              <w:jc w:val="both"/>
              <w:rPr>
                <w:rFonts w:ascii="Arial" w:hAnsi="Arial" w:cs="Arial"/>
                <w:sz w:val="18"/>
                <w:szCs w:val="18"/>
                <w:lang w:eastAsia="es-CO"/>
              </w:rPr>
            </w:pPr>
          </w:p>
        </w:tc>
      </w:tr>
      <w:tr w:rsidR="00D01F71" w:rsidRPr="007D39F8" w14:paraId="7675072A" w14:textId="77777777" w:rsidTr="00245059">
        <w:trPr>
          <w:trHeight w:val="356"/>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10" w:type="dxa"/>
              <w:left w:w="92" w:type="dxa"/>
              <w:bottom w:w="0" w:type="dxa"/>
              <w:right w:w="10" w:type="dxa"/>
            </w:tcMar>
            <w:vAlign w:val="center"/>
          </w:tcPr>
          <w:p w14:paraId="5C925FE0" w14:textId="48D291FF" w:rsidR="00D01F71" w:rsidRPr="00D2466F" w:rsidRDefault="00D01F71" w:rsidP="00D01F71">
            <w:pPr>
              <w:jc w:val="both"/>
              <w:rPr>
                <w:rFonts w:ascii="Arial" w:hAnsi="Arial" w:cs="Arial"/>
                <w:b/>
                <w:bCs/>
                <w:sz w:val="18"/>
                <w:szCs w:val="18"/>
                <w:lang w:eastAsia="es-CO"/>
              </w:rPr>
            </w:pPr>
            <w:r w:rsidRPr="00D2466F">
              <w:rPr>
                <w:rFonts w:ascii="Arial" w:hAnsi="Arial" w:cs="Arial"/>
                <w:b/>
                <w:bCs/>
                <w:sz w:val="18"/>
                <w:szCs w:val="18"/>
                <w:lang w:eastAsia="es-CO"/>
              </w:rPr>
              <w:t>ESTANDARES REGULATORIOS</w:t>
            </w:r>
          </w:p>
        </w:tc>
      </w:tr>
      <w:tr w:rsidR="00D01F71" w:rsidRPr="000A59A3" w14:paraId="5177EAC9"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2AF3F6E8" w14:textId="77777777" w:rsidR="00D01F71" w:rsidRPr="000A59A3" w:rsidRDefault="00D01F71" w:rsidP="00D01F71">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2FEFDAFA" w14:textId="77777777" w:rsidR="006F081A" w:rsidRDefault="00D01F71" w:rsidP="00D01F71">
            <w:pPr>
              <w:rPr>
                <w:rFonts w:ascii="Arial" w:hAnsi="Arial" w:cs="Arial"/>
                <w:sz w:val="18"/>
                <w:szCs w:val="18"/>
                <w:lang w:eastAsia="es-CO"/>
              </w:rPr>
            </w:pPr>
            <w:r w:rsidRPr="000A59A3">
              <w:rPr>
                <w:rFonts w:ascii="Arial" w:hAnsi="Arial" w:cs="Arial"/>
                <w:sz w:val="18"/>
                <w:szCs w:val="18"/>
                <w:lang w:eastAsia="es-CO"/>
              </w:rPr>
              <w:t xml:space="preserve">Certificación de </w:t>
            </w:r>
          </w:p>
          <w:p w14:paraId="6C53F539" w14:textId="53CCB611" w:rsidR="00D01F71" w:rsidRPr="000A59A3" w:rsidRDefault="006F081A" w:rsidP="00D01F71">
            <w:pPr>
              <w:rPr>
                <w:rFonts w:ascii="Arial" w:hAnsi="Arial" w:cs="Arial"/>
                <w:sz w:val="18"/>
                <w:szCs w:val="18"/>
                <w:lang w:eastAsia="es-CO"/>
              </w:rPr>
            </w:pPr>
            <w:r w:rsidRPr="001618D1">
              <w:rPr>
                <w:rFonts w:ascii="Arial" w:hAnsi="Arial" w:cs="Arial"/>
                <w:sz w:val="18"/>
                <w:szCs w:val="18"/>
                <w:lang w:eastAsia="es-CO"/>
              </w:rPr>
              <w:t>Fabrica</w:t>
            </w:r>
          </w:p>
        </w:tc>
        <w:tc>
          <w:tcPr>
            <w:tcW w:w="281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6BF38ED4" w14:textId="0BD2057D" w:rsidR="00D01F71" w:rsidRPr="000A59A3" w:rsidRDefault="001618D1" w:rsidP="00D01F71">
            <w:pPr>
              <w:jc w:val="both"/>
              <w:rPr>
                <w:rFonts w:ascii="Arial" w:hAnsi="Arial" w:cs="Arial"/>
                <w:sz w:val="18"/>
                <w:szCs w:val="18"/>
              </w:rPr>
            </w:pPr>
            <w:r w:rsidRPr="00C719E6">
              <w:rPr>
                <w:rFonts w:ascii="Arial" w:hAnsi="Arial" w:cs="Arial"/>
                <w:sz w:val="18"/>
                <w:szCs w:val="18"/>
                <w:lang w:eastAsia="es-CO"/>
              </w:rPr>
              <w:t>Anexar certificación expedida por el fabricante, mediante la cual se evidencie su capacidad de comercialización, instalación, soporte y garantía del radio y accesorios ofertados.</w:t>
            </w:r>
          </w:p>
        </w:tc>
        <w:tc>
          <w:tcPr>
            <w:tcW w:w="409"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79BB566B" w14:textId="77777777" w:rsidR="00D01F71" w:rsidRPr="000A59A3" w:rsidRDefault="00D01F71" w:rsidP="00D01F71">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22EF4D5F" w14:textId="77777777" w:rsidR="00D01F71" w:rsidRPr="000A59A3" w:rsidRDefault="00D01F71" w:rsidP="00D01F71">
            <w:pPr>
              <w:jc w:val="both"/>
              <w:rPr>
                <w:rFonts w:ascii="Arial" w:hAnsi="Arial" w:cs="Arial"/>
                <w:sz w:val="18"/>
                <w:szCs w:val="18"/>
                <w:lang w:eastAsia="es-CO"/>
              </w:rPr>
            </w:pPr>
          </w:p>
        </w:tc>
      </w:tr>
      <w:tr w:rsidR="00D01F71" w:rsidRPr="000A59A3" w14:paraId="20C936CC"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3EAC5EFD" w14:textId="77777777" w:rsidR="00D01F71" w:rsidRPr="000A59A3" w:rsidRDefault="00D01F71" w:rsidP="00D01F71">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75C4D2E5" w14:textId="231C6D75" w:rsidR="00D01F71" w:rsidRPr="000A59A3" w:rsidRDefault="00D01F71" w:rsidP="00D01F71">
            <w:pPr>
              <w:rPr>
                <w:rFonts w:ascii="Arial" w:hAnsi="Arial" w:cs="Arial"/>
                <w:sz w:val="18"/>
                <w:szCs w:val="18"/>
                <w:lang w:eastAsia="es-CO"/>
              </w:rPr>
            </w:pPr>
            <w:r w:rsidRPr="000A59A3">
              <w:rPr>
                <w:rFonts w:ascii="Arial" w:hAnsi="Arial" w:cs="Arial"/>
                <w:sz w:val="18"/>
                <w:szCs w:val="18"/>
                <w:lang w:eastAsia="es-CO"/>
              </w:rPr>
              <w:t>Derechos de autor</w:t>
            </w:r>
          </w:p>
        </w:tc>
        <w:tc>
          <w:tcPr>
            <w:tcW w:w="281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1ADB83DE" w14:textId="7E71DC35" w:rsidR="00D01F71" w:rsidRPr="000A59A3" w:rsidRDefault="00D01F71" w:rsidP="00D01F71">
            <w:pPr>
              <w:jc w:val="both"/>
              <w:rPr>
                <w:rFonts w:ascii="Arial" w:hAnsi="Arial" w:cs="Arial"/>
                <w:sz w:val="18"/>
                <w:szCs w:val="18"/>
                <w:lang w:eastAsia="es-CO"/>
              </w:rPr>
            </w:pPr>
            <w:r w:rsidRPr="000A59A3">
              <w:rPr>
                <w:rFonts w:ascii="Arial" w:hAnsi="Arial" w:cs="Arial"/>
                <w:sz w:val="18"/>
                <w:szCs w:val="18"/>
                <w:lang w:eastAsia="es-CO"/>
              </w:rPr>
              <w:t>Adjuntar certificación expedida por el fabricante que lo acredite como propietario del software que utilizan los radios y accesorios ofertados.</w:t>
            </w:r>
          </w:p>
        </w:tc>
        <w:tc>
          <w:tcPr>
            <w:tcW w:w="409"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725EAC0B" w14:textId="77777777" w:rsidR="00D01F71" w:rsidRPr="000A59A3" w:rsidRDefault="00D01F71" w:rsidP="00D01F71">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34FB1E61" w14:textId="77777777" w:rsidR="00D01F71" w:rsidRPr="000A59A3" w:rsidRDefault="00D01F71" w:rsidP="00D01F71">
            <w:pPr>
              <w:jc w:val="both"/>
              <w:rPr>
                <w:rFonts w:ascii="Arial" w:hAnsi="Arial" w:cs="Arial"/>
                <w:sz w:val="18"/>
                <w:szCs w:val="18"/>
                <w:lang w:eastAsia="es-CO"/>
              </w:rPr>
            </w:pPr>
          </w:p>
        </w:tc>
      </w:tr>
      <w:tr w:rsidR="00D01F71" w:rsidRPr="000A59A3" w14:paraId="766BA6CA"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18916996" w14:textId="77777777" w:rsidR="00D01F71" w:rsidRPr="000A59A3" w:rsidRDefault="00D01F71" w:rsidP="00D01F71">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1D8C5930" w14:textId="07DF1FA0" w:rsidR="00D01F71" w:rsidRPr="000A59A3" w:rsidRDefault="00D01F71" w:rsidP="00D01F71">
            <w:pPr>
              <w:rPr>
                <w:rFonts w:ascii="Arial" w:hAnsi="Arial" w:cs="Arial"/>
                <w:sz w:val="18"/>
                <w:szCs w:val="18"/>
                <w:lang w:eastAsia="es-CO"/>
              </w:rPr>
            </w:pPr>
            <w:r w:rsidRPr="000A59A3">
              <w:rPr>
                <w:rFonts w:ascii="Arial" w:hAnsi="Arial" w:cs="Arial"/>
                <w:sz w:val="18"/>
                <w:szCs w:val="18"/>
                <w:lang w:eastAsia="es-CO"/>
              </w:rPr>
              <w:t xml:space="preserve">Especificaciones Militares </w:t>
            </w:r>
          </w:p>
        </w:tc>
        <w:tc>
          <w:tcPr>
            <w:tcW w:w="281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2C465B08" w14:textId="60CB948D" w:rsidR="00D01F71" w:rsidRPr="000A59A3" w:rsidRDefault="00D01F71" w:rsidP="00D01F71">
            <w:pPr>
              <w:jc w:val="both"/>
              <w:rPr>
                <w:rFonts w:ascii="Arial" w:hAnsi="Arial" w:cs="Arial"/>
                <w:sz w:val="18"/>
                <w:szCs w:val="18"/>
                <w:lang w:eastAsia="es-CO"/>
              </w:rPr>
            </w:pPr>
            <w:r w:rsidRPr="000A59A3">
              <w:rPr>
                <w:rFonts w:ascii="Arial" w:hAnsi="Arial" w:cs="Arial"/>
                <w:sz w:val="18"/>
                <w:szCs w:val="18"/>
                <w:lang w:eastAsia="es-CO"/>
              </w:rPr>
              <w:t>MIL 810 D, E, F y G.</w:t>
            </w:r>
          </w:p>
        </w:tc>
        <w:tc>
          <w:tcPr>
            <w:tcW w:w="409"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221F1E85" w14:textId="77777777" w:rsidR="00D01F71" w:rsidRPr="000A59A3" w:rsidRDefault="00D01F71" w:rsidP="00D01F71">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1EE29B47" w14:textId="77777777" w:rsidR="00D01F71" w:rsidRPr="000A59A3" w:rsidRDefault="00D01F71" w:rsidP="00D01F71">
            <w:pPr>
              <w:jc w:val="both"/>
              <w:rPr>
                <w:rFonts w:ascii="Arial" w:hAnsi="Arial" w:cs="Arial"/>
                <w:sz w:val="18"/>
                <w:szCs w:val="18"/>
                <w:lang w:eastAsia="es-CO"/>
              </w:rPr>
            </w:pPr>
          </w:p>
        </w:tc>
      </w:tr>
      <w:tr w:rsidR="00D01F71" w:rsidRPr="007D39F8" w14:paraId="5A47C336"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2BB19B0F" w14:textId="77777777" w:rsidR="00D01F71" w:rsidRPr="000A59A3" w:rsidRDefault="00D01F71" w:rsidP="00D01F71">
            <w:pPr>
              <w:numPr>
                <w:ilvl w:val="0"/>
                <w:numId w:val="1"/>
              </w:numPr>
              <w:ind w:left="720"/>
              <w:jc w:val="both"/>
              <w:rPr>
                <w:rFonts w:ascii="Arial" w:hAnsi="Arial" w:cs="Arial"/>
                <w:b/>
                <w:bCs/>
                <w:color w:val="FF0000"/>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57966717" w14:textId="3C0CF76B" w:rsidR="00D01F71" w:rsidRPr="000A59A3" w:rsidRDefault="00D01F71" w:rsidP="00D01F71">
            <w:pPr>
              <w:rPr>
                <w:rFonts w:ascii="Arial" w:hAnsi="Arial" w:cs="Arial"/>
                <w:sz w:val="18"/>
                <w:szCs w:val="18"/>
                <w:lang w:eastAsia="es-CO"/>
              </w:rPr>
            </w:pPr>
            <w:r w:rsidRPr="000A59A3">
              <w:rPr>
                <w:rFonts w:ascii="Arial" w:hAnsi="Arial" w:cs="Arial"/>
                <w:sz w:val="18"/>
                <w:szCs w:val="18"/>
                <w:lang w:eastAsia="es-CO"/>
              </w:rPr>
              <w:t xml:space="preserve">Estándares de protección contra humedad y polvo </w:t>
            </w:r>
          </w:p>
        </w:tc>
        <w:tc>
          <w:tcPr>
            <w:tcW w:w="281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3FFDB2A0" w14:textId="2F75F27D" w:rsidR="00D01F71" w:rsidRPr="000A59A3" w:rsidRDefault="00D01F71" w:rsidP="00D01F71">
            <w:pPr>
              <w:jc w:val="both"/>
              <w:rPr>
                <w:rFonts w:ascii="Arial" w:hAnsi="Arial" w:cs="Arial"/>
                <w:sz w:val="18"/>
                <w:szCs w:val="18"/>
                <w:lang w:eastAsia="es-CO"/>
              </w:rPr>
            </w:pPr>
            <w:r w:rsidRPr="000A59A3">
              <w:rPr>
                <w:rFonts w:ascii="Arial" w:hAnsi="Arial" w:cs="Arial"/>
                <w:sz w:val="18"/>
                <w:szCs w:val="18"/>
                <w:lang w:eastAsia="es-CO"/>
              </w:rPr>
              <w:t>IP68 o mejor.</w:t>
            </w:r>
          </w:p>
        </w:tc>
        <w:tc>
          <w:tcPr>
            <w:tcW w:w="409"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02BA72BB" w14:textId="77777777" w:rsidR="00D01F71" w:rsidRPr="007D39F8" w:rsidRDefault="00D01F71" w:rsidP="00D01F71">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45D011CD" w14:textId="77777777" w:rsidR="00D01F71" w:rsidRPr="007D39F8" w:rsidRDefault="00D01F71" w:rsidP="00D01F71">
            <w:pPr>
              <w:jc w:val="both"/>
              <w:rPr>
                <w:rFonts w:ascii="Arial" w:hAnsi="Arial" w:cs="Arial"/>
                <w:sz w:val="18"/>
                <w:szCs w:val="18"/>
                <w:lang w:eastAsia="es-CO"/>
              </w:rPr>
            </w:pPr>
          </w:p>
        </w:tc>
      </w:tr>
      <w:bookmarkEnd w:id="0"/>
    </w:tbl>
    <w:p w14:paraId="5C96CAB3" w14:textId="77777777" w:rsidR="00DF7549" w:rsidRDefault="00DF7549" w:rsidP="00876BA3">
      <w:pPr>
        <w:tabs>
          <w:tab w:val="left" w:pos="1503"/>
        </w:tabs>
        <w:rPr>
          <w:rFonts w:ascii="Arial" w:hAnsi="Arial" w:cs="Arial"/>
          <w:color w:val="FF0000"/>
        </w:rPr>
      </w:pPr>
    </w:p>
    <w:p w14:paraId="47E44604" w14:textId="77777777" w:rsidR="003C6D48" w:rsidRDefault="003C6D48" w:rsidP="00876BA3">
      <w:pPr>
        <w:tabs>
          <w:tab w:val="left" w:pos="1503"/>
        </w:tabs>
        <w:rPr>
          <w:rFonts w:ascii="Arial" w:hAnsi="Arial" w:cs="Arial"/>
          <w:color w:val="FF0000"/>
        </w:rPr>
      </w:pPr>
    </w:p>
    <w:p w14:paraId="140F2D52" w14:textId="06CC0AA3" w:rsidR="009B647B" w:rsidRPr="003E653F" w:rsidRDefault="009B647B" w:rsidP="003E653F">
      <w:pPr>
        <w:tabs>
          <w:tab w:val="left" w:pos="1503"/>
        </w:tabs>
        <w:jc w:val="both"/>
        <w:rPr>
          <w:rFonts w:ascii="Arial" w:hAnsi="Arial" w:cs="Arial"/>
          <w:b/>
          <w:bCs/>
          <w:color w:val="FF0000"/>
          <w:sz w:val="24"/>
          <w:szCs w:val="24"/>
        </w:rPr>
      </w:pPr>
      <w:r w:rsidRPr="003E653F">
        <w:rPr>
          <w:rFonts w:ascii="Arial" w:hAnsi="Arial" w:cs="Arial"/>
          <w:b/>
          <w:bCs/>
          <w:color w:val="FF0000"/>
          <w:sz w:val="24"/>
          <w:szCs w:val="24"/>
        </w:rPr>
        <w:t>Nota</w:t>
      </w:r>
      <w:r w:rsidR="003229C7">
        <w:rPr>
          <w:rFonts w:ascii="Arial" w:hAnsi="Arial" w:cs="Arial"/>
          <w:b/>
          <w:bCs/>
          <w:color w:val="FF0000"/>
          <w:sz w:val="24"/>
          <w:szCs w:val="24"/>
        </w:rPr>
        <w:t xml:space="preserve"> 1</w:t>
      </w:r>
      <w:r w:rsidRPr="003E653F">
        <w:rPr>
          <w:rFonts w:ascii="Arial" w:hAnsi="Arial" w:cs="Arial"/>
          <w:b/>
          <w:bCs/>
          <w:color w:val="FF0000"/>
          <w:sz w:val="24"/>
          <w:szCs w:val="24"/>
        </w:rPr>
        <w:t xml:space="preserve">: al momento de la cotización se deben adicionar los </w:t>
      </w:r>
      <w:r w:rsidRPr="003E653F">
        <w:rPr>
          <w:rFonts w:ascii="Arial" w:hAnsi="Arial" w:cs="Arial"/>
          <w:b/>
          <w:bCs/>
          <w:color w:val="FF0000"/>
          <w:sz w:val="24"/>
          <w:szCs w:val="24"/>
          <w:u w:val="single"/>
        </w:rPr>
        <w:t>Aspectos Ambientales, SGSI, SG-SST, SEGURIDAD A INSTALACIONES, ETC, según aplique y corresponda para la unidad</w:t>
      </w:r>
      <w:r w:rsidRPr="003E653F">
        <w:rPr>
          <w:rFonts w:ascii="Arial" w:hAnsi="Arial" w:cs="Arial"/>
          <w:b/>
          <w:bCs/>
          <w:color w:val="FF0000"/>
          <w:sz w:val="24"/>
          <w:szCs w:val="24"/>
        </w:rPr>
        <w:t xml:space="preserve"> </w:t>
      </w:r>
    </w:p>
    <w:p w14:paraId="18F0335A" w14:textId="77777777" w:rsidR="003C6D48" w:rsidRDefault="003C6D48" w:rsidP="00876BA3">
      <w:pPr>
        <w:tabs>
          <w:tab w:val="left" w:pos="1503"/>
        </w:tabs>
        <w:rPr>
          <w:rFonts w:ascii="Arial" w:hAnsi="Arial" w:cs="Arial"/>
          <w:color w:val="FF0000"/>
        </w:rPr>
      </w:pPr>
    </w:p>
    <w:p w14:paraId="4F182DB2" w14:textId="13607518" w:rsidR="00766819" w:rsidRDefault="00766819" w:rsidP="00766819">
      <w:pPr>
        <w:tabs>
          <w:tab w:val="left" w:pos="1503"/>
        </w:tabs>
        <w:jc w:val="both"/>
        <w:rPr>
          <w:rFonts w:ascii="Arial" w:eastAsia="Arial" w:hAnsi="Arial" w:cs="Arial"/>
          <w:b/>
          <w:bCs/>
          <w:color w:val="FF0000"/>
          <w:sz w:val="36"/>
          <w:szCs w:val="36"/>
          <w:highlight w:val="cyan"/>
          <w:u w:val="single"/>
          <w:lang w:eastAsia="en-US"/>
        </w:rPr>
      </w:pPr>
      <w:bookmarkStart w:id="1" w:name="_Hlk191475766"/>
      <w:r w:rsidRPr="006C20D3">
        <w:rPr>
          <w:rFonts w:ascii="Arial" w:eastAsia="Arial" w:hAnsi="Arial" w:cs="Arial"/>
          <w:b/>
          <w:bCs/>
          <w:color w:val="FF0000"/>
          <w:sz w:val="36"/>
          <w:szCs w:val="36"/>
          <w:highlight w:val="cyan"/>
          <w:u w:val="single"/>
          <w:lang w:eastAsia="en-US"/>
        </w:rPr>
        <w:t>NOTA</w:t>
      </w:r>
      <w:r w:rsidR="003229C7">
        <w:rPr>
          <w:rFonts w:ascii="Arial" w:eastAsia="Arial" w:hAnsi="Arial" w:cs="Arial"/>
          <w:b/>
          <w:bCs/>
          <w:color w:val="FF0000"/>
          <w:sz w:val="36"/>
          <w:szCs w:val="36"/>
          <w:highlight w:val="cyan"/>
          <w:u w:val="single"/>
          <w:lang w:eastAsia="en-US"/>
        </w:rPr>
        <w:t xml:space="preserve"> 2</w:t>
      </w:r>
      <w:r w:rsidRPr="006C20D3">
        <w:rPr>
          <w:rFonts w:ascii="Arial" w:eastAsia="Arial" w:hAnsi="Arial" w:cs="Arial"/>
          <w:b/>
          <w:bCs/>
          <w:color w:val="FF0000"/>
          <w:sz w:val="36"/>
          <w:szCs w:val="36"/>
          <w:highlight w:val="cyan"/>
          <w:u w:val="single"/>
          <w:lang w:eastAsia="en-US"/>
        </w:rPr>
        <w:t>: Los aspectos relacionados en color amarillo deben ser</w:t>
      </w:r>
      <w:r w:rsidR="006C20D3" w:rsidRPr="006C20D3">
        <w:rPr>
          <w:rFonts w:ascii="Arial" w:eastAsia="Arial" w:hAnsi="Arial" w:cs="Arial"/>
          <w:b/>
          <w:bCs/>
          <w:color w:val="FF0000"/>
          <w:sz w:val="36"/>
          <w:szCs w:val="36"/>
          <w:highlight w:val="cyan"/>
          <w:u w:val="single"/>
          <w:lang w:eastAsia="en-US"/>
        </w:rPr>
        <w:t xml:space="preserve"> analizados, validados</w:t>
      </w:r>
      <w:r w:rsidRPr="006C20D3">
        <w:rPr>
          <w:rFonts w:ascii="Arial" w:eastAsia="Arial" w:hAnsi="Arial" w:cs="Arial"/>
          <w:b/>
          <w:bCs/>
          <w:color w:val="FF0000"/>
          <w:sz w:val="36"/>
          <w:szCs w:val="36"/>
          <w:highlight w:val="cyan"/>
          <w:u w:val="single"/>
          <w:lang w:eastAsia="en-US"/>
        </w:rPr>
        <w:t xml:space="preserve"> y </w:t>
      </w:r>
      <w:r w:rsidR="006C20D3">
        <w:rPr>
          <w:rFonts w:ascii="Arial" w:eastAsia="Arial" w:hAnsi="Arial" w:cs="Arial"/>
          <w:b/>
          <w:bCs/>
          <w:color w:val="FF0000"/>
          <w:sz w:val="36"/>
          <w:szCs w:val="36"/>
          <w:highlight w:val="cyan"/>
          <w:u w:val="single"/>
          <w:lang w:eastAsia="en-US"/>
        </w:rPr>
        <w:t>ajustados</w:t>
      </w:r>
      <w:r w:rsidRPr="006C20D3">
        <w:rPr>
          <w:rFonts w:ascii="Arial" w:eastAsia="Arial" w:hAnsi="Arial" w:cs="Arial"/>
          <w:b/>
          <w:bCs/>
          <w:color w:val="FF0000"/>
          <w:sz w:val="36"/>
          <w:szCs w:val="36"/>
          <w:highlight w:val="cyan"/>
          <w:u w:val="single"/>
          <w:lang w:eastAsia="en-US"/>
        </w:rPr>
        <w:t xml:space="preserve"> por la unidad de acuerdo al recurso asignado y pertinencia del mismo.</w:t>
      </w:r>
      <w:bookmarkEnd w:id="1"/>
    </w:p>
    <w:p w14:paraId="6D649699" w14:textId="77777777" w:rsidR="006C20D3" w:rsidRDefault="006C20D3" w:rsidP="00766819">
      <w:pPr>
        <w:tabs>
          <w:tab w:val="left" w:pos="1503"/>
        </w:tabs>
        <w:jc w:val="both"/>
        <w:rPr>
          <w:rFonts w:ascii="Arial" w:eastAsia="Arial" w:hAnsi="Arial" w:cs="Arial"/>
          <w:b/>
          <w:bCs/>
          <w:color w:val="FF0000"/>
          <w:sz w:val="36"/>
          <w:szCs w:val="36"/>
          <w:highlight w:val="cyan"/>
          <w:u w:val="single"/>
          <w:lang w:eastAsia="en-US"/>
        </w:rPr>
      </w:pPr>
    </w:p>
    <w:p w14:paraId="5971D9FB" w14:textId="16A11C70" w:rsidR="006C20D3" w:rsidRPr="006C20D3" w:rsidRDefault="003504DA" w:rsidP="003504DA">
      <w:pPr>
        <w:tabs>
          <w:tab w:val="left" w:pos="1503"/>
        </w:tabs>
        <w:jc w:val="both"/>
        <w:rPr>
          <w:rFonts w:ascii="Arial" w:eastAsia="Arial" w:hAnsi="Arial" w:cs="Arial"/>
          <w:b/>
          <w:bCs/>
          <w:color w:val="FF0000"/>
          <w:sz w:val="36"/>
          <w:szCs w:val="36"/>
          <w:highlight w:val="cyan"/>
          <w:u w:val="single"/>
          <w:lang w:eastAsia="en-US"/>
        </w:rPr>
      </w:pPr>
      <w:bookmarkStart w:id="2" w:name="_Hlk191485632"/>
      <w:r>
        <w:rPr>
          <w:rFonts w:ascii="Arial" w:eastAsia="Arial" w:hAnsi="Arial" w:cs="Arial"/>
          <w:b/>
          <w:bCs/>
          <w:color w:val="FF0000"/>
          <w:sz w:val="36"/>
          <w:szCs w:val="36"/>
          <w:highlight w:val="cyan"/>
          <w:u w:val="single"/>
          <w:lang w:eastAsia="en-US"/>
        </w:rPr>
        <w:t>Los demás ítems NO DEBEN SER MODIFICADOS de lo contrario serán devuelto</w:t>
      </w:r>
      <w:r w:rsidR="00925459">
        <w:rPr>
          <w:rFonts w:ascii="Arial" w:eastAsia="Arial" w:hAnsi="Arial" w:cs="Arial"/>
          <w:b/>
          <w:bCs/>
          <w:color w:val="FF0000"/>
          <w:sz w:val="36"/>
          <w:szCs w:val="36"/>
          <w:highlight w:val="cyan"/>
          <w:u w:val="single"/>
          <w:lang w:eastAsia="en-US"/>
        </w:rPr>
        <w:t xml:space="preserve"> el proyecto que presente la unidad</w:t>
      </w:r>
      <w:r>
        <w:rPr>
          <w:rFonts w:ascii="Arial" w:eastAsia="Arial" w:hAnsi="Arial" w:cs="Arial"/>
          <w:b/>
          <w:bCs/>
          <w:color w:val="FF0000"/>
          <w:sz w:val="36"/>
          <w:szCs w:val="36"/>
          <w:highlight w:val="cyan"/>
          <w:u w:val="single"/>
          <w:lang w:eastAsia="en-US"/>
        </w:rPr>
        <w:t>.</w:t>
      </w:r>
      <w:bookmarkEnd w:id="2"/>
    </w:p>
    <w:sectPr w:rsidR="006C20D3" w:rsidRPr="006C20D3" w:rsidSect="00245059">
      <w:headerReference w:type="even" r:id="rId8"/>
      <w:headerReference w:type="default" r:id="rId9"/>
      <w:footerReference w:type="even" r:id="rId10"/>
      <w:footerReference w:type="default" r:id="rId11"/>
      <w:headerReference w:type="first" r:id="rId12"/>
      <w:footerReference w:type="first" r:id="rId13"/>
      <w:pgSz w:w="12240" w:h="15840"/>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2068FD" w14:textId="77777777" w:rsidR="003A2EE1" w:rsidRDefault="003A2EE1" w:rsidP="00754BD5">
      <w:r>
        <w:separator/>
      </w:r>
    </w:p>
  </w:endnote>
  <w:endnote w:type="continuationSeparator" w:id="0">
    <w:p w14:paraId="3FABE091" w14:textId="77777777" w:rsidR="003A2EE1" w:rsidRDefault="003A2EE1" w:rsidP="00754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CD158" w14:textId="77777777" w:rsidR="00DD6AB5" w:rsidRDefault="00DD6AB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9720202"/>
      <w:docPartObj>
        <w:docPartGallery w:val="Page Numbers (Bottom of Page)"/>
        <w:docPartUnique/>
      </w:docPartObj>
    </w:sdtPr>
    <w:sdtEndPr>
      <w:rPr>
        <w:rFonts w:ascii="Arial" w:hAnsi="Arial" w:cs="Arial"/>
        <w:color w:val="A6A6A6" w:themeColor="background1" w:themeShade="A6"/>
        <w:sz w:val="16"/>
        <w:szCs w:val="16"/>
      </w:rPr>
    </w:sdtEndPr>
    <w:sdtContent>
      <w:p w14:paraId="5D6BC6A9" w14:textId="77BE8E9C" w:rsidR="00440759" w:rsidRPr="00440759" w:rsidRDefault="00440759" w:rsidP="00440759">
        <w:pPr>
          <w:pStyle w:val="Piedepgina"/>
          <w:jc w:val="center"/>
          <w:rPr>
            <w:rFonts w:ascii="Arial" w:hAnsi="Arial" w:cs="Arial"/>
            <w:color w:val="A6A6A6" w:themeColor="background1" w:themeShade="A6"/>
            <w:sz w:val="16"/>
            <w:szCs w:val="16"/>
          </w:rPr>
        </w:pPr>
        <w:r w:rsidRPr="00440759">
          <w:rPr>
            <w:rFonts w:ascii="Arial" w:hAnsi="Arial" w:cs="Arial"/>
            <w:color w:val="A6A6A6" w:themeColor="background1" w:themeShade="A6"/>
            <w:sz w:val="16"/>
            <w:szCs w:val="16"/>
          </w:rPr>
          <w:fldChar w:fldCharType="begin"/>
        </w:r>
        <w:r w:rsidRPr="00440759">
          <w:rPr>
            <w:rFonts w:ascii="Arial" w:hAnsi="Arial" w:cs="Arial"/>
            <w:color w:val="A6A6A6" w:themeColor="background1" w:themeShade="A6"/>
            <w:sz w:val="16"/>
            <w:szCs w:val="16"/>
          </w:rPr>
          <w:instrText>PAGE   \* MERGEFORMAT</w:instrText>
        </w:r>
        <w:r w:rsidRPr="00440759">
          <w:rPr>
            <w:rFonts w:ascii="Arial" w:hAnsi="Arial" w:cs="Arial"/>
            <w:color w:val="A6A6A6" w:themeColor="background1" w:themeShade="A6"/>
            <w:sz w:val="16"/>
            <w:szCs w:val="16"/>
          </w:rPr>
          <w:fldChar w:fldCharType="separate"/>
        </w:r>
        <w:r w:rsidR="00BA745A">
          <w:rPr>
            <w:rFonts w:ascii="Arial" w:hAnsi="Arial" w:cs="Arial"/>
            <w:noProof/>
            <w:color w:val="A6A6A6" w:themeColor="background1" w:themeShade="A6"/>
            <w:sz w:val="16"/>
            <w:szCs w:val="16"/>
          </w:rPr>
          <w:t>4</w:t>
        </w:r>
        <w:r w:rsidRPr="00440759">
          <w:rPr>
            <w:rFonts w:ascii="Arial" w:hAnsi="Arial" w:cs="Arial"/>
            <w:color w:val="A6A6A6" w:themeColor="background1" w:themeShade="A6"/>
            <w:sz w:val="16"/>
            <w:szCs w:val="16"/>
          </w:rPr>
          <w:fldChar w:fldCharType="end"/>
        </w:r>
      </w:p>
    </w:sdtContent>
  </w:sdt>
  <w:p w14:paraId="7620D9AA" w14:textId="77777777" w:rsidR="00440759" w:rsidRDefault="00440759">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3AE17" w14:textId="77777777" w:rsidR="00DD6AB5" w:rsidRDefault="00DD6AB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3BD4D" w14:textId="77777777" w:rsidR="003A2EE1" w:rsidRDefault="003A2EE1" w:rsidP="00754BD5">
      <w:r>
        <w:separator/>
      </w:r>
    </w:p>
  </w:footnote>
  <w:footnote w:type="continuationSeparator" w:id="0">
    <w:p w14:paraId="2AB6CF5A" w14:textId="77777777" w:rsidR="003A2EE1" w:rsidRDefault="003A2EE1" w:rsidP="00754B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B9BDC" w14:textId="63D5BE61" w:rsidR="00967D39" w:rsidRDefault="00EF1609">
    <w:pPr>
      <w:pStyle w:val="Encabezado"/>
    </w:pPr>
    <w:r>
      <w:rPr>
        <w:noProof/>
      </w:rPr>
      <w:pict w14:anchorId="752D3E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700157" o:spid="_x0000_s1026" type="#_x0000_t136" style="position:absolute;margin-left:0;margin-top:0;width:615.05pt;height:87.85pt;rotation:315;z-index:-251655168;mso-position-horizontal:center;mso-position-horizontal-relative:margin;mso-position-vertical:center;mso-position-vertical-relative:margin" o:allowincell="f" fillcolor="#161616 [334]" stroked="f">
          <v:fill opacity=".5"/>
          <v:textpath style="font-family:&quot;Arial&quot;;font-size:1pt" string="CONVEN GUTIC"/>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40DB6" w14:textId="3BD05AB5" w:rsidR="00754BD5" w:rsidRDefault="00EF1609" w:rsidP="00754BD5">
    <w:pPr>
      <w:ind w:left="708" w:hanging="708"/>
      <w:jc w:val="center"/>
      <w:rPr>
        <w:rFonts w:ascii="Arial" w:hAnsi="Arial" w:cs="Arial"/>
        <w:b/>
        <w:color w:val="A6A6A6" w:themeColor="background1" w:themeShade="A6"/>
        <w:sz w:val="16"/>
        <w:szCs w:val="14"/>
        <w:lang w:eastAsia="es-CO"/>
      </w:rPr>
    </w:pPr>
    <w:r>
      <w:rPr>
        <w:noProof/>
      </w:rPr>
      <w:pict w14:anchorId="5A098F6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700158" o:spid="_x0000_s1027" type="#_x0000_t136" style="position:absolute;left:0;text-align:left;margin-left:0;margin-top:0;width:615.05pt;height:87.85pt;rotation:315;z-index:-251653120;mso-position-horizontal:center;mso-position-horizontal-relative:margin;mso-position-vertical:center;mso-position-vertical-relative:margin" o:allowincell="f" fillcolor="#161616 [334]" stroked="f">
          <v:fill opacity=".5"/>
          <v:textpath style="font-family:&quot;Arial&quot;;font-size:1pt" string="CONVEN GUTIC"/>
          <w10:wrap anchorx="margin" anchory="margin"/>
        </v:shape>
      </w:pict>
    </w:r>
    <w:r w:rsidR="00754BD5" w:rsidRPr="00754BD5">
      <w:rPr>
        <w:rFonts w:ascii="Arial" w:hAnsi="Arial" w:cs="Arial"/>
        <w:b/>
        <w:color w:val="A6A6A6" w:themeColor="background1" w:themeShade="A6"/>
        <w:sz w:val="16"/>
        <w:szCs w:val="14"/>
        <w:lang w:eastAsia="es-CO"/>
      </w:rPr>
      <w:t xml:space="preserve">ESPECIFICACIONES TÉCNICAS MÍNIMAS </w:t>
    </w:r>
  </w:p>
  <w:p w14:paraId="5DD67C85" w14:textId="77777777" w:rsidR="00933751" w:rsidRPr="00933751" w:rsidRDefault="00933751" w:rsidP="00933751">
    <w:pPr>
      <w:jc w:val="center"/>
      <w:rPr>
        <w:rFonts w:ascii="Arial" w:hAnsi="Arial" w:cs="Arial"/>
        <w:b/>
        <w:color w:val="A6A6A6" w:themeColor="background1" w:themeShade="A6"/>
        <w:sz w:val="16"/>
        <w:szCs w:val="14"/>
        <w:lang w:eastAsia="es-CO"/>
      </w:rPr>
    </w:pPr>
    <w:r w:rsidRPr="00933751">
      <w:rPr>
        <w:rFonts w:ascii="Arial" w:hAnsi="Arial" w:cs="Arial"/>
        <w:b/>
        <w:color w:val="A6A6A6" w:themeColor="background1" w:themeShade="A6"/>
        <w:sz w:val="16"/>
        <w:szCs w:val="14"/>
        <w:lang w:eastAsia="es-CO"/>
      </w:rPr>
      <w:t>RADIOS PORTÁTILES SISTEMA CONVENCIONAL</w:t>
    </w:r>
  </w:p>
  <w:p w14:paraId="0873DFFF" w14:textId="5BE38E56" w:rsidR="00933751" w:rsidRPr="00933751" w:rsidRDefault="00933751" w:rsidP="00933751">
    <w:pPr>
      <w:jc w:val="center"/>
      <w:rPr>
        <w:rFonts w:ascii="Arial" w:hAnsi="Arial" w:cs="Arial"/>
        <w:b/>
        <w:color w:val="A6A6A6" w:themeColor="background1" w:themeShade="A6"/>
        <w:sz w:val="16"/>
        <w:szCs w:val="14"/>
        <w:lang w:eastAsia="es-CO"/>
      </w:rPr>
    </w:pPr>
    <w:r w:rsidRPr="00933751">
      <w:rPr>
        <w:rFonts w:ascii="Arial" w:hAnsi="Arial" w:cs="Arial"/>
        <w:b/>
        <w:color w:val="A6A6A6" w:themeColor="background1" w:themeShade="A6"/>
        <w:sz w:val="16"/>
        <w:szCs w:val="14"/>
        <w:lang w:eastAsia="es-CO"/>
      </w:rPr>
      <w:t xml:space="preserve"> VIGENCIA 2025</w:t>
    </w:r>
    <w:r w:rsidR="006E3CBB">
      <w:rPr>
        <w:rFonts w:ascii="Arial" w:hAnsi="Arial" w:cs="Arial"/>
        <w:b/>
        <w:color w:val="A6A6A6" w:themeColor="background1" w:themeShade="A6"/>
        <w:sz w:val="16"/>
        <w:szCs w:val="14"/>
        <w:lang w:eastAsia="es-CO"/>
      </w:rPr>
      <w:t xml:space="preserve"> PAÍS</w:t>
    </w:r>
  </w:p>
  <w:p w14:paraId="6AEB3ED6" w14:textId="77777777" w:rsidR="00933751" w:rsidRPr="00754BD5" w:rsidRDefault="00933751" w:rsidP="00754BD5">
    <w:pPr>
      <w:ind w:left="708" w:hanging="708"/>
      <w:jc w:val="center"/>
      <w:rPr>
        <w:rFonts w:ascii="Arial" w:hAnsi="Arial" w:cs="Arial"/>
        <w:b/>
        <w:color w:val="A6A6A6" w:themeColor="background1" w:themeShade="A6"/>
        <w:sz w:val="16"/>
        <w:szCs w:val="14"/>
        <w:lang w:eastAsia="es-CO"/>
      </w:rPr>
    </w:pPr>
  </w:p>
  <w:p w14:paraId="6C398143" w14:textId="77777777" w:rsidR="00754BD5" w:rsidRDefault="00754BD5">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38"/>
      <w:gridCol w:w="2204"/>
    </w:tblGrid>
    <w:tr w:rsidR="00F167AB" w:rsidRPr="00293DF3" w14:paraId="2A063720" w14:textId="77777777" w:rsidTr="00A100C0">
      <w:trPr>
        <w:cantSplit/>
        <w:trHeight w:val="420"/>
        <w:jc w:val="center"/>
      </w:trPr>
      <w:tc>
        <w:tcPr>
          <w:tcW w:w="8238" w:type="dxa"/>
          <w:vAlign w:val="center"/>
        </w:tcPr>
        <w:p w14:paraId="57DB009B" w14:textId="1BA657E5" w:rsidR="00F167AB" w:rsidRDefault="00F167AB" w:rsidP="00245059">
          <w:pPr>
            <w:tabs>
              <w:tab w:val="left" w:pos="2035"/>
              <w:tab w:val="left" w:pos="10295"/>
              <w:tab w:val="left" w:pos="12615"/>
            </w:tabs>
            <w:ind w:left="-216"/>
            <w:jc w:val="center"/>
            <w:rPr>
              <w:rFonts w:ascii="Arial" w:hAnsi="Arial" w:cs="Arial"/>
              <w:b/>
              <w:bCs/>
              <w:sz w:val="18"/>
              <w:szCs w:val="18"/>
            </w:rPr>
          </w:pPr>
          <w:bookmarkStart w:id="3" w:name="_Hlk187574297"/>
          <w:r>
            <w:rPr>
              <w:rFonts w:ascii="Arial" w:hAnsi="Arial" w:cs="Arial"/>
              <w:b/>
              <w:bCs/>
              <w:sz w:val="18"/>
              <w:szCs w:val="18"/>
            </w:rPr>
            <w:t>OFICINA DE TECNOLOGÍAS DE LA INFORMACIÓN Y LAS COMUNICACIONES</w:t>
          </w:r>
        </w:p>
      </w:tc>
      <w:tc>
        <w:tcPr>
          <w:tcW w:w="2204" w:type="dxa"/>
          <w:vMerge w:val="restart"/>
          <w:vAlign w:val="center"/>
        </w:tcPr>
        <w:p w14:paraId="07B325AF" w14:textId="77777777" w:rsidR="00F167AB" w:rsidRPr="00293DF3" w:rsidRDefault="00F167AB" w:rsidP="00F167AB">
          <w:pPr>
            <w:pStyle w:val="Sinespaciado1"/>
            <w:jc w:val="center"/>
            <w:rPr>
              <w:noProof/>
            </w:rPr>
          </w:pPr>
          <w:r>
            <w:rPr>
              <w:noProof/>
              <w:lang w:eastAsia="es-CO"/>
            </w:rPr>
            <w:drawing>
              <wp:inline distT="0" distB="0" distL="0" distR="0" wp14:anchorId="30B0D44E" wp14:editId="7FD464DF">
                <wp:extent cx="357961" cy="348018"/>
                <wp:effectExtent l="0" t="0" r="4445" b="0"/>
                <wp:docPr id="2023535102" name="Imagen 2023535102" descr="LogoFinalPONALGri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FinalPONALGrises"/>
                        <pic:cNvPicPr>
                          <a:picLocks noChangeAspect="1" noChangeArrowheads="1"/>
                        </pic:cNvPicPr>
                      </pic:nvPicPr>
                      <pic:blipFill>
                        <a:blip r:embed="rId1"/>
                        <a:srcRect/>
                        <a:stretch>
                          <a:fillRect/>
                        </a:stretch>
                      </pic:blipFill>
                      <pic:spPr bwMode="auto">
                        <a:xfrm>
                          <a:off x="0" y="0"/>
                          <a:ext cx="365716" cy="355557"/>
                        </a:xfrm>
                        <a:prstGeom prst="rect">
                          <a:avLst/>
                        </a:prstGeom>
                        <a:noFill/>
                        <a:ln w="9525">
                          <a:noFill/>
                          <a:miter lim="800000"/>
                          <a:headEnd/>
                          <a:tailEnd/>
                        </a:ln>
                      </pic:spPr>
                    </pic:pic>
                  </a:graphicData>
                </a:graphic>
              </wp:inline>
            </w:drawing>
          </w:r>
        </w:p>
        <w:p w14:paraId="7EB96936" w14:textId="77777777" w:rsidR="00F167AB" w:rsidRPr="00E23CA0" w:rsidRDefault="00F167AB" w:rsidP="00F167AB">
          <w:pPr>
            <w:pStyle w:val="Sinespaciado1"/>
            <w:rPr>
              <w:rFonts w:ascii="Arial" w:hAnsi="Arial" w:cs="Arial"/>
              <w:b/>
              <w:bCs/>
            </w:rPr>
          </w:pPr>
          <w:r w:rsidRPr="00E23CA0">
            <w:rPr>
              <w:rFonts w:ascii="Arial" w:hAnsi="Arial" w:cs="Arial"/>
              <w:b/>
              <w:bCs/>
              <w:sz w:val="20"/>
              <w:szCs w:val="20"/>
            </w:rPr>
            <w:t>POLICÍA NACIONAL</w:t>
          </w:r>
        </w:p>
      </w:tc>
    </w:tr>
    <w:tr w:rsidR="00F167AB" w:rsidRPr="00293DF3" w14:paraId="7485162E" w14:textId="77777777" w:rsidTr="00A100C0">
      <w:trPr>
        <w:cantSplit/>
        <w:trHeight w:val="344"/>
        <w:jc w:val="center"/>
      </w:trPr>
      <w:tc>
        <w:tcPr>
          <w:tcW w:w="8238" w:type="dxa"/>
          <w:vAlign w:val="center"/>
        </w:tcPr>
        <w:p w14:paraId="4B7D9FDD" w14:textId="77777777" w:rsidR="00F167AB" w:rsidRPr="008E46F6" w:rsidRDefault="00F167AB" w:rsidP="00F167AB">
          <w:pPr>
            <w:jc w:val="center"/>
            <w:rPr>
              <w:rFonts w:ascii="Arial" w:eastAsia="Calibri" w:hAnsi="Arial" w:cs="Arial"/>
              <w:b/>
              <w:color w:val="000000" w:themeColor="text1"/>
            </w:rPr>
          </w:pPr>
          <w:r w:rsidRPr="008E46F6">
            <w:rPr>
              <w:rFonts w:ascii="Arial" w:hAnsi="Arial" w:cs="Arial"/>
              <w:b/>
              <w:sz w:val="18"/>
              <w:szCs w:val="18"/>
            </w:rPr>
            <w:t xml:space="preserve">ESPECIFICACIONES TÉCNICAS MÍNIMAS  </w:t>
          </w:r>
          <w:r w:rsidRPr="008E46F6">
            <w:rPr>
              <w:rFonts w:ascii="Arial" w:hAnsi="Arial" w:cs="Arial"/>
              <w:b/>
              <w:sz w:val="24"/>
              <w:szCs w:val="24"/>
            </w:rPr>
            <w:t xml:space="preserve"> </w:t>
          </w:r>
        </w:p>
      </w:tc>
      <w:tc>
        <w:tcPr>
          <w:tcW w:w="2204" w:type="dxa"/>
          <w:vMerge/>
          <w:vAlign w:val="center"/>
        </w:tcPr>
        <w:p w14:paraId="2D6AC7F0" w14:textId="77777777" w:rsidR="00F167AB" w:rsidRPr="00293DF3" w:rsidRDefault="00F167AB" w:rsidP="00F167AB">
          <w:pPr>
            <w:jc w:val="center"/>
            <w:rPr>
              <w:rFonts w:ascii="Arial" w:hAnsi="Arial" w:cs="Arial"/>
              <w:b/>
              <w:noProof/>
              <w:sz w:val="18"/>
              <w:szCs w:val="18"/>
            </w:rPr>
          </w:pPr>
        </w:p>
      </w:tc>
    </w:tr>
  </w:tbl>
  <w:bookmarkEnd w:id="3"/>
  <w:p w14:paraId="177513B3" w14:textId="0471EC7B" w:rsidR="00F167AB" w:rsidRDefault="00EF1609">
    <w:pPr>
      <w:pStyle w:val="Encabezado"/>
    </w:pPr>
    <w:r>
      <w:rPr>
        <w:noProof/>
      </w:rPr>
      <w:pict w14:anchorId="4AFA6E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700156" o:spid="_x0000_s1025" type="#_x0000_t136" style="position:absolute;margin-left:0;margin-top:0;width:615.05pt;height:87.85pt;rotation:315;z-index:-251657216;mso-position-horizontal:center;mso-position-horizontal-relative:margin;mso-position-vertical:center;mso-position-vertical-relative:margin" o:allowincell="f" fillcolor="#161616 [334]" stroked="f">
          <v:fill opacity=".5"/>
          <v:textpath style="font-family:&quot;Arial&quot;;font-size:1pt" string="CONVEN GUTIC"/>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84A2E"/>
    <w:multiLevelType w:val="hybridMultilevel"/>
    <w:tmpl w:val="7B6EC328"/>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F0C6874"/>
    <w:multiLevelType w:val="hybridMultilevel"/>
    <w:tmpl w:val="AE3602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19238BF"/>
    <w:multiLevelType w:val="hybridMultilevel"/>
    <w:tmpl w:val="AE3602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B2322B2"/>
    <w:multiLevelType w:val="hybridMultilevel"/>
    <w:tmpl w:val="AE3602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1F71582"/>
    <w:multiLevelType w:val="hybridMultilevel"/>
    <w:tmpl w:val="AE3602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81657F9"/>
    <w:multiLevelType w:val="hybridMultilevel"/>
    <w:tmpl w:val="84985A7A"/>
    <w:lvl w:ilvl="0" w:tplc="240A000D">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6" w15:restartNumberingAfterBreak="0">
    <w:nsid w:val="3E352C24"/>
    <w:multiLevelType w:val="hybridMultilevel"/>
    <w:tmpl w:val="AE3602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2724D53"/>
    <w:multiLevelType w:val="hybridMultilevel"/>
    <w:tmpl w:val="CA54964C"/>
    <w:lvl w:ilvl="0" w:tplc="88C6A490">
      <w:start w:val="1"/>
      <w:numFmt w:val="decimal"/>
      <w:lvlText w:val="(%1)"/>
      <w:lvlJc w:val="left"/>
      <w:pPr>
        <w:ind w:left="421" w:hanging="360"/>
      </w:pPr>
      <w:rPr>
        <w:rFonts w:eastAsia="Arial" w:hint="default"/>
        <w:sz w:val="18"/>
      </w:rPr>
    </w:lvl>
    <w:lvl w:ilvl="1" w:tplc="240A0019" w:tentative="1">
      <w:start w:val="1"/>
      <w:numFmt w:val="lowerLetter"/>
      <w:lvlText w:val="%2."/>
      <w:lvlJc w:val="left"/>
      <w:pPr>
        <w:ind w:left="1141" w:hanging="360"/>
      </w:pPr>
    </w:lvl>
    <w:lvl w:ilvl="2" w:tplc="240A001B" w:tentative="1">
      <w:start w:val="1"/>
      <w:numFmt w:val="lowerRoman"/>
      <w:lvlText w:val="%3."/>
      <w:lvlJc w:val="right"/>
      <w:pPr>
        <w:ind w:left="1861" w:hanging="180"/>
      </w:pPr>
    </w:lvl>
    <w:lvl w:ilvl="3" w:tplc="240A000F" w:tentative="1">
      <w:start w:val="1"/>
      <w:numFmt w:val="decimal"/>
      <w:lvlText w:val="%4."/>
      <w:lvlJc w:val="left"/>
      <w:pPr>
        <w:ind w:left="2581" w:hanging="360"/>
      </w:pPr>
    </w:lvl>
    <w:lvl w:ilvl="4" w:tplc="240A0019" w:tentative="1">
      <w:start w:val="1"/>
      <w:numFmt w:val="lowerLetter"/>
      <w:lvlText w:val="%5."/>
      <w:lvlJc w:val="left"/>
      <w:pPr>
        <w:ind w:left="3301" w:hanging="360"/>
      </w:pPr>
    </w:lvl>
    <w:lvl w:ilvl="5" w:tplc="240A001B" w:tentative="1">
      <w:start w:val="1"/>
      <w:numFmt w:val="lowerRoman"/>
      <w:lvlText w:val="%6."/>
      <w:lvlJc w:val="right"/>
      <w:pPr>
        <w:ind w:left="4021" w:hanging="180"/>
      </w:pPr>
    </w:lvl>
    <w:lvl w:ilvl="6" w:tplc="240A000F" w:tentative="1">
      <w:start w:val="1"/>
      <w:numFmt w:val="decimal"/>
      <w:lvlText w:val="%7."/>
      <w:lvlJc w:val="left"/>
      <w:pPr>
        <w:ind w:left="4741" w:hanging="360"/>
      </w:pPr>
    </w:lvl>
    <w:lvl w:ilvl="7" w:tplc="240A0019" w:tentative="1">
      <w:start w:val="1"/>
      <w:numFmt w:val="lowerLetter"/>
      <w:lvlText w:val="%8."/>
      <w:lvlJc w:val="left"/>
      <w:pPr>
        <w:ind w:left="5461" w:hanging="360"/>
      </w:pPr>
    </w:lvl>
    <w:lvl w:ilvl="8" w:tplc="240A001B" w:tentative="1">
      <w:start w:val="1"/>
      <w:numFmt w:val="lowerRoman"/>
      <w:lvlText w:val="%9."/>
      <w:lvlJc w:val="right"/>
      <w:pPr>
        <w:ind w:left="6181" w:hanging="180"/>
      </w:pPr>
    </w:lvl>
  </w:abstractNum>
  <w:abstractNum w:abstractNumId="8" w15:restartNumberingAfterBreak="0">
    <w:nsid w:val="55A73D43"/>
    <w:multiLevelType w:val="hybridMultilevel"/>
    <w:tmpl w:val="9B1AA40C"/>
    <w:lvl w:ilvl="0" w:tplc="2A5EC128">
      <w:start w:val="1"/>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65B51A19"/>
    <w:multiLevelType w:val="hybridMultilevel"/>
    <w:tmpl w:val="DDA472C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763D6033"/>
    <w:multiLevelType w:val="hybridMultilevel"/>
    <w:tmpl w:val="AE36024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7EF26B02"/>
    <w:multiLevelType w:val="hybridMultilevel"/>
    <w:tmpl w:val="EF0C500C"/>
    <w:lvl w:ilvl="0" w:tplc="552853BA">
      <w:start w:val="1"/>
      <w:numFmt w:val="decimal"/>
      <w:lvlText w:val="1.%1"/>
      <w:lvlJc w:val="right"/>
      <w:pPr>
        <w:ind w:left="928" w:hanging="360"/>
      </w:pPr>
      <w:rPr>
        <w:rFonts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017122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20707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80663307">
    <w:abstractNumId w:val="8"/>
  </w:num>
  <w:num w:numId="4" w16cid:durableId="1620527396">
    <w:abstractNumId w:val="10"/>
  </w:num>
  <w:num w:numId="5" w16cid:durableId="1230312928">
    <w:abstractNumId w:val="9"/>
  </w:num>
  <w:num w:numId="6" w16cid:durableId="1244074149">
    <w:abstractNumId w:val="0"/>
  </w:num>
  <w:num w:numId="7" w16cid:durableId="2119060532">
    <w:abstractNumId w:val="2"/>
  </w:num>
  <w:num w:numId="8" w16cid:durableId="1163545389">
    <w:abstractNumId w:val="4"/>
  </w:num>
  <w:num w:numId="9" w16cid:durableId="1114668207">
    <w:abstractNumId w:val="3"/>
  </w:num>
  <w:num w:numId="10" w16cid:durableId="125050220">
    <w:abstractNumId w:val="1"/>
  </w:num>
  <w:num w:numId="11" w16cid:durableId="519120954">
    <w:abstractNumId w:val="6"/>
  </w:num>
  <w:num w:numId="12" w16cid:durableId="4461988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5DA"/>
    <w:rsid w:val="00000647"/>
    <w:rsid w:val="000035A8"/>
    <w:rsid w:val="00006460"/>
    <w:rsid w:val="000079B4"/>
    <w:rsid w:val="000231F2"/>
    <w:rsid w:val="00023B04"/>
    <w:rsid w:val="000271D2"/>
    <w:rsid w:val="0003462C"/>
    <w:rsid w:val="00035F6B"/>
    <w:rsid w:val="00036993"/>
    <w:rsid w:val="00040370"/>
    <w:rsid w:val="00044024"/>
    <w:rsid w:val="00047351"/>
    <w:rsid w:val="00065233"/>
    <w:rsid w:val="00065DAD"/>
    <w:rsid w:val="000666B9"/>
    <w:rsid w:val="00070354"/>
    <w:rsid w:val="00071494"/>
    <w:rsid w:val="000715E7"/>
    <w:rsid w:val="00072C03"/>
    <w:rsid w:val="00074200"/>
    <w:rsid w:val="00075A7F"/>
    <w:rsid w:val="00075FD8"/>
    <w:rsid w:val="00076546"/>
    <w:rsid w:val="000805AA"/>
    <w:rsid w:val="00083670"/>
    <w:rsid w:val="00083698"/>
    <w:rsid w:val="00084761"/>
    <w:rsid w:val="000864ED"/>
    <w:rsid w:val="000869F3"/>
    <w:rsid w:val="0009126C"/>
    <w:rsid w:val="00094ED3"/>
    <w:rsid w:val="00097631"/>
    <w:rsid w:val="000A1C53"/>
    <w:rsid w:val="000A2102"/>
    <w:rsid w:val="000A276C"/>
    <w:rsid w:val="000A3CD4"/>
    <w:rsid w:val="000A59A3"/>
    <w:rsid w:val="000B55CE"/>
    <w:rsid w:val="000B7345"/>
    <w:rsid w:val="000C2DA8"/>
    <w:rsid w:val="000C387A"/>
    <w:rsid w:val="000C4C5F"/>
    <w:rsid w:val="000C7702"/>
    <w:rsid w:val="000C7CAA"/>
    <w:rsid w:val="000D0E14"/>
    <w:rsid w:val="000D0F0B"/>
    <w:rsid w:val="000E2E55"/>
    <w:rsid w:val="000E46A0"/>
    <w:rsid w:val="000F0DF5"/>
    <w:rsid w:val="000F0FE9"/>
    <w:rsid w:val="000F1090"/>
    <w:rsid w:val="000F11E3"/>
    <w:rsid w:val="000F3ACB"/>
    <w:rsid w:val="001063A9"/>
    <w:rsid w:val="00110295"/>
    <w:rsid w:val="001110CD"/>
    <w:rsid w:val="00114978"/>
    <w:rsid w:val="00114C7A"/>
    <w:rsid w:val="0011558A"/>
    <w:rsid w:val="00121785"/>
    <w:rsid w:val="00125CA8"/>
    <w:rsid w:val="00126338"/>
    <w:rsid w:val="001317CF"/>
    <w:rsid w:val="0014202A"/>
    <w:rsid w:val="001479B1"/>
    <w:rsid w:val="001520B2"/>
    <w:rsid w:val="001618D1"/>
    <w:rsid w:val="00164F9F"/>
    <w:rsid w:val="00172589"/>
    <w:rsid w:val="00172883"/>
    <w:rsid w:val="00173E08"/>
    <w:rsid w:val="00174A6B"/>
    <w:rsid w:val="00175288"/>
    <w:rsid w:val="00177777"/>
    <w:rsid w:val="00177EAA"/>
    <w:rsid w:val="00181D2E"/>
    <w:rsid w:val="00184AA2"/>
    <w:rsid w:val="00184E6B"/>
    <w:rsid w:val="001855BE"/>
    <w:rsid w:val="00191947"/>
    <w:rsid w:val="00191F61"/>
    <w:rsid w:val="0019253C"/>
    <w:rsid w:val="0019535F"/>
    <w:rsid w:val="001A4179"/>
    <w:rsid w:val="001A72B1"/>
    <w:rsid w:val="001B1D27"/>
    <w:rsid w:val="001B39A5"/>
    <w:rsid w:val="001B44D3"/>
    <w:rsid w:val="001B564B"/>
    <w:rsid w:val="001B5D68"/>
    <w:rsid w:val="001C7DDD"/>
    <w:rsid w:val="001D3E16"/>
    <w:rsid w:val="001D4358"/>
    <w:rsid w:val="001E2B92"/>
    <w:rsid w:val="001E2F28"/>
    <w:rsid w:val="001E7714"/>
    <w:rsid w:val="001F0B76"/>
    <w:rsid w:val="001F34C5"/>
    <w:rsid w:val="001F5D9C"/>
    <w:rsid w:val="00201D2A"/>
    <w:rsid w:val="00201F39"/>
    <w:rsid w:val="002022F9"/>
    <w:rsid w:val="00202CFE"/>
    <w:rsid w:val="0020674F"/>
    <w:rsid w:val="00210AB5"/>
    <w:rsid w:val="0021277C"/>
    <w:rsid w:val="00217694"/>
    <w:rsid w:val="00224928"/>
    <w:rsid w:val="00227298"/>
    <w:rsid w:val="00233A23"/>
    <w:rsid w:val="002368AB"/>
    <w:rsid w:val="002402BB"/>
    <w:rsid w:val="002418D3"/>
    <w:rsid w:val="00245059"/>
    <w:rsid w:val="00247868"/>
    <w:rsid w:val="002522BE"/>
    <w:rsid w:val="00253D6F"/>
    <w:rsid w:val="002564A2"/>
    <w:rsid w:val="00260514"/>
    <w:rsid w:val="00262F56"/>
    <w:rsid w:val="00263A2A"/>
    <w:rsid w:val="002718C6"/>
    <w:rsid w:val="00275E60"/>
    <w:rsid w:val="00280AC6"/>
    <w:rsid w:val="002847BB"/>
    <w:rsid w:val="00286CF3"/>
    <w:rsid w:val="00287E30"/>
    <w:rsid w:val="002920C3"/>
    <w:rsid w:val="002954F4"/>
    <w:rsid w:val="00296B17"/>
    <w:rsid w:val="002A0F11"/>
    <w:rsid w:val="002A5353"/>
    <w:rsid w:val="002A5A8A"/>
    <w:rsid w:val="002B19B3"/>
    <w:rsid w:val="002B5D7E"/>
    <w:rsid w:val="002B6F66"/>
    <w:rsid w:val="002C55C3"/>
    <w:rsid w:val="002D4B01"/>
    <w:rsid w:val="002E0689"/>
    <w:rsid w:val="002E2E19"/>
    <w:rsid w:val="002E5FFF"/>
    <w:rsid w:val="002F5331"/>
    <w:rsid w:val="003013B0"/>
    <w:rsid w:val="003059DB"/>
    <w:rsid w:val="00310FED"/>
    <w:rsid w:val="00311118"/>
    <w:rsid w:val="00311423"/>
    <w:rsid w:val="00311E52"/>
    <w:rsid w:val="00316B46"/>
    <w:rsid w:val="00317C44"/>
    <w:rsid w:val="003229C7"/>
    <w:rsid w:val="00322F80"/>
    <w:rsid w:val="003233FE"/>
    <w:rsid w:val="00323850"/>
    <w:rsid w:val="0032436C"/>
    <w:rsid w:val="003254FB"/>
    <w:rsid w:val="00326240"/>
    <w:rsid w:val="003275A3"/>
    <w:rsid w:val="003318FC"/>
    <w:rsid w:val="00331B15"/>
    <w:rsid w:val="0033331D"/>
    <w:rsid w:val="003370A3"/>
    <w:rsid w:val="00347481"/>
    <w:rsid w:val="003475F5"/>
    <w:rsid w:val="003504DA"/>
    <w:rsid w:val="003516D4"/>
    <w:rsid w:val="00355280"/>
    <w:rsid w:val="0035622E"/>
    <w:rsid w:val="00360A87"/>
    <w:rsid w:val="00364FE7"/>
    <w:rsid w:val="00365A9B"/>
    <w:rsid w:val="0036608C"/>
    <w:rsid w:val="00371957"/>
    <w:rsid w:val="00374A37"/>
    <w:rsid w:val="00376950"/>
    <w:rsid w:val="003772FF"/>
    <w:rsid w:val="003812E9"/>
    <w:rsid w:val="00382525"/>
    <w:rsid w:val="003846F2"/>
    <w:rsid w:val="00393653"/>
    <w:rsid w:val="00393B7B"/>
    <w:rsid w:val="003957FD"/>
    <w:rsid w:val="00396F3F"/>
    <w:rsid w:val="003A2EE1"/>
    <w:rsid w:val="003A5613"/>
    <w:rsid w:val="003A7472"/>
    <w:rsid w:val="003A7666"/>
    <w:rsid w:val="003B19FA"/>
    <w:rsid w:val="003B6D38"/>
    <w:rsid w:val="003C0A2B"/>
    <w:rsid w:val="003C0FAD"/>
    <w:rsid w:val="003C1D52"/>
    <w:rsid w:val="003C2133"/>
    <w:rsid w:val="003C605B"/>
    <w:rsid w:val="003C6D48"/>
    <w:rsid w:val="003D3641"/>
    <w:rsid w:val="003E653F"/>
    <w:rsid w:val="003E7A69"/>
    <w:rsid w:val="003F2665"/>
    <w:rsid w:val="003F344F"/>
    <w:rsid w:val="003F5520"/>
    <w:rsid w:val="003F7217"/>
    <w:rsid w:val="0040039F"/>
    <w:rsid w:val="00400DD2"/>
    <w:rsid w:val="004019A7"/>
    <w:rsid w:val="00401B8A"/>
    <w:rsid w:val="00405B10"/>
    <w:rsid w:val="004076B5"/>
    <w:rsid w:val="00407DFF"/>
    <w:rsid w:val="00415BD8"/>
    <w:rsid w:val="0042296A"/>
    <w:rsid w:val="00426D25"/>
    <w:rsid w:val="004318B1"/>
    <w:rsid w:val="004327D7"/>
    <w:rsid w:val="00435988"/>
    <w:rsid w:val="00437102"/>
    <w:rsid w:val="00437F0A"/>
    <w:rsid w:val="0044018A"/>
    <w:rsid w:val="00440759"/>
    <w:rsid w:val="004436E0"/>
    <w:rsid w:val="00443CD7"/>
    <w:rsid w:val="00444405"/>
    <w:rsid w:val="00453017"/>
    <w:rsid w:val="00454AC3"/>
    <w:rsid w:val="0045586E"/>
    <w:rsid w:val="00464513"/>
    <w:rsid w:val="00470434"/>
    <w:rsid w:val="00481D5C"/>
    <w:rsid w:val="004903DF"/>
    <w:rsid w:val="00490AA4"/>
    <w:rsid w:val="004921EE"/>
    <w:rsid w:val="004933DA"/>
    <w:rsid w:val="0049400C"/>
    <w:rsid w:val="004955B2"/>
    <w:rsid w:val="00496627"/>
    <w:rsid w:val="004A0C53"/>
    <w:rsid w:val="004A3B52"/>
    <w:rsid w:val="004A42DB"/>
    <w:rsid w:val="004A690F"/>
    <w:rsid w:val="004B2A29"/>
    <w:rsid w:val="004B46D6"/>
    <w:rsid w:val="004B477D"/>
    <w:rsid w:val="004B598F"/>
    <w:rsid w:val="004B6096"/>
    <w:rsid w:val="004D1C66"/>
    <w:rsid w:val="004D3F7B"/>
    <w:rsid w:val="004E2AC1"/>
    <w:rsid w:val="004E3F74"/>
    <w:rsid w:val="004E773C"/>
    <w:rsid w:val="004E7CC5"/>
    <w:rsid w:val="004F1B33"/>
    <w:rsid w:val="004F333A"/>
    <w:rsid w:val="004F7B64"/>
    <w:rsid w:val="00501470"/>
    <w:rsid w:val="00507C98"/>
    <w:rsid w:val="005100AC"/>
    <w:rsid w:val="005125E4"/>
    <w:rsid w:val="00514F0C"/>
    <w:rsid w:val="0052317B"/>
    <w:rsid w:val="005231BB"/>
    <w:rsid w:val="005252F0"/>
    <w:rsid w:val="00531CC6"/>
    <w:rsid w:val="00533447"/>
    <w:rsid w:val="005348A9"/>
    <w:rsid w:val="00541057"/>
    <w:rsid w:val="0054179F"/>
    <w:rsid w:val="00543D26"/>
    <w:rsid w:val="0054469A"/>
    <w:rsid w:val="00544EDA"/>
    <w:rsid w:val="00553315"/>
    <w:rsid w:val="00553BF3"/>
    <w:rsid w:val="00553F27"/>
    <w:rsid w:val="0056339D"/>
    <w:rsid w:val="005637D2"/>
    <w:rsid w:val="00566C9C"/>
    <w:rsid w:val="00566ECF"/>
    <w:rsid w:val="005678E1"/>
    <w:rsid w:val="0057067E"/>
    <w:rsid w:val="00570CFE"/>
    <w:rsid w:val="0057123D"/>
    <w:rsid w:val="00571F88"/>
    <w:rsid w:val="00572A88"/>
    <w:rsid w:val="005765B9"/>
    <w:rsid w:val="00584450"/>
    <w:rsid w:val="00586D59"/>
    <w:rsid w:val="00586F24"/>
    <w:rsid w:val="005921D6"/>
    <w:rsid w:val="00596192"/>
    <w:rsid w:val="0059678F"/>
    <w:rsid w:val="005A12FE"/>
    <w:rsid w:val="005A1F82"/>
    <w:rsid w:val="005A4539"/>
    <w:rsid w:val="005A5A74"/>
    <w:rsid w:val="005A67DF"/>
    <w:rsid w:val="005B30CD"/>
    <w:rsid w:val="005B6AD2"/>
    <w:rsid w:val="005B7161"/>
    <w:rsid w:val="005B7623"/>
    <w:rsid w:val="005C0439"/>
    <w:rsid w:val="005C2646"/>
    <w:rsid w:val="005C3D1B"/>
    <w:rsid w:val="005C71E5"/>
    <w:rsid w:val="005C7CE1"/>
    <w:rsid w:val="005D1F7D"/>
    <w:rsid w:val="005D23D0"/>
    <w:rsid w:val="005D50E7"/>
    <w:rsid w:val="005E0676"/>
    <w:rsid w:val="005E16ED"/>
    <w:rsid w:val="005E6934"/>
    <w:rsid w:val="005E7B49"/>
    <w:rsid w:val="005F03D9"/>
    <w:rsid w:val="005F209A"/>
    <w:rsid w:val="005F5730"/>
    <w:rsid w:val="00602853"/>
    <w:rsid w:val="006052CA"/>
    <w:rsid w:val="0060611E"/>
    <w:rsid w:val="00606C8B"/>
    <w:rsid w:val="006245C8"/>
    <w:rsid w:val="00624C3F"/>
    <w:rsid w:val="0063321E"/>
    <w:rsid w:val="00633F21"/>
    <w:rsid w:val="00634FF5"/>
    <w:rsid w:val="0064361C"/>
    <w:rsid w:val="00657C96"/>
    <w:rsid w:val="00663E0C"/>
    <w:rsid w:val="0066474C"/>
    <w:rsid w:val="00665F03"/>
    <w:rsid w:val="00666B48"/>
    <w:rsid w:val="00667E03"/>
    <w:rsid w:val="00670D37"/>
    <w:rsid w:val="00671D89"/>
    <w:rsid w:val="00677062"/>
    <w:rsid w:val="00680188"/>
    <w:rsid w:val="006826BB"/>
    <w:rsid w:val="006951BF"/>
    <w:rsid w:val="00695C20"/>
    <w:rsid w:val="006A065F"/>
    <w:rsid w:val="006B10A5"/>
    <w:rsid w:val="006B2671"/>
    <w:rsid w:val="006B4266"/>
    <w:rsid w:val="006B48BE"/>
    <w:rsid w:val="006B5AFB"/>
    <w:rsid w:val="006B6AC5"/>
    <w:rsid w:val="006B7CC2"/>
    <w:rsid w:val="006C20D3"/>
    <w:rsid w:val="006C249D"/>
    <w:rsid w:val="006C2FDC"/>
    <w:rsid w:val="006D11FA"/>
    <w:rsid w:val="006D3593"/>
    <w:rsid w:val="006D62B5"/>
    <w:rsid w:val="006E32D8"/>
    <w:rsid w:val="006E3CBB"/>
    <w:rsid w:val="006E47E4"/>
    <w:rsid w:val="006F081A"/>
    <w:rsid w:val="006F3291"/>
    <w:rsid w:val="006F3992"/>
    <w:rsid w:val="00704550"/>
    <w:rsid w:val="00707854"/>
    <w:rsid w:val="00707C87"/>
    <w:rsid w:val="007176A7"/>
    <w:rsid w:val="00721562"/>
    <w:rsid w:val="00722635"/>
    <w:rsid w:val="00722B3B"/>
    <w:rsid w:val="00723EF2"/>
    <w:rsid w:val="00725F86"/>
    <w:rsid w:val="00726D04"/>
    <w:rsid w:val="00731ACB"/>
    <w:rsid w:val="00734012"/>
    <w:rsid w:val="00737778"/>
    <w:rsid w:val="007400FA"/>
    <w:rsid w:val="007417F0"/>
    <w:rsid w:val="0074328E"/>
    <w:rsid w:val="00754BD5"/>
    <w:rsid w:val="00756A67"/>
    <w:rsid w:val="007619BE"/>
    <w:rsid w:val="00764EF6"/>
    <w:rsid w:val="00766819"/>
    <w:rsid w:val="00771A94"/>
    <w:rsid w:val="007729A5"/>
    <w:rsid w:val="0077405E"/>
    <w:rsid w:val="00777273"/>
    <w:rsid w:val="00780B11"/>
    <w:rsid w:val="00783477"/>
    <w:rsid w:val="00783FA4"/>
    <w:rsid w:val="007840FD"/>
    <w:rsid w:val="0078713F"/>
    <w:rsid w:val="007907C1"/>
    <w:rsid w:val="007977CA"/>
    <w:rsid w:val="007A4267"/>
    <w:rsid w:val="007B0114"/>
    <w:rsid w:val="007B3574"/>
    <w:rsid w:val="007B529E"/>
    <w:rsid w:val="007C497C"/>
    <w:rsid w:val="007C55DA"/>
    <w:rsid w:val="007C654D"/>
    <w:rsid w:val="007C75E8"/>
    <w:rsid w:val="007D1CEB"/>
    <w:rsid w:val="007D21BA"/>
    <w:rsid w:val="007E2396"/>
    <w:rsid w:val="007E2F87"/>
    <w:rsid w:val="007E597D"/>
    <w:rsid w:val="007F1340"/>
    <w:rsid w:val="007F52DE"/>
    <w:rsid w:val="007F5EF1"/>
    <w:rsid w:val="00800F42"/>
    <w:rsid w:val="008024F9"/>
    <w:rsid w:val="0080335F"/>
    <w:rsid w:val="00804D5E"/>
    <w:rsid w:val="008056E7"/>
    <w:rsid w:val="00813450"/>
    <w:rsid w:val="00813CA7"/>
    <w:rsid w:val="00814DDB"/>
    <w:rsid w:val="00815545"/>
    <w:rsid w:val="008173DB"/>
    <w:rsid w:val="0083360A"/>
    <w:rsid w:val="008344EE"/>
    <w:rsid w:val="00840229"/>
    <w:rsid w:val="00840785"/>
    <w:rsid w:val="00852ADF"/>
    <w:rsid w:val="00854957"/>
    <w:rsid w:val="008555AF"/>
    <w:rsid w:val="00861FBD"/>
    <w:rsid w:val="0086770A"/>
    <w:rsid w:val="008727FD"/>
    <w:rsid w:val="00876BA3"/>
    <w:rsid w:val="008831D1"/>
    <w:rsid w:val="00890E65"/>
    <w:rsid w:val="0089742E"/>
    <w:rsid w:val="008A0669"/>
    <w:rsid w:val="008A0EE2"/>
    <w:rsid w:val="008A4D27"/>
    <w:rsid w:val="008A7B6A"/>
    <w:rsid w:val="008B21E4"/>
    <w:rsid w:val="008B610F"/>
    <w:rsid w:val="008B76E9"/>
    <w:rsid w:val="008C2571"/>
    <w:rsid w:val="008C6720"/>
    <w:rsid w:val="008C6B77"/>
    <w:rsid w:val="008C71F1"/>
    <w:rsid w:val="008D35E7"/>
    <w:rsid w:val="008D6B44"/>
    <w:rsid w:val="008E31FB"/>
    <w:rsid w:val="008E5703"/>
    <w:rsid w:val="008E64D8"/>
    <w:rsid w:val="008F0193"/>
    <w:rsid w:val="008F1437"/>
    <w:rsid w:val="008F3F85"/>
    <w:rsid w:val="008F62E9"/>
    <w:rsid w:val="008F792C"/>
    <w:rsid w:val="008F79B4"/>
    <w:rsid w:val="00906FF7"/>
    <w:rsid w:val="00915745"/>
    <w:rsid w:val="0092345D"/>
    <w:rsid w:val="00925459"/>
    <w:rsid w:val="00933751"/>
    <w:rsid w:val="00934136"/>
    <w:rsid w:val="009347CA"/>
    <w:rsid w:val="00934866"/>
    <w:rsid w:val="009424AC"/>
    <w:rsid w:val="00942DD7"/>
    <w:rsid w:val="009517A4"/>
    <w:rsid w:val="00956EB6"/>
    <w:rsid w:val="00957AC6"/>
    <w:rsid w:val="00962969"/>
    <w:rsid w:val="00966598"/>
    <w:rsid w:val="00967D39"/>
    <w:rsid w:val="00970B06"/>
    <w:rsid w:val="00971E7B"/>
    <w:rsid w:val="009768C3"/>
    <w:rsid w:val="00980316"/>
    <w:rsid w:val="00980D37"/>
    <w:rsid w:val="009810B2"/>
    <w:rsid w:val="009821FF"/>
    <w:rsid w:val="00983821"/>
    <w:rsid w:val="0098467E"/>
    <w:rsid w:val="00986DDF"/>
    <w:rsid w:val="00987DFC"/>
    <w:rsid w:val="00990EA1"/>
    <w:rsid w:val="00993BCB"/>
    <w:rsid w:val="009950B0"/>
    <w:rsid w:val="00995791"/>
    <w:rsid w:val="009A19B8"/>
    <w:rsid w:val="009A26E1"/>
    <w:rsid w:val="009A738B"/>
    <w:rsid w:val="009B50B0"/>
    <w:rsid w:val="009B59E0"/>
    <w:rsid w:val="009B647B"/>
    <w:rsid w:val="009B7847"/>
    <w:rsid w:val="009C5C85"/>
    <w:rsid w:val="009C64A9"/>
    <w:rsid w:val="009D36C6"/>
    <w:rsid w:val="009E2F8D"/>
    <w:rsid w:val="009E76EB"/>
    <w:rsid w:val="009F1662"/>
    <w:rsid w:val="009F6FAD"/>
    <w:rsid w:val="009F7A7E"/>
    <w:rsid w:val="00A005EA"/>
    <w:rsid w:val="00A021DD"/>
    <w:rsid w:val="00A02310"/>
    <w:rsid w:val="00A03DC7"/>
    <w:rsid w:val="00A04435"/>
    <w:rsid w:val="00A0464C"/>
    <w:rsid w:val="00A0468B"/>
    <w:rsid w:val="00A058AE"/>
    <w:rsid w:val="00A07694"/>
    <w:rsid w:val="00A100C0"/>
    <w:rsid w:val="00A157E1"/>
    <w:rsid w:val="00A174F2"/>
    <w:rsid w:val="00A210C0"/>
    <w:rsid w:val="00A22F47"/>
    <w:rsid w:val="00A24BB1"/>
    <w:rsid w:val="00A25B80"/>
    <w:rsid w:val="00A315D5"/>
    <w:rsid w:val="00A35023"/>
    <w:rsid w:val="00A372A1"/>
    <w:rsid w:val="00A41B4B"/>
    <w:rsid w:val="00A41D38"/>
    <w:rsid w:val="00A42D72"/>
    <w:rsid w:val="00A42FC8"/>
    <w:rsid w:val="00A45CFE"/>
    <w:rsid w:val="00A4661C"/>
    <w:rsid w:val="00A46B03"/>
    <w:rsid w:val="00A47F6B"/>
    <w:rsid w:val="00A508A3"/>
    <w:rsid w:val="00A514E1"/>
    <w:rsid w:val="00A531FC"/>
    <w:rsid w:val="00A61241"/>
    <w:rsid w:val="00A644BD"/>
    <w:rsid w:val="00A65A79"/>
    <w:rsid w:val="00A73233"/>
    <w:rsid w:val="00A7361B"/>
    <w:rsid w:val="00A74EA1"/>
    <w:rsid w:val="00A74FF1"/>
    <w:rsid w:val="00A755A7"/>
    <w:rsid w:val="00A841DC"/>
    <w:rsid w:val="00A84621"/>
    <w:rsid w:val="00A856F2"/>
    <w:rsid w:val="00A946C1"/>
    <w:rsid w:val="00AA35E8"/>
    <w:rsid w:val="00AB1629"/>
    <w:rsid w:val="00AB1731"/>
    <w:rsid w:val="00AB7234"/>
    <w:rsid w:val="00AB7A10"/>
    <w:rsid w:val="00AD7832"/>
    <w:rsid w:val="00AE558D"/>
    <w:rsid w:val="00AE5C8B"/>
    <w:rsid w:val="00AE7D99"/>
    <w:rsid w:val="00AF1158"/>
    <w:rsid w:val="00AF3A1B"/>
    <w:rsid w:val="00AF4952"/>
    <w:rsid w:val="00AF506E"/>
    <w:rsid w:val="00AF628F"/>
    <w:rsid w:val="00B02D5D"/>
    <w:rsid w:val="00B062F3"/>
    <w:rsid w:val="00B1024F"/>
    <w:rsid w:val="00B10B24"/>
    <w:rsid w:val="00B11980"/>
    <w:rsid w:val="00B131F5"/>
    <w:rsid w:val="00B14F65"/>
    <w:rsid w:val="00B1638B"/>
    <w:rsid w:val="00B17F7D"/>
    <w:rsid w:val="00B3432D"/>
    <w:rsid w:val="00B36687"/>
    <w:rsid w:val="00B370D6"/>
    <w:rsid w:val="00B43628"/>
    <w:rsid w:val="00B4570E"/>
    <w:rsid w:val="00B45E6D"/>
    <w:rsid w:val="00B51D81"/>
    <w:rsid w:val="00B5605A"/>
    <w:rsid w:val="00B60E97"/>
    <w:rsid w:val="00B6160E"/>
    <w:rsid w:val="00B6261D"/>
    <w:rsid w:val="00B638BF"/>
    <w:rsid w:val="00B6694B"/>
    <w:rsid w:val="00B73284"/>
    <w:rsid w:val="00B74566"/>
    <w:rsid w:val="00B75CE3"/>
    <w:rsid w:val="00B76D10"/>
    <w:rsid w:val="00B8007F"/>
    <w:rsid w:val="00B805CC"/>
    <w:rsid w:val="00B828DA"/>
    <w:rsid w:val="00B84E32"/>
    <w:rsid w:val="00B8526A"/>
    <w:rsid w:val="00B86205"/>
    <w:rsid w:val="00BA16B4"/>
    <w:rsid w:val="00BA745A"/>
    <w:rsid w:val="00BB1B86"/>
    <w:rsid w:val="00BB66AC"/>
    <w:rsid w:val="00BC201B"/>
    <w:rsid w:val="00BC4F92"/>
    <w:rsid w:val="00BC57AC"/>
    <w:rsid w:val="00BC601E"/>
    <w:rsid w:val="00BC64CE"/>
    <w:rsid w:val="00BC7D89"/>
    <w:rsid w:val="00BD15C1"/>
    <w:rsid w:val="00BD5F42"/>
    <w:rsid w:val="00BD714F"/>
    <w:rsid w:val="00BD71FD"/>
    <w:rsid w:val="00BE6812"/>
    <w:rsid w:val="00BF32F2"/>
    <w:rsid w:val="00C00901"/>
    <w:rsid w:val="00C03422"/>
    <w:rsid w:val="00C05B40"/>
    <w:rsid w:val="00C068C9"/>
    <w:rsid w:val="00C10875"/>
    <w:rsid w:val="00C12AA8"/>
    <w:rsid w:val="00C1781E"/>
    <w:rsid w:val="00C2359A"/>
    <w:rsid w:val="00C35A5F"/>
    <w:rsid w:val="00C455BE"/>
    <w:rsid w:val="00C50CAE"/>
    <w:rsid w:val="00C50E90"/>
    <w:rsid w:val="00C62AA0"/>
    <w:rsid w:val="00C72C81"/>
    <w:rsid w:val="00C73420"/>
    <w:rsid w:val="00C77A16"/>
    <w:rsid w:val="00C92C98"/>
    <w:rsid w:val="00C93043"/>
    <w:rsid w:val="00C95E89"/>
    <w:rsid w:val="00CA0890"/>
    <w:rsid w:val="00CA38C7"/>
    <w:rsid w:val="00CA6142"/>
    <w:rsid w:val="00CA6B58"/>
    <w:rsid w:val="00CB0667"/>
    <w:rsid w:val="00CB0696"/>
    <w:rsid w:val="00CB10A4"/>
    <w:rsid w:val="00CB1C5B"/>
    <w:rsid w:val="00CB5F5D"/>
    <w:rsid w:val="00CB681C"/>
    <w:rsid w:val="00CB7692"/>
    <w:rsid w:val="00CB7BCA"/>
    <w:rsid w:val="00CC2CE9"/>
    <w:rsid w:val="00CC493C"/>
    <w:rsid w:val="00CC6E01"/>
    <w:rsid w:val="00CD02C3"/>
    <w:rsid w:val="00CE0196"/>
    <w:rsid w:val="00CE2ED4"/>
    <w:rsid w:val="00CE45F4"/>
    <w:rsid w:val="00CE6500"/>
    <w:rsid w:val="00CF5E06"/>
    <w:rsid w:val="00CF75C8"/>
    <w:rsid w:val="00D00DF2"/>
    <w:rsid w:val="00D01F71"/>
    <w:rsid w:val="00D05324"/>
    <w:rsid w:val="00D11FCF"/>
    <w:rsid w:val="00D13E35"/>
    <w:rsid w:val="00D1442D"/>
    <w:rsid w:val="00D2466F"/>
    <w:rsid w:val="00D25E02"/>
    <w:rsid w:val="00D262FE"/>
    <w:rsid w:val="00D52289"/>
    <w:rsid w:val="00D52BB0"/>
    <w:rsid w:val="00D64183"/>
    <w:rsid w:val="00D7230F"/>
    <w:rsid w:val="00D75453"/>
    <w:rsid w:val="00D76852"/>
    <w:rsid w:val="00D7702E"/>
    <w:rsid w:val="00D81866"/>
    <w:rsid w:val="00D8712C"/>
    <w:rsid w:val="00D90D86"/>
    <w:rsid w:val="00DA0432"/>
    <w:rsid w:val="00DA2301"/>
    <w:rsid w:val="00DA7A7D"/>
    <w:rsid w:val="00DB3EBE"/>
    <w:rsid w:val="00DB6126"/>
    <w:rsid w:val="00DC0910"/>
    <w:rsid w:val="00DD6AB5"/>
    <w:rsid w:val="00DE2011"/>
    <w:rsid w:val="00DE270B"/>
    <w:rsid w:val="00DE7575"/>
    <w:rsid w:val="00DF23E3"/>
    <w:rsid w:val="00DF56B1"/>
    <w:rsid w:val="00DF5BF1"/>
    <w:rsid w:val="00DF67B3"/>
    <w:rsid w:val="00DF7549"/>
    <w:rsid w:val="00E035BA"/>
    <w:rsid w:val="00E051F9"/>
    <w:rsid w:val="00E05CE2"/>
    <w:rsid w:val="00E10160"/>
    <w:rsid w:val="00E147A5"/>
    <w:rsid w:val="00E17AE7"/>
    <w:rsid w:val="00E20DFC"/>
    <w:rsid w:val="00E21F1E"/>
    <w:rsid w:val="00E22795"/>
    <w:rsid w:val="00E23FA4"/>
    <w:rsid w:val="00E333EC"/>
    <w:rsid w:val="00E407FA"/>
    <w:rsid w:val="00E429C4"/>
    <w:rsid w:val="00E43521"/>
    <w:rsid w:val="00E43BB4"/>
    <w:rsid w:val="00E44C53"/>
    <w:rsid w:val="00E534CF"/>
    <w:rsid w:val="00E53BC8"/>
    <w:rsid w:val="00E569D7"/>
    <w:rsid w:val="00E56DD7"/>
    <w:rsid w:val="00E56F99"/>
    <w:rsid w:val="00E603F6"/>
    <w:rsid w:val="00E630FC"/>
    <w:rsid w:val="00E65A6B"/>
    <w:rsid w:val="00E65D20"/>
    <w:rsid w:val="00E66525"/>
    <w:rsid w:val="00E67285"/>
    <w:rsid w:val="00E6758E"/>
    <w:rsid w:val="00E7066B"/>
    <w:rsid w:val="00E7178C"/>
    <w:rsid w:val="00E77A31"/>
    <w:rsid w:val="00E77D32"/>
    <w:rsid w:val="00E80F0F"/>
    <w:rsid w:val="00E80F9B"/>
    <w:rsid w:val="00E815D5"/>
    <w:rsid w:val="00E85D7E"/>
    <w:rsid w:val="00E9175C"/>
    <w:rsid w:val="00E95DDC"/>
    <w:rsid w:val="00EA24B2"/>
    <w:rsid w:val="00EA6F4F"/>
    <w:rsid w:val="00EA7A2D"/>
    <w:rsid w:val="00EB040F"/>
    <w:rsid w:val="00EB1319"/>
    <w:rsid w:val="00EB5708"/>
    <w:rsid w:val="00EB7796"/>
    <w:rsid w:val="00EC2C40"/>
    <w:rsid w:val="00EC4EAA"/>
    <w:rsid w:val="00EC5B45"/>
    <w:rsid w:val="00EC7AB8"/>
    <w:rsid w:val="00EC7B13"/>
    <w:rsid w:val="00ED0441"/>
    <w:rsid w:val="00ED1E53"/>
    <w:rsid w:val="00EE1AE7"/>
    <w:rsid w:val="00EE225F"/>
    <w:rsid w:val="00EE6904"/>
    <w:rsid w:val="00EE7850"/>
    <w:rsid w:val="00EF1609"/>
    <w:rsid w:val="00EF63A8"/>
    <w:rsid w:val="00F052CB"/>
    <w:rsid w:val="00F0581E"/>
    <w:rsid w:val="00F05E44"/>
    <w:rsid w:val="00F167AB"/>
    <w:rsid w:val="00F212FC"/>
    <w:rsid w:val="00F2389A"/>
    <w:rsid w:val="00F27588"/>
    <w:rsid w:val="00F34671"/>
    <w:rsid w:val="00F402D6"/>
    <w:rsid w:val="00F41001"/>
    <w:rsid w:val="00F4428F"/>
    <w:rsid w:val="00F554D2"/>
    <w:rsid w:val="00F61947"/>
    <w:rsid w:val="00F62218"/>
    <w:rsid w:val="00F64608"/>
    <w:rsid w:val="00F6764A"/>
    <w:rsid w:val="00F74746"/>
    <w:rsid w:val="00F80070"/>
    <w:rsid w:val="00F80683"/>
    <w:rsid w:val="00F82E8F"/>
    <w:rsid w:val="00F85367"/>
    <w:rsid w:val="00F92E91"/>
    <w:rsid w:val="00F95CF7"/>
    <w:rsid w:val="00FA024E"/>
    <w:rsid w:val="00FA6DFA"/>
    <w:rsid w:val="00FB4E51"/>
    <w:rsid w:val="00FC1829"/>
    <w:rsid w:val="00FC3EE4"/>
    <w:rsid w:val="00FC46A2"/>
    <w:rsid w:val="00FC5D66"/>
    <w:rsid w:val="00FD6F0D"/>
    <w:rsid w:val="00FE1795"/>
    <w:rsid w:val="00FE189D"/>
    <w:rsid w:val="00FE1904"/>
    <w:rsid w:val="00FE4195"/>
    <w:rsid w:val="00FE4AC1"/>
    <w:rsid w:val="00FE7590"/>
    <w:rsid w:val="00FF0CC9"/>
    <w:rsid w:val="00FF394A"/>
    <w:rsid w:val="00FF5652"/>
    <w:rsid w:val="00FF565E"/>
    <w:rsid w:val="00FF58C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3004C0"/>
  <w15:chartTrackingRefBased/>
  <w15:docId w15:val="{F0E3CDF3-9D2F-49DB-8D7C-B27BBD732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20D3"/>
    <w:pPr>
      <w:spacing w:after="0" w:line="240" w:lineRule="auto"/>
    </w:pPr>
    <w:rPr>
      <w:rFonts w:ascii="Times New Roman" w:eastAsia="Times New Roman" w:hAnsi="Times New Roman" w:cs="Times New Roman"/>
      <w:kern w:val="0"/>
      <w:sz w:val="20"/>
      <w:szCs w:val="20"/>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861FBD"/>
    <w:pPr>
      <w:widowControl w:val="0"/>
      <w:autoSpaceDE w:val="0"/>
      <w:autoSpaceDN w:val="0"/>
    </w:pPr>
    <w:rPr>
      <w:rFonts w:ascii="Arial" w:eastAsia="Arial" w:hAnsi="Arial" w:cs="Arial"/>
      <w:b/>
      <w:bCs/>
      <w:sz w:val="18"/>
      <w:szCs w:val="18"/>
      <w:lang w:eastAsia="en-US"/>
    </w:rPr>
  </w:style>
  <w:style w:type="character" w:customStyle="1" w:styleId="TextoindependienteCar">
    <w:name w:val="Texto independiente Car"/>
    <w:basedOn w:val="Fuentedeprrafopredeter"/>
    <w:link w:val="Textoindependiente"/>
    <w:uiPriority w:val="1"/>
    <w:rsid w:val="00861FBD"/>
    <w:rPr>
      <w:rFonts w:ascii="Arial" w:eastAsia="Arial" w:hAnsi="Arial" w:cs="Arial"/>
      <w:b/>
      <w:bCs/>
      <w:kern w:val="0"/>
      <w:sz w:val="18"/>
      <w:szCs w:val="18"/>
      <w:lang w:val="es-ES"/>
      <w14:ligatures w14:val="none"/>
    </w:rPr>
  </w:style>
  <w:style w:type="paragraph" w:styleId="Prrafodelista">
    <w:name w:val="List Paragraph"/>
    <w:basedOn w:val="Normal"/>
    <w:uiPriority w:val="34"/>
    <w:qFormat/>
    <w:rsid w:val="00C50CAE"/>
    <w:pPr>
      <w:ind w:left="720"/>
      <w:contextualSpacing/>
    </w:pPr>
  </w:style>
  <w:style w:type="paragraph" w:styleId="Revisin">
    <w:name w:val="Revision"/>
    <w:hidden/>
    <w:uiPriority w:val="99"/>
    <w:semiHidden/>
    <w:rsid w:val="000869F3"/>
    <w:p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Encabezado">
    <w:name w:val="header"/>
    <w:basedOn w:val="Normal"/>
    <w:link w:val="EncabezadoCar"/>
    <w:uiPriority w:val="99"/>
    <w:unhideWhenUsed/>
    <w:rsid w:val="00754BD5"/>
    <w:pPr>
      <w:tabs>
        <w:tab w:val="center" w:pos="4419"/>
        <w:tab w:val="right" w:pos="8838"/>
      </w:tabs>
    </w:pPr>
  </w:style>
  <w:style w:type="character" w:customStyle="1" w:styleId="EncabezadoCar">
    <w:name w:val="Encabezado Car"/>
    <w:basedOn w:val="Fuentedeprrafopredeter"/>
    <w:link w:val="Encabezado"/>
    <w:uiPriority w:val="99"/>
    <w:rsid w:val="00754BD5"/>
    <w:rPr>
      <w:rFonts w:ascii="Times New Roman" w:eastAsia="Times New Roman" w:hAnsi="Times New Roman" w:cs="Times New Roman"/>
      <w:kern w:val="0"/>
      <w:sz w:val="20"/>
      <w:szCs w:val="20"/>
      <w:lang w:val="es-ES" w:eastAsia="es-ES"/>
      <w14:ligatures w14:val="none"/>
    </w:rPr>
  </w:style>
  <w:style w:type="paragraph" w:styleId="Piedepgina">
    <w:name w:val="footer"/>
    <w:basedOn w:val="Normal"/>
    <w:link w:val="PiedepginaCar"/>
    <w:uiPriority w:val="99"/>
    <w:unhideWhenUsed/>
    <w:rsid w:val="00754BD5"/>
    <w:pPr>
      <w:tabs>
        <w:tab w:val="center" w:pos="4419"/>
        <w:tab w:val="right" w:pos="8838"/>
      </w:tabs>
    </w:pPr>
  </w:style>
  <w:style w:type="character" w:customStyle="1" w:styleId="PiedepginaCar">
    <w:name w:val="Pie de página Car"/>
    <w:basedOn w:val="Fuentedeprrafopredeter"/>
    <w:link w:val="Piedepgina"/>
    <w:uiPriority w:val="99"/>
    <w:rsid w:val="00754BD5"/>
    <w:rPr>
      <w:rFonts w:ascii="Times New Roman" w:eastAsia="Times New Roman" w:hAnsi="Times New Roman" w:cs="Times New Roman"/>
      <w:kern w:val="0"/>
      <w:sz w:val="20"/>
      <w:szCs w:val="20"/>
      <w:lang w:val="es-ES" w:eastAsia="es-ES"/>
      <w14:ligatures w14:val="none"/>
    </w:rPr>
  </w:style>
  <w:style w:type="paragraph" w:customStyle="1" w:styleId="Sinespaciado1">
    <w:name w:val="Sin espaciado1"/>
    <w:link w:val="NoSpacingChar"/>
    <w:qFormat/>
    <w:rsid w:val="00F167AB"/>
    <w:pPr>
      <w:spacing w:after="0" w:line="240" w:lineRule="auto"/>
    </w:pPr>
    <w:rPr>
      <w:rFonts w:ascii="Times New Roman" w:eastAsia="Times New Roman" w:hAnsi="Times New Roman" w:cs="Times New Roman"/>
      <w:kern w:val="0"/>
      <w:sz w:val="24"/>
      <w:szCs w:val="24"/>
      <w:lang w:eastAsia="es-ES"/>
      <w14:ligatures w14:val="none"/>
    </w:rPr>
  </w:style>
  <w:style w:type="character" w:customStyle="1" w:styleId="NoSpacingChar">
    <w:name w:val="No Spacing Char"/>
    <w:link w:val="Sinespaciado1"/>
    <w:locked/>
    <w:rsid w:val="00F167AB"/>
    <w:rPr>
      <w:rFonts w:ascii="Times New Roman" w:eastAsia="Times New Roman" w:hAnsi="Times New Roman" w:cs="Times New Roman"/>
      <w:kern w:val="0"/>
      <w:sz w:val="24"/>
      <w:szCs w:val="24"/>
      <w:lang w:eastAsia="es-ES"/>
      <w14:ligatures w14:val="none"/>
    </w:rPr>
  </w:style>
  <w:style w:type="character" w:customStyle="1" w:styleId="span2">
    <w:name w:val="span2"/>
    <w:rsid w:val="00AF115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679201">
      <w:bodyDiv w:val="1"/>
      <w:marLeft w:val="0"/>
      <w:marRight w:val="0"/>
      <w:marTop w:val="0"/>
      <w:marBottom w:val="0"/>
      <w:divBdr>
        <w:top w:val="none" w:sz="0" w:space="0" w:color="auto"/>
        <w:left w:val="none" w:sz="0" w:space="0" w:color="auto"/>
        <w:bottom w:val="none" w:sz="0" w:space="0" w:color="auto"/>
        <w:right w:val="none" w:sz="0" w:space="0" w:color="auto"/>
      </w:divBdr>
    </w:div>
    <w:div w:id="362025613">
      <w:bodyDiv w:val="1"/>
      <w:marLeft w:val="0"/>
      <w:marRight w:val="0"/>
      <w:marTop w:val="0"/>
      <w:marBottom w:val="0"/>
      <w:divBdr>
        <w:top w:val="none" w:sz="0" w:space="0" w:color="auto"/>
        <w:left w:val="none" w:sz="0" w:space="0" w:color="auto"/>
        <w:bottom w:val="none" w:sz="0" w:space="0" w:color="auto"/>
        <w:right w:val="none" w:sz="0" w:space="0" w:color="auto"/>
      </w:divBdr>
    </w:div>
    <w:div w:id="833911728">
      <w:bodyDiv w:val="1"/>
      <w:marLeft w:val="0"/>
      <w:marRight w:val="0"/>
      <w:marTop w:val="0"/>
      <w:marBottom w:val="0"/>
      <w:divBdr>
        <w:top w:val="none" w:sz="0" w:space="0" w:color="auto"/>
        <w:left w:val="none" w:sz="0" w:space="0" w:color="auto"/>
        <w:bottom w:val="none" w:sz="0" w:space="0" w:color="auto"/>
        <w:right w:val="none" w:sz="0" w:space="0" w:color="auto"/>
      </w:divBdr>
    </w:div>
    <w:div w:id="1615095237">
      <w:bodyDiv w:val="1"/>
      <w:marLeft w:val="0"/>
      <w:marRight w:val="0"/>
      <w:marTop w:val="0"/>
      <w:marBottom w:val="0"/>
      <w:divBdr>
        <w:top w:val="none" w:sz="0" w:space="0" w:color="auto"/>
        <w:left w:val="none" w:sz="0" w:space="0" w:color="auto"/>
        <w:bottom w:val="none" w:sz="0" w:space="0" w:color="auto"/>
        <w:right w:val="none" w:sz="0" w:space="0" w:color="auto"/>
      </w:divBdr>
    </w:div>
    <w:div w:id="1628004997">
      <w:bodyDiv w:val="1"/>
      <w:marLeft w:val="0"/>
      <w:marRight w:val="0"/>
      <w:marTop w:val="0"/>
      <w:marBottom w:val="0"/>
      <w:divBdr>
        <w:top w:val="none" w:sz="0" w:space="0" w:color="auto"/>
        <w:left w:val="none" w:sz="0" w:space="0" w:color="auto"/>
        <w:bottom w:val="none" w:sz="0" w:space="0" w:color="auto"/>
        <w:right w:val="none" w:sz="0" w:space="0" w:color="auto"/>
      </w:divBdr>
    </w:div>
    <w:div w:id="194422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91A7C6-8E07-4F84-A7F3-D06A3FC73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604</TotalTime>
  <Pages>6</Pages>
  <Words>2303</Words>
  <Characters>12672</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OFTIC - MILCIADES GIOVANY LADINO BARRERA</dc:creator>
  <cp:keywords/>
  <dc:description/>
  <cp:lastModifiedBy>FABIO ELIAS MUÑOZ SALDAÑA</cp:lastModifiedBy>
  <cp:revision>153</cp:revision>
  <cp:lastPrinted>2025-03-12T14:45:00Z</cp:lastPrinted>
  <dcterms:created xsi:type="dcterms:W3CDTF">2025-02-25T23:54:00Z</dcterms:created>
  <dcterms:modified xsi:type="dcterms:W3CDTF">2025-03-12T16:37:00Z</dcterms:modified>
</cp:coreProperties>
</file>